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A237BA0" w:rsidR="00B17211" w:rsidRPr="00B17211" w:rsidRDefault="00B17211" w:rsidP="007F490F">
            <w:r w:rsidRPr="007F490F">
              <w:rPr>
                <w:rStyle w:val="Heading2Char"/>
              </w:rPr>
              <w:t>Our reference:</w:t>
            </w:r>
            <w:r>
              <w:t xml:space="preserve">  FOI 2</w:t>
            </w:r>
            <w:r w:rsidR="0059453A">
              <w:t>5-0160</w:t>
            </w:r>
          </w:p>
          <w:p w14:paraId="34BDABA6" w14:textId="459A0135" w:rsidR="00B17211" w:rsidRDefault="00456324" w:rsidP="00EE2373">
            <w:r w:rsidRPr="007F490F">
              <w:rPr>
                <w:rStyle w:val="Heading2Char"/>
              </w:rPr>
              <w:t>Respon</w:t>
            </w:r>
            <w:r w:rsidR="007D55F6">
              <w:rPr>
                <w:rStyle w:val="Heading2Char"/>
              </w:rPr>
              <w:t>ded to:</w:t>
            </w:r>
            <w:r w:rsidR="007F490F">
              <w:t xml:space="preserve">  </w:t>
            </w:r>
            <w:r w:rsidR="0059453A">
              <w:t>24</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9D2B52F" w14:textId="0940D2D2" w:rsidR="00F82A6E" w:rsidRDefault="00F82A6E" w:rsidP="00F82A6E">
      <w:pPr>
        <w:pStyle w:val="Heading2"/>
      </w:pPr>
      <w:r w:rsidRPr="00F82A6E">
        <w:t>I am writing to make a formal request under the Freedom of Information (Scotland) Act 2002 for details of the total amounts of cocaine, cannabis, and heroin seized at Cairnryan Port over the following periods:</w:t>
      </w:r>
      <w:r w:rsidR="008A3FCF" w:rsidRPr="008A3FCF">
        <w:t xml:space="preserve"> </w:t>
      </w:r>
      <w:r w:rsidR="008A3FCF" w:rsidRPr="00F82A6E">
        <w:t>2024</w:t>
      </w:r>
      <w:r w:rsidR="008A3FCF">
        <w:t xml:space="preserve">, </w:t>
      </w:r>
      <w:r w:rsidR="008A3FCF" w:rsidRPr="00F82A6E">
        <w:t>2023</w:t>
      </w:r>
      <w:r w:rsidR="008A3FCF">
        <w:t xml:space="preserve">, </w:t>
      </w:r>
      <w:r w:rsidR="008A3FCF" w:rsidRPr="00F82A6E">
        <w:t>2022</w:t>
      </w:r>
      <w:r w:rsidR="008A3FCF">
        <w:t xml:space="preserve">, </w:t>
      </w:r>
      <w:r w:rsidR="008A3FCF" w:rsidRPr="00F82A6E">
        <w:t>2021</w:t>
      </w:r>
      <w:r w:rsidR="008A3FCF">
        <w:t xml:space="preserve">, </w:t>
      </w:r>
      <w:r w:rsidR="008A3FCF" w:rsidRPr="00F82A6E">
        <w:t>2020</w:t>
      </w:r>
      <w:r w:rsidR="008A3FCF">
        <w:t xml:space="preserve">, </w:t>
      </w:r>
      <w:r w:rsidR="008A3FCF" w:rsidRPr="00F82A6E">
        <w:t>2019</w:t>
      </w:r>
      <w:r w:rsidR="009B0AB3">
        <w:br/>
      </w:r>
      <w:r w:rsidRPr="00F82A6E">
        <w:t>Where possible, I would appreciate it if the requested information could be broken down by drug type to show the total quantity of each drug (cocaine, cannabis, and heroin) seized during each of these years.</w:t>
      </w:r>
    </w:p>
    <w:p w14:paraId="70B3FD85" w14:textId="645F8988" w:rsidR="00F82A6E" w:rsidRPr="009B0AB3" w:rsidRDefault="009B0AB3" w:rsidP="00F82A6E">
      <w:r>
        <w:t>The table below</w:t>
      </w:r>
      <w:r w:rsidR="00F82A6E">
        <w:t xml:space="preserve"> </w:t>
      </w:r>
      <w:r>
        <w:t>details</w:t>
      </w:r>
      <w:r w:rsidR="00F82A6E">
        <w:t xml:space="preserve"> drugs seized</w:t>
      </w:r>
      <w:r>
        <w:t xml:space="preserve"> at Cairnryan Port,</w:t>
      </w:r>
      <w:r w:rsidR="00F82A6E">
        <w:t xml:space="preserve"> broken down by type</w:t>
      </w:r>
      <w:r>
        <w:t xml:space="preserve"> and year</w:t>
      </w:r>
    </w:p>
    <w:tbl>
      <w:tblPr>
        <w:tblStyle w:val="TableGrid"/>
        <w:tblW w:w="0" w:type="auto"/>
        <w:tblLook w:val="04A0" w:firstRow="1" w:lastRow="0" w:firstColumn="1" w:lastColumn="0" w:noHBand="0" w:noVBand="1"/>
      </w:tblPr>
      <w:tblGrid>
        <w:gridCol w:w="1965"/>
        <w:gridCol w:w="1231"/>
        <w:gridCol w:w="1231"/>
        <w:gridCol w:w="1231"/>
        <w:gridCol w:w="1231"/>
        <w:gridCol w:w="1231"/>
        <w:gridCol w:w="1231"/>
      </w:tblGrid>
      <w:tr w:rsidR="009B0AB3" w:rsidRPr="009B0AB3" w14:paraId="1BA8AE16" w14:textId="2693BCCB" w:rsidTr="009B0AB3">
        <w:tc>
          <w:tcPr>
            <w:tcW w:w="1965" w:type="dxa"/>
            <w:shd w:val="clear" w:color="auto" w:fill="D9D9D9" w:themeFill="background1" w:themeFillShade="D9"/>
          </w:tcPr>
          <w:p w14:paraId="607AF7F2" w14:textId="55F4A598" w:rsidR="009B0AB3" w:rsidRPr="009B0AB3" w:rsidRDefault="009B0AB3" w:rsidP="009B0AB3">
            <w:pPr>
              <w:spacing w:line="240" w:lineRule="auto"/>
              <w:rPr>
                <w:b/>
                <w:bCs/>
              </w:rPr>
            </w:pPr>
            <w:r w:rsidRPr="009B0AB3">
              <w:rPr>
                <w:b/>
                <w:bCs/>
              </w:rPr>
              <w:t>Drug type</w:t>
            </w:r>
          </w:p>
        </w:tc>
        <w:tc>
          <w:tcPr>
            <w:tcW w:w="1231" w:type="dxa"/>
            <w:shd w:val="clear" w:color="auto" w:fill="D9D9D9" w:themeFill="background1" w:themeFillShade="D9"/>
          </w:tcPr>
          <w:p w14:paraId="6886EFC1" w14:textId="0492597F" w:rsidR="009B0AB3" w:rsidRPr="009B0AB3" w:rsidRDefault="009B0AB3" w:rsidP="009B0AB3">
            <w:pPr>
              <w:spacing w:line="240" w:lineRule="auto"/>
              <w:rPr>
                <w:b/>
                <w:bCs/>
              </w:rPr>
            </w:pPr>
            <w:r>
              <w:rPr>
                <w:b/>
                <w:bCs/>
              </w:rPr>
              <w:t>2019</w:t>
            </w:r>
            <w:r w:rsidRPr="009B0AB3">
              <w:rPr>
                <w:b/>
                <w:bCs/>
              </w:rPr>
              <w:t xml:space="preserve"> </w:t>
            </w:r>
          </w:p>
        </w:tc>
        <w:tc>
          <w:tcPr>
            <w:tcW w:w="1231" w:type="dxa"/>
            <w:shd w:val="clear" w:color="auto" w:fill="D9D9D9" w:themeFill="background1" w:themeFillShade="D9"/>
          </w:tcPr>
          <w:p w14:paraId="4501CE38" w14:textId="49E1B73B" w:rsidR="009B0AB3" w:rsidRDefault="009B0AB3" w:rsidP="009B0AB3">
            <w:pPr>
              <w:spacing w:line="240" w:lineRule="auto"/>
              <w:rPr>
                <w:b/>
                <w:bCs/>
              </w:rPr>
            </w:pPr>
            <w:r>
              <w:rPr>
                <w:b/>
                <w:bCs/>
              </w:rPr>
              <w:t>2020</w:t>
            </w:r>
          </w:p>
        </w:tc>
        <w:tc>
          <w:tcPr>
            <w:tcW w:w="1231" w:type="dxa"/>
            <w:shd w:val="clear" w:color="auto" w:fill="D9D9D9" w:themeFill="background1" w:themeFillShade="D9"/>
          </w:tcPr>
          <w:p w14:paraId="62FE627D" w14:textId="5C4C8884" w:rsidR="009B0AB3" w:rsidRDefault="009B0AB3" w:rsidP="009B0AB3">
            <w:pPr>
              <w:spacing w:line="240" w:lineRule="auto"/>
              <w:rPr>
                <w:b/>
                <w:bCs/>
              </w:rPr>
            </w:pPr>
            <w:r>
              <w:rPr>
                <w:b/>
                <w:bCs/>
              </w:rPr>
              <w:t>2021</w:t>
            </w:r>
          </w:p>
        </w:tc>
        <w:tc>
          <w:tcPr>
            <w:tcW w:w="1231" w:type="dxa"/>
            <w:shd w:val="clear" w:color="auto" w:fill="D9D9D9" w:themeFill="background1" w:themeFillShade="D9"/>
          </w:tcPr>
          <w:p w14:paraId="01142822" w14:textId="4DCC2B75" w:rsidR="009B0AB3" w:rsidRDefault="009B0AB3" w:rsidP="009B0AB3">
            <w:pPr>
              <w:spacing w:line="240" w:lineRule="auto"/>
              <w:rPr>
                <w:b/>
                <w:bCs/>
              </w:rPr>
            </w:pPr>
            <w:r>
              <w:rPr>
                <w:b/>
                <w:bCs/>
              </w:rPr>
              <w:t>2022</w:t>
            </w:r>
          </w:p>
        </w:tc>
        <w:tc>
          <w:tcPr>
            <w:tcW w:w="1231" w:type="dxa"/>
            <w:shd w:val="clear" w:color="auto" w:fill="D9D9D9" w:themeFill="background1" w:themeFillShade="D9"/>
          </w:tcPr>
          <w:p w14:paraId="376AC0EF" w14:textId="46667865" w:rsidR="009B0AB3" w:rsidRDefault="009B0AB3" w:rsidP="009B0AB3">
            <w:pPr>
              <w:spacing w:line="240" w:lineRule="auto"/>
              <w:rPr>
                <w:b/>
                <w:bCs/>
              </w:rPr>
            </w:pPr>
            <w:r>
              <w:rPr>
                <w:b/>
                <w:bCs/>
              </w:rPr>
              <w:t>2023</w:t>
            </w:r>
          </w:p>
        </w:tc>
        <w:tc>
          <w:tcPr>
            <w:tcW w:w="1231" w:type="dxa"/>
            <w:shd w:val="clear" w:color="auto" w:fill="D9D9D9" w:themeFill="background1" w:themeFillShade="D9"/>
          </w:tcPr>
          <w:p w14:paraId="0CBE8500" w14:textId="6C5BFA53" w:rsidR="009B0AB3" w:rsidRDefault="009B0AB3" w:rsidP="009B0AB3">
            <w:pPr>
              <w:spacing w:line="240" w:lineRule="auto"/>
              <w:rPr>
                <w:b/>
                <w:bCs/>
              </w:rPr>
            </w:pPr>
            <w:r>
              <w:rPr>
                <w:b/>
                <w:bCs/>
              </w:rPr>
              <w:t>2024</w:t>
            </w:r>
          </w:p>
        </w:tc>
      </w:tr>
      <w:tr w:rsidR="009B0AB3" w14:paraId="1F5C124B" w14:textId="04010EE5" w:rsidTr="009B0AB3">
        <w:tc>
          <w:tcPr>
            <w:tcW w:w="1965" w:type="dxa"/>
          </w:tcPr>
          <w:p w14:paraId="686B4348" w14:textId="4966BF09" w:rsidR="009B0AB3" w:rsidRDefault="009B0AB3" w:rsidP="009B0AB3">
            <w:pPr>
              <w:spacing w:line="240" w:lineRule="auto"/>
            </w:pPr>
            <w:r w:rsidRPr="00F82A6E">
              <w:t>Cannabis </w:t>
            </w:r>
          </w:p>
        </w:tc>
        <w:tc>
          <w:tcPr>
            <w:tcW w:w="1231" w:type="dxa"/>
          </w:tcPr>
          <w:p w14:paraId="7600FFA3" w14:textId="1C749E0D" w:rsidR="009B0AB3" w:rsidRDefault="009B0AB3" w:rsidP="009B0AB3">
            <w:pPr>
              <w:spacing w:line="240" w:lineRule="auto"/>
            </w:pPr>
            <w:r w:rsidRPr="00F82A6E">
              <w:t>77.5</w:t>
            </w:r>
            <w:r w:rsidR="00907650">
              <w:t xml:space="preserve"> </w:t>
            </w:r>
            <w:r w:rsidRPr="00F82A6E">
              <w:t>kg</w:t>
            </w:r>
          </w:p>
        </w:tc>
        <w:tc>
          <w:tcPr>
            <w:tcW w:w="1231" w:type="dxa"/>
          </w:tcPr>
          <w:p w14:paraId="50BC2702" w14:textId="6288AFE8" w:rsidR="009B0AB3" w:rsidRPr="00F82A6E" w:rsidRDefault="009B0AB3" w:rsidP="009B0AB3">
            <w:pPr>
              <w:spacing w:line="240" w:lineRule="auto"/>
            </w:pPr>
            <w:r>
              <w:t>0.007 kg</w:t>
            </w:r>
          </w:p>
        </w:tc>
        <w:tc>
          <w:tcPr>
            <w:tcW w:w="1231" w:type="dxa"/>
          </w:tcPr>
          <w:p w14:paraId="4D074D4F" w14:textId="3356725E" w:rsidR="009B0AB3" w:rsidRDefault="009B0AB3" w:rsidP="009B0AB3">
            <w:pPr>
              <w:spacing w:line="240" w:lineRule="auto"/>
            </w:pPr>
            <w:r>
              <w:t>0.4 kg</w:t>
            </w:r>
          </w:p>
        </w:tc>
        <w:tc>
          <w:tcPr>
            <w:tcW w:w="1231" w:type="dxa"/>
          </w:tcPr>
          <w:p w14:paraId="254952E6" w14:textId="3FD22E29" w:rsidR="009B0AB3" w:rsidRDefault="009B0AB3" w:rsidP="009B0AB3">
            <w:pPr>
              <w:spacing w:line="240" w:lineRule="auto"/>
            </w:pPr>
            <w:r>
              <w:t>0 kg</w:t>
            </w:r>
          </w:p>
        </w:tc>
        <w:tc>
          <w:tcPr>
            <w:tcW w:w="1231" w:type="dxa"/>
          </w:tcPr>
          <w:p w14:paraId="45CC4282" w14:textId="46202D43" w:rsidR="009B0AB3" w:rsidRDefault="009B0AB3" w:rsidP="009B0AB3">
            <w:pPr>
              <w:spacing w:line="240" w:lineRule="auto"/>
            </w:pPr>
            <w:r>
              <w:t>0 kg</w:t>
            </w:r>
          </w:p>
        </w:tc>
        <w:tc>
          <w:tcPr>
            <w:tcW w:w="1231" w:type="dxa"/>
          </w:tcPr>
          <w:p w14:paraId="37A51C04" w14:textId="2558817E" w:rsidR="009B0AB3" w:rsidRDefault="009B0AB3" w:rsidP="009B0AB3">
            <w:pPr>
              <w:spacing w:line="240" w:lineRule="auto"/>
            </w:pPr>
            <w:r>
              <w:t>120.1 kg</w:t>
            </w:r>
          </w:p>
        </w:tc>
      </w:tr>
      <w:tr w:rsidR="009B0AB3" w14:paraId="3B23318C" w14:textId="5430A177" w:rsidTr="009B0AB3">
        <w:tc>
          <w:tcPr>
            <w:tcW w:w="1965" w:type="dxa"/>
          </w:tcPr>
          <w:p w14:paraId="312B35D8" w14:textId="36E7B15C" w:rsidR="009B0AB3" w:rsidRDefault="009B0AB3" w:rsidP="009B0AB3">
            <w:pPr>
              <w:spacing w:line="240" w:lineRule="auto"/>
            </w:pPr>
            <w:r w:rsidRPr="00F82A6E">
              <w:t>Cocaine</w:t>
            </w:r>
          </w:p>
        </w:tc>
        <w:tc>
          <w:tcPr>
            <w:tcW w:w="1231" w:type="dxa"/>
          </w:tcPr>
          <w:p w14:paraId="61BD6D9E" w14:textId="40E00767" w:rsidR="009B0AB3" w:rsidRDefault="009B0AB3" w:rsidP="009B0AB3">
            <w:pPr>
              <w:spacing w:line="240" w:lineRule="auto"/>
            </w:pPr>
            <w:r w:rsidRPr="00F82A6E">
              <w:t>1</w:t>
            </w:r>
            <w:r w:rsidR="00907650">
              <w:t xml:space="preserve"> </w:t>
            </w:r>
            <w:r w:rsidRPr="00F82A6E">
              <w:t>kg</w:t>
            </w:r>
          </w:p>
        </w:tc>
        <w:tc>
          <w:tcPr>
            <w:tcW w:w="1231" w:type="dxa"/>
          </w:tcPr>
          <w:p w14:paraId="4B9990BD" w14:textId="30D13BB0" w:rsidR="009B0AB3" w:rsidRPr="00F82A6E" w:rsidRDefault="009B0AB3" w:rsidP="009B0AB3">
            <w:pPr>
              <w:spacing w:line="240" w:lineRule="auto"/>
            </w:pPr>
            <w:r>
              <w:t>0 kg</w:t>
            </w:r>
          </w:p>
        </w:tc>
        <w:tc>
          <w:tcPr>
            <w:tcW w:w="1231" w:type="dxa"/>
          </w:tcPr>
          <w:p w14:paraId="6DF08EC3" w14:textId="166E539F" w:rsidR="009B0AB3" w:rsidRDefault="009B0AB3" w:rsidP="009B0AB3">
            <w:pPr>
              <w:spacing w:line="240" w:lineRule="auto"/>
            </w:pPr>
            <w:r>
              <w:t>0 kg</w:t>
            </w:r>
          </w:p>
        </w:tc>
        <w:tc>
          <w:tcPr>
            <w:tcW w:w="1231" w:type="dxa"/>
          </w:tcPr>
          <w:p w14:paraId="16E3C993" w14:textId="7D41A824" w:rsidR="009B0AB3" w:rsidRDefault="009B0AB3" w:rsidP="009B0AB3">
            <w:pPr>
              <w:spacing w:line="240" w:lineRule="auto"/>
            </w:pPr>
            <w:r>
              <w:t>0 kg</w:t>
            </w:r>
          </w:p>
        </w:tc>
        <w:tc>
          <w:tcPr>
            <w:tcW w:w="1231" w:type="dxa"/>
          </w:tcPr>
          <w:p w14:paraId="1D630FDF" w14:textId="5B7534C9" w:rsidR="009B0AB3" w:rsidRDefault="009B0AB3" w:rsidP="009B0AB3">
            <w:pPr>
              <w:spacing w:line="240" w:lineRule="auto"/>
            </w:pPr>
            <w:r>
              <w:t>0 kg</w:t>
            </w:r>
          </w:p>
        </w:tc>
        <w:tc>
          <w:tcPr>
            <w:tcW w:w="1231" w:type="dxa"/>
          </w:tcPr>
          <w:p w14:paraId="68AF2E2A" w14:textId="4F6C8E46" w:rsidR="009B0AB3" w:rsidRDefault="009B0AB3" w:rsidP="009B0AB3">
            <w:pPr>
              <w:spacing w:line="240" w:lineRule="auto"/>
            </w:pPr>
            <w:r>
              <w:t>0 kg</w:t>
            </w:r>
          </w:p>
        </w:tc>
      </w:tr>
      <w:tr w:rsidR="009B0AB3" w14:paraId="572FE3A1" w14:textId="238AFC98" w:rsidTr="009B0AB3">
        <w:tc>
          <w:tcPr>
            <w:tcW w:w="1965" w:type="dxa"/>
          </w:tcPr>
          <w:p w14:paraId="503097F5" w14:textId="25E9B7A2" w:rsidR="009B0AB3" w:rsidRDefault="009B0AB3" w:rsidP="009B0AB3">
            <w:pPr>
              <w:spacing w:line="240" w:lineRule="auto"/>
            </w:pPr>
            <w:r w:rsidRPr="00F82A6E">
              <w:t>Heroin</w:t>
            </w:r>
          </w:p>
        </w:tc>
        <w:tc>
          <w:tcPr>
            <w:tcW w:w="1231" w:type="dxa"/>
          </w:tcPr>
          <w:p w14:paraId="73427282" w14:textId="6D88DA79" w:rsidR="009B0AB3" w:rsidRDefault="009B0AB3" w:rsidP="009B0AB3">
            <w:pPr>
              <w:tabs>
                <w:tab w:val="left" w:pos="5400"/>
              </w:tabs>
              <w:spacing w:line="240" w:lineRule="auto"/>
            </w:pPr>
            <w:r w:rsidRPr="00F82A6E">
              <w:t>1.8</w:t>
            </w:r>
            <w:r w:rsidR="00907650">
              <w:t xml:space="preserve"> </w:t>
            </w:r>
            <w:r w:rsidRPr="00F82A6E">
              <w:t>kg</w:t>
            </w:r>
          </w:p>
        </w:tc>
        <w:tc>
          <w:tcPr>
            <w:tcW w:w="1231" w:type="dxa"/>
          </w:tcPr>
          <w:p w14:paraId="41FA7B1A" w14:textId="65EB91B2" w:rsidR="009B0AB3" w:rsidRPr="00F82A6E" w:rsidRDefault="009B0AB3" w:rsidP="009B0AB3">
            <w:pPr>
              <w:tabs>
                <w:tab w:val="left" w:pos="5400"/>
              </w:tabs>
              <w:spacing w:line="240" w:lineRule="auto"/>
            </w:pPr>
            <w:r>
              <w:t>0 kg</w:t>
            </w:r>
          </w:p>
        </w:tc>
        <w:tc>
          <w:tcPr>
            <w:tcW w:w="1231" w:type="dxa"/>
          </w:tcPr>
          <w:p w14:paraId="164F3BAF" w14:textId="218ABB94" w:rsidR="009B0AB3" w:rsidRDefault="009B0AB3" w:rsidP="009B0AB3">
            <w:pPr>
              <w:tabs>
                <w:tab w:val="left" w:pos="5400"/>
              </w:tabs>
              <w:spacing w:line="240" w:lineRule="auto"/>
            </w:pPr>
            <w:r>
              <w:t>0 kg</w:t>
            </w:r>
          </w:p>
        </w:tc>
        <w:tc>
          <w:tcPr>
            <w:tcW w:w="1231" w:type="dxa"/>
          </w:tcPr>
          <w:p w14:paraId="3A7AA2D7" w14:textId="5ADC77B2" w:rsidR="009B0AB3" w:rsidRDefault="009B0AB3" w:rsidP="009B0AB3">
            <w:pPr>
              <w:tabs>
                <w:tab w:val="left" w:pos="5400"/>
              </w:tabs>
              <w:spacing w:line="240" w:lineRule="auto"/>
            </w:pPr>
            <w:r>
              <w:t>0 kg</w:t>
            </w:r>
          </w:p>
        </w:tc>
        <w:tc>
          <w:tcPr>
            <w:tcW w:w="1231" w:type="dxa"/>
          </w:tcPr>
          <w:p w14:paraId="3C9AF2A3" w14:textId="3A76EDDE" w:rsidR="009B0AB3" w:rsidRDefault="009B0AB3" w:rsidP="009B0AB3">
            <w:pPr>
              <w:tabs>
                <w:tab w:val="left" w:pos="5400"/>
              </w:tabs>
              <w:spacing w:line="240" w:lineRule="auto"/>
            </w:pPr>
            <w:r>
              <w:t>0 kg</w:t>
            </w:r>
          </w:p>
        </w:tc>
        <w:tc>
          <w:tcPr>
            <w:tcW w:w="1231" w:type="dxa"/>
          </w:tcPr>
          <w:p w14:paraId="260905F2" w14:textId="129AE28F" w:rsidR="009B0AB3" w:rsidRDefault="009B0AB3" w:rsidP="009B0AB3">
            <w:pPr>
              <w:tabs>
                <w:tab w:val="left" w:pos="5400"/>
              </w:tabs>
              <w:spacing w:line="240" w:lineRule="auto"/>
            </w:pPr>
            <w:r>
              <w:t>0 kg</w:t>
            </w:r>
          </w:p>
        </w:tc>
      </w:tr>
    </w:tbl>
    <w:p w14:paraId="34BDABBD" w14:textId="74FCFFAE"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402C07BD" w:rsidR="007F490F" w:rsidRDefault="007F490F" w:rsidP="009B0AB3">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31524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8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F07E2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8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88F05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8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27ABA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8B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F8D7B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8B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AACC7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8B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59EE"/>
    <w:multiLevelType w:val="multilevel"/>
    <w:tmpl w:val="79E23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35977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9453A"/>
    <w:rsid w:val="005F10F6"/>
    <w:rsid w:val="0060183F"/>
    <w:rsid w:val="00645CFA"/>
    <w:rsid w:val="00657A5E"/>
    <w:rsid w:val="006758BE"/>
    <w:rsid w:val="006D5799"/>
    <w:rsid w:val="0074211F"/>
    <w:rsid w:val="00743BB0"/>
    <w:rsid w:val="00750D83"/>
    <w:rsid w:val="00752ED6"/>
    <w:rsid w:val="00785DBC"/>
    <w:rsid w:val="00793DD5"/>
    <w:rsid w:val="007D55F6"/>
    <w:rsid w:val="007F490F"/>
    <w:rsid w:val="0080345C"/>
    <w:rsid w:val="008060E5"/>
    <w:rsid w:val="0086779C"/>
    <w:rsid w:val="00874BFD"/>
    <w:rsid w:val="008964EF"/>
    <w:rsid w:val="008A3FCF"/>
    <w:rsid w:val="00906245"/>
    <w:rsid w:val="00907650"/>
    <w:rsid w:val="00915E01"/>
    <w:rsid w:val="009631A4"/>
    <w:rsid w:val="00977296"/>
    <w:rsid w:val="009B0AB3"/>
    <w:rsid w:val="009B3060"/>
    <w:rsid w:val="00A061E3"/>
    <w:rsid w:val="00A25E93"/>
    <w:rsid w:val="00A320FF"/>
    <w:rsid w:val="00A70AC0"/>
    <w:rsid w:val="00A725F0"/>
    <w:rsid w:val="00A84EA9"/>
    <w:rsid w:val="00AA5FB8"/>
    <w:rsid w:val="00AC443C"/>
    <w:rsid w:val="00AE741E"/>
    <w:rsid w:val="00B11A55"/>
    <w:rsid w:val="00B17211"/>
    <w:rsid w:val="00B461B2"/>
    <w:rsid w:val="00B654B6"/>
    <w:rsid w:val="00B71B3C"/>
    <w:rsid w:val="00BC1347"/>
    <w:rsid w:val="00BC389E"/>
    <w:rsid w:val="00BD5B58"/>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DB4700"/>
    <w:rsid w:val="00E55D79"/>
    <w:rsid w:val="00EE2373"/>
    <w:rsid w:val="00EF4761"/>
    <w:rsid w:val="00EF6523"/>
    <w:rsid w:val="00F21D44"/>
    <w:rsid w:val="00F82A6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7808">
      <w:bodyDiv w:val="1"/>
      <w:marLeft w:val="0"/>
      <w:marRight w:val="0"/>
      <w:marTop w:val="0"/>
      <w:marBottom w:val="0"/>
      <w:divBdr>
        <w:top w:val="none" w:sz="0" w:space="0" w:color="auto"/>
        <w:left w:val="none" w:sz="0" w:space="0" w:color="auto"/>
        <w:bottom w:val="none" w:sz="0" w:space="0" w:color="auto"/>
        <w:right w:val="none" w:sz="0" w:space="0" w:color="auto"/>
      </w:divBdr>
    </w:div>
    <w:div w:id="818501499">
      <w:bodyDiv w:val="1"/>
      <w:marLeft w:val="0"/>
      <w:marRight w:val="0"/>
      <w:marTop w:val="0"/>
      <w:marBottom w:val="0"/>
      <w:divBdr>
        <w:top w:val="none" w:sz="0" w:space="0" w:color="auto"/>
        <w:left w:val="none" w:sz="0" w:space="0" w:color="auto"/>
        <w:bottom w:val="none" w:sz="0" w:space="0" w:color="auto"/>
        <w:right w:val="none" w:sz="0" w:space="0" w:color="auto"/>
      </w:divBdr>
    </w:div>
    <w:div w:id="1035540053">
      <w:bodyDiv w:val="1"/>
      <w:marLeft w:val="0"/>
      <w:marRight w:val="0"/>
      <w:marTop w:val="0"/>
      <w:marBottom w:val="0"/>
      <w:divBdr>
        <w:top w:val="none" w:sz="0" w:space="0" w:color="auto"/>
        <w:left w:val="none" w:sz="0" w:space="0" w:color="auto"/>
        <w:bottom w:val="none" w:sz="0" w:space="0" w:color="auto"/>
        <w:right w:val="none" w:sz="0" w:space="0" w:color="auto"/>
      </w:divBdr>
    </w:div>
    <w:div w:id="109609726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1770</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2025-01-24T14:06:00Z</dcterms:created>
  <dcterms:modified xsi:type="dcterms:W3CDTF">2025-01-24T14:06:00Z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