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B50583" w:rsidR="00B17211" w:rsidRPr="00B17211" w:rsidRDefault="00B17211" w:rsidP="007F490F">
            <w:r w:rsidRPr="007F490F">
              <w:rPr>
                <w:rStyle w:val="Heading2Char"/>
              </w:rPr>
              <w:t>Our reference:</w:t>
            </w:r>
            <w:r>
              <w:t xml:space="preserve">  FOI 2</w:t>
            </w:r>
            <w:r w:rsidR="00B654B6">
              <w:t>4</w:t>
            </w:r>
            <w:r>
              <w:t>-</w:t>
            </w:r>
            <w:r w:rsidR="00BA6C4E">
              <w:t>2573</w:t>
            </w:r>
          </w:p>
          <w:p w14:paraId="34BDABA6" w14:textId="0392B235" w:rsidR="00B17211" w:rsidRDefault="00456324" w:rsidP="00EE2373">
            <w:r w:rsidRPr="007F490F">
              <w:rPr>
                <w:rStyle w:val="Heading2Char"/>
              </w:rPr>
              <w:t>Respon</w:t>
            </w:r>
            <w:r w:rsidR="007D55F6">
              <w:rPr>
                <w:rStyle w:val="Heading2Char"/>
              </w:rPr>
              <w:t>ded to:</w:t>
            </w:r>
            <w:r w:rsidR="007F490F">
              <w:t xml:space="preserve">  </w:t>
            </w:r>
            <w:r w:rsidR="00611411">
              <w:t>15</w:t>
            </w:r>
            <w:r w:rsidR="006D5799">
              <w:t xml:space="preserve"> </w:t>
            </w:r>
            <w:r w:rsidR="00BA6C4E">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530289" w14:textId="77777777" w:rsidR="00BA6C4E" w:rsidRPr="00BA6C4E" w:rsidRDefault="00BA6C4E" w:rsidP="00BA6C4E">
      <w:pPr>
        <w:tabs>
          <w:tab w:val="left" w:pos="5400"/>
        </w:tabs>
        <w:rPr>
          <w:rFonts w:eastAsiaTheme="majorEastAsia" w:cstheme="majorBidi"/>
          <w:b/>
          <w:color w:val="000000" w:themeColor="text1"/>
          <w:szCs w:val="26"/>
        </w:rPr>
      </w:pPr>
      <w:r w:rsidRPr="00BA6C4E">
        <w:rPr>
          <w:rFonts w:eastAsiaTheme="majorEastAsia" w:cstheme="majorBidi"/>
          <w:b/>
          <w:color w:val="000000" w:themeColor="text1"/>
          <w:szCs w:val="26"/>
        </w:rPr>
        <w:t>I would like to have the exact figures for the number of people prosecuted for hate crimes against</w:t>
      </w:r>
    </w:p>
    <w:p w14:paraId="57950953" w14:textId="77777777" w:rsidR="00BA6C4E" w:rsidRPr="00BA6C4E" w:rsidRDefault="00BA6C4E" w:rsidP="00BA6C4E">
      <w:pPr>
        <w:tabs>
          <w:tab w:val="left" w:pos="5400"/>
        </w:tabs>
        <w:rPr>
          <w:rFonts w:eastAsiaTheme="majorEastAsia" w:cstheme="majorBidi"/>
          <w:b/>
          <w:color w:val="000000" w:themeColor="text1"/>
          <w:szCs w:val="26"/>
        </w:rPr>
      </w:pPr>
      <w:r w:rsidRPr="00BA6C4E">
        <w:rPr>
          <w:rFonts w:eastAsiaTheme="majorEastAsia" w:cstheme="majorBidi"/>
          <w:b/>
          <w:color w:val="000000" w:themeColor="text1"/>
          <w:szCs w:val="26"/>
        </w:rPr>
        <w:t>a) The Orange Community in Scotland</w:t>
      </w:r>
    </w:p>
    <w:p w14:paraId="0B93A0E7" w14:textId="77777777" w:rsidR="00BA6C4E" w:rsidRPr="00BA6C4E" w:rsidRDefault="00BA6C4E" w:rsidP="00BA6C4E">
      <w:pPr>
        <w:tabs>
          <w:tab w:val="left" w:pos="5400"/>
        </w:tabs>
        <w:rPr>
          <w:rFonts w:eastAsiaTheme="majorEastAsia" w:cstheme="majorBidi"/>
          <w:b/>
          <w:color w:val="000000" w:themeColor="text1"/>
          <w:szCs w:val="26"/>
        </w:rPr>
      </w:pPr>
      <w:r w:rsidRPr="00BA6C4E">
        <w:rPr>
          <w:rFonts w:eastAsiaTheme="majorEastAsia" w:cstheme="majorBidi"/>
          <w:b/>
          <w:color w:val="000000" w:themeColor="text1"/>
          <w:szCs w:val="26"/>
        </w:rPr>
        <w:t>And</w:t>
      </w:r>
    </w:p>
    <w:p w14:paraId="2F5E5706" w14:textId="77777777" w:rsidR="00BA6C4E" w:rsidRDefault="00BA6C4E" w:rsidP="00BA6C4E">
      <w:pPr>
        <w:tabs>
          <w:tab w:val="left" w:pos="5400"/>
        </w:tabs>
        <w:rPr>
          <w:rFonts w:eastAsiaTheme="majorEastAsia" w:cstheme="majorBidi"/>
          <w:b/>
          <w:color w:val="000000" w:themeColor="text1"/>
          <w:szCs w:val="26"/>
        </w:rPr>
      </w:pPr>
      <w:r w:rsidRPr="00BA6C4E">
        <w:rPr>
          <w:rFonts w:eastAsiaTheme="majorEastAsia" w:cstheme="majorBidi"/>
          <w:b/>
          <w:color w:val="000000" w:themeColor="text1"/>
          <w:szCs w:val="26"/>
        </w:rPr>
        <w:t>b) The Protestant Faith in Scotland</w:t>
      </w:r>
    </w:p>
    <w:p w14:paraId="34BDABB8" w14:textId="209B63C3" w:rsidR="00255F1E" w:rsidRDefault="00BA6C4E"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662D95A6" w14:textId="4536208D" w:rsidR="00BA6C4E" w:rsidRDefault="00BA6C4E"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Role of Police in Scotland, in relation to crimes and offences, is to investigate the circumstances and where sufficient evidence exists, to report the case to the relevant Crown Office and Procurator Fiscal Service. It is then a matter for the Procurator Fiscal to determine whether to progress through the courts. </w:t>
      </w:r>
    </w:p>
    <w:p w14:paraId="61B2615D" w14:textId="34CF8108" w:rsidR="00BA6C4E" w:rsidRDefault="00BA6C4E"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If you wish to submit a new request for reported and detected crime statistics, we can look at this.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4F7E0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5E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AC9A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5E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9A1ED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5E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C5857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5ED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F095FC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5E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9FD2D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5ED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1569E"/>
    <w:rsid w:val="00253DF6"/>
    <w:rsid w:val="00255F1E"/>
    <w:rsid w:val="00332319"/>
    <w:rsid w:val="0033690D"/>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11411"/>
    <w:rsid w:val="00645CFA"/>
    <w:rsid w:val="006D5799"/>
    <w:rsid w:val="00705ED8"/>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55276"/>
    <w:rsid w:val="00B654B6"/>
    <w:rsid w:val="00B71B3C"/>
    <w:rsid w:val="00BA6C4E"/>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B14C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308</Words>
  <Characters>1758</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2024-10-15T13:18:00Z</cp:lastPrinted>
  <dcterms:created xsi:type="dcterms:W3CDTF">2024-06-24T12:04:00Z</dcterms:created>
  <dcterms:modified xsi:type="dcterms:W3CDTF">2024-10-15T13:18:00Z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