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551258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A354E">
              <w:t>3121</w:t>
            </w:r>
          </w:p>
          <w:p w14:paraId="34BDABA6" w14:textId="38F6381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E2CBA">
              <w:t>09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EEC8976" w14:textId="77777777" w:rsidR="009A354E" w:rsidRPr="009A354E" w:rsidRDefault="009A354E" w:rsidP="009A354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A354E">
        <w:rPr>
          <w:rFonts w:eastAsiaTheme="majorEastAsia" w:cstheme="majorBidi"/>
          <w:b/>
          <w:color w:val="000000" w:themeColor="text1"/>
          <w:szCs w:val="26"/>
        </w:rPr>
        <w:t>I am writing to you under the Freedom of Information Act (Scotland) 2002 to request the following information from Police Scotland. Please may you provide me with:</w:t>
      </w:r>
    </w:p>
    <w:p w14:paraId="03627592" w14:textId="77777777" w:rsidR="009A354E" w:rsidRDefault="009A354E" w:rsidP="009A354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A354E">
        <w:rPr>
          <w:rFonts w:eastAsiaTheme="majorEastAsia" w:cstheme="majorBidi"/>
          <w:b/>
          <w:color w:val="000000" w:themeColor="text1"/>
          <w:szCs w:val="26"/>
        </w:rPr>
        <w:t xml:space="preserve">The total number of cases of threats/extortion (SGJD crime code 7/000) recorded by Police Scotland from 1st January 2014 to 30th November 2024 </w:t>
      </w:r>
    </w:p>
    <w:p w14:paraId="4A0A4550" w14:textId="57673EA8" w:rsidR="00787AB5" w:rsidRDefault="00787AB5" w:rsidP="009A354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Please note caveats below the tables.</w:t>
      </w:r>
    </w:p>
    <w:p w14:paraId="45B71403" w14:textId="7EADE1D2" w:rsidR="001E6145" w:rsidRPr="00D60BDE" w:rsidRDefault="00D60BDE" w:rsidP="009A354E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D60BDE">
        <w:rPr>
          <w:rFonts w:eastAsiaTheme="majorEastAsia" w:cstheme="majorBidi"/>
          <w:bCs/>
          <w:i/>
          <w:iCs/>
          <w:color w:val="000000" w:themeColor="text1"/>
          <w:szCs w:val="26"/>
        </w:rPr>
        <w:t>Table 1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:</w:t>
      </w:r>
      <w:r w:rsidRPr="00D60BDE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Recorded Threats and Extortion Crimes – 1</w:t>
      </w:r>
      <w:r w:rsidRPr="00D60BDE">
        <w:rPr>
          <w:rFonts w:eastAsiaTheme="majorEastAsia" w:cstheme="majorBidi"/>
          <w:bCs/>
          <w:i/>
          <w:iCs/>
          <w:color w:val="000000" w:themeColor="text1"/>
          <w:szCs w:val="26"/>
          <w:vertAlign w:val="superscript"/>
        </w:rPr>
        <w:t>st</w:t>
      </w:r>
      <w:r w:rsidRPr="00D60BDE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January 2014 – 30</w:t>
      </w:r>
      <w:r w:rsidRPr="00D60BDE">
        <w:rPr>
          <w:rFonts w:eastAsiaTheme="majorEastAsia" w:cstheme="majorBidi"/>
          <w:bCs/>
          <w:i/>
          <w:iCs/>
          <w:color w:val="000000" w:themeColor="text1"/>
          <w:szCs w:val="26"/>
          <w:vertAlign w:val="superscript"/>
        </w:rPr>
        <w:t>th</w:t>
      </w:r>
      <w:r w:rsidRPr="00D60BDE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November 2024</w:t>
      </w:r>
    </w:p>
    <w:tbl>
      <w:tblPr>
        <w:tblStyle w:val="TableGrid"/>
        <w:tblW w:w="4502" w:type="dxa"/>
        <w:tblLook w:val="04A0" w:firstRow="1" w:lastRow="0" w:firstColumn="1" w:lastColumn="0" w:noHBand="0" w:noVBand="1"/>
        <w:tblCaption w:val="Table 1 – Recorded Threats and Extortion Crimes – 1st January 2014 – 30th November 2024"/>
        <w:tblDescription w:val="Table 1 – Recorded Threats and Extortion Crimes – 1st January 2014 – 30th November 2024"/>
      </w:tblPr>
      <w:tblGrid>
        <w:gridCol w:w="2122"/>
        <w:gridCol w:w="2380"/>
      </w:tblGrid>
      <w:tr w:rsidR="00D60BDE" w:rsidRPr="00557306" w14:paraId="12196C7E" w14:textId="77777777" w:rsidTr="00D60BDE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47243206" w14:textId="3FD193C4" w:rsidR="00D60BDE" w:rsidRPr="00557306" w:rsidRDefault="00D60BDE" w:rsidP="00D60B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Calendar Year</w:t>
            </w:r>
          </w:p>
        </w:tc>
        <w:tc>
          <w:tcPr>
            <w:tcW w:w="2380" w:type="dxa"/>
            <w:shd w:val="clear" w:color="auto" w:fill="D9D9D9" w:themeFill="background1" w:themeFillShade="D9"/>
          </w:tcPr>
          <w:p w14:paraId="529FF3E9" w14:textId="0AFC67E2" w:rsidR="00D60BDE" w:rsidRPr="00557306" w:rsidRDefault="00D60BDE" w:rsidP="00D60B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Recorded offences</w:t>
            </w:r>
          </w:p>
        </w:tc>
      </w:tr>
      <w:tr w:rsidR="00D60BDE" w14:paraId="4B1B3AE7" w14:textId="77777777" w:rsidTr="00D60BDE">
        <w:tc>
          <w:tcPr>
            <w:tcW w:w="2122" w:type="dxa"/>
          </w:tcPr>
          <w:p w14:paraId="7463C748" w14:textId="1029EE32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2014</w:t>
            </w:r>
          </w:p>
        </w:tc>
        <w:tc>
          <w:tcPr>
            <w:tcW w:w="2380" w:type="dxa"/>
          </w:tcPr>
          <w:p w14:paraId="32E10720" w14:textId="559427C5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253</w:t>
            </w:r>
          </w:p>
        </w:tc>
      </w:tr>
      <w:tr w:rsidR="00D60BDE" w14:paraId="50445224" w14:textId="77777777" w:rsidTr="00D60BDE">
        <w:tc>
          <w:tcPr>
            <w:tcW w:w="2122" w:type="dxa"/>
          </w:tcPr>
          <w:p w14:paraId="609B1EE1" w14:textId="7FBD3AE8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2015</w:t>
            </w:r>
          </w:p>
        </w:tc>
        <w:tc>
          <w:tcPr>
            <w:tcW w:w="2380" w:type="dxa"/>
          </w:tcPr>
          <w:p w14:paraId="39FC7C60" w14:textId="0B0BEB91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227</w:t>
            </w:r>
          </w:p>
        </w:tc>
      </w:tr>
      <w:tr w:rsidR="00D60BDE" w14:paraId="636812EF" w14:textId="77777777" w:rsidTr="00D60BDE">
        <w:tc>
          <w:tcPr>
            <w:tcW w:w="2122" w:type="dxa"/>
          </w:tcPr>
          <w:p w14:paraId="68101308" w14:textId="4E3AD604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2016</w:t>
            </w:r>
          </w:p>
        </w:tc>
        <w:tc>
          <w:tcPr>
            <w:tcW w:w="2380" w:type="dxa"/>
          </w:tcPr>
          <w:p w14:paraId="4BB6FF95" w14:textId="7F864F80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378</w:t>
            </w:r>
          </w:p>
        </w:tc>
      </w:tr>
      <w:tr w:rsidR="00D60BDE" w14:paraId="753B081C" w14:textId="77777777" w:rsidTr="00D60BDE">
        <w:tc>
          <w:tcPr>
            <w:tcW w:w="2122" w:type="dxa"/>
          </w:tcPr>
          <w:p w14:paraId="54D6AE2F" w14:textId="7B2506F3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2017</w:t>
            </w:r>
          </w:p>
        </w:tc>
        <w:tc>
          <w:tcPr>
            <w:tcW w:w="2380" w:type="dxa"/>
          </w:tcPr>
          <w:p w14:paraId="4AE518BD" w14:textId="4AFF6E29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347</w:t>
            </w:r>
          </w:p>
        </w:tc>
      </w:tr>
      <w:tr w:rsidR="00D60BDE" w14:paraId="68E91CBA" w14:textId="77777777" w:rsidTr="00D60BDE">
        <w:tc>
          <w:tcPr>
            <w:tcW w:w="2122" w:type="dxa"/>
          </w:tcPr>
          <w:p w14:paraId="74B30338" w14:textId="42B29AB2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2018</w:t>
            </w:r>
          </w:p>
        </w:tc>
        <w:tc>
          <w:tcPr>
            <w:tcW w:w="2380" w:type="dxa"/>
          </w:tcPr>
          <w:p w14:paraId="128F6EA9" w14:textId="1AFE51FB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372</w:t>
            </w:r>
          </w:p>
        </w:tc>
      </w:tr>
      <w:tr w:rsidR="00D60BDE" w14:paraId="683EDAC0" w14:textId="77777777" w:rsidTr="00D60BDE">
        <w:tc>
          <w:tcPr>
            <w:tcW w:w="2122" w:type="dxa"/>
          </w:tcPr>
          <w:p w14:paraId="52000913" w14:textId="4CF61FDF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2019</w:t>
            </w:r>
          </w:p>
        </w:tc>
        <w:tc>
          <w:tcPr>
            <w:tcW w:w="2380" w:type="dxa"/>
          </w:tcPr>
          <w:p w14:paraId="66690141" w14:textId="0333C606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359</w:t>
            </w:r>
          </w:p>
        </w:tc>
      </w:tr>
      <w:tr w:rsidR="00D60BDE" w14:paraId="593829B3" w14:textId="77777777" w:rsidTr="00D60BDE">
        <w:tc>
          <w:tcPr>
            <w:tcW w:w="2122" w:type="dxa"/>
          </w:tcPr>
          <w:p w14:paraId="4E5AE8E4" w14:textId="1A5B9830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2020</w:t>
            </w:r>
          </w:p>
        </w:tc>
        <w:tc>
          <w:tcPr>
            <w:tcW w:w="2380" w:type="dxa"/>
          </w:tcPr>
          <w:p w14:paraId="10A5574F" w14:textId="1740C616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733</w:t>
            </w:r>
          </w:p>
        </w:tc>
      </w:tr>
      <w:tr w:rsidR="00D60BDE" w14:paraId="1570E8FA" w14:textId="77777777" w:rsidTr="00D60BDE">
        <w:tc>
          <w:tcPr>
            <w:tcW w:w="2122" w:type="dxa"/>
          </w:tcPr>
          <w:p w14:paraId="75C640A0" w14:textId="28073F11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2021</w:t>
            </w:r>
          </w:p>
        </w:tc>
        <w:tc>
          <w:tcPr>
            <w:tcW w:w="2380" w:type="dxa"/>
          </w:tcPr>
          <w:p w14:paraId="51AA2486" w14:textId="6063D421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1,333</w:t>
            </w:r>
          </w:p>
        </w:tc>
      </w:tr>
      <w:tr w:rsidR="00D60BDE" w14:paraId="0A6986A9" w14:textId="77777777" w:rsidTr="00D60BDE">
        <w:tc>
          <w:tcPr>
            <w:tcW w:w="2122" w:type="dxa"/>
          </w:tcPr>
          <w:p w14:paraId="27A676DE" w14:textId="716F4E4C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2022</w:t>
            </w:r>
          </w:p>
        </w:tc>
        <w:tc>
          <w:tcPr>
            <w:tcW w:w="2380" w:type="dxa"/>
          </w:tcPr>
          <w:p w14:paraId="382AF765" w14:textId="105B6BDE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1,776</w:t>
            </w:r>
          </w:p>
        </w:tc>
      </w:tr>
      <w:tr w:rsidR="00D60BDE" w14:paraId="0F83DCD7" w14:textId="77777777" w:rsidTr="00D60BDE">
        <w:tc>
          <w:tcPr>
            <w:tcW w:w="2122" w:type="dxa"/>
          </w:tcPr>
          <w:p w14:paraId="0D5FBB18" w14:textId="532BF40C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2023</w:t>
            </w:r>
          </w:p>
        </w:tc>
        <w:tc>
          <w:tcPr>
            <w:tcW w:w="2380" w:type="dxa"/>
          </w:tcPr>
          <w:p w14:paraId="2C9935F3" w14:textId="3AC7C91C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2,570</w:t>
            </w:r>
          </w:p>
        </w:tc>
      </w:tr>
      <w:tr w:rsidR="00D60BDE" w14:paraId="25F8BD47" w14:textId="77777777" w:rsidTr="00D60BDE">
        <w:tc>
          <w:tcPr>
            <w:tcW w:w="2122" w:type="dxa"/>
          </w:tcPr>
          <w:p w14:paraId="6C4DE607" w14:textId="51EDD193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2024</w:t>
            </w:r>
          </w:p>
        </w:tc>
        <w:tc>
          <w:tcPr>
            <w:tcW w:w="2380" w:type="dxa"/>
          </w:tcPr>
          <w:p w14:paraId="037E791B" w14:textId="1A12FCF8" w:rsidR="00D60BDE" w:rsidRDefault="00D60BDE" w:rsidP="00D60BDE">
            <w:pPr>
              <w:tabs>
                <w:tab w:val="left" w:pos="5400"/>
              </w:tabs>
              <w:spacing w:line="276" w:lineRule="auto"/>
              <w:jc w:val="center"/>
            </w:pPr>
            <w:r>
              <w:t>1,626</w:t>
            </w:r>
          </w:p>
        </w:tc>
      </w:tr>
    </w:tbl>
    <w:p w14:paraId="29928549" w14:textId="7B4BA458" w:rsidR="001E6145" w:rsidRPr="001E6145" w:rsidRDefault="001E6145" w:rsidP="001E6145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1E6145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All statistics are provisional and should be treated as management information. </w:t>
      </w:r>
      <w:r w:rsidR="00DE5408">
        <w:rPr>
          <w:rFonts w:eastAsiaTheme="majorEastAsia" w:cstheme="majorBidi"/>
          <w:bCs/>
          <w:i/>
          <w:iCs/>
          <w:color w:val="000000" w:themeColor="text1"/>
          <w:szCs w:val="26"/>
        </w:rPr>
        <w:br/>
        <w:t>Data was</w:t>
      </w:r>
      <w:r w:rsidRPr="001E6145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extracted from Police Scotland systems and are correct as at 24/12/2024</w:t>
      </w:r>
      <w:r w:rsidR="00DE5408">
        <w:rPr>
          <w:rFonts w:eastAsiaTheme="majorEastAsia" w:cstheme="majorBidi"/>
          <w:bCs/>
          <w:i/>
          <w:iCs/>
          <w:color w:val="000000" w:themeColor="text1"/>
          <w:szCs w:val="26"/>
        </w:rPr>
        <w:t>.</w:t>
      </w:r>
      <w:r w:rsidR="00DE5408">
        <w:rPr>
          <w:rFonts w:eastAsiaTheme="majorEastAsia" w:cstheme="majorBidi"/>
          <w:bCs/>
          <w:i/>
          <w:iCs/>
          <w:color w:val="000000" w:themeColor="text1"/>
          <w:szCs w:val="26"/>
        </w:rPr>
        <w:br/>
      </w:r>
      <w:r w:rsidR="00DE5408">
        <w:rPr>
          <w:rFonts w:eastAsiaTheme="majorEastAsia" w:cstheme="majorBidi"/>
          <w:bCs/>
          <w:i/>
          <w:iCs/>
          <w:color w:val="000000" w:themeColor="text1"/>
          <w:szCs w:val="26"/>
        </w:rPr>
        <w:lastRenderedPageBreak/>
        <w:t>D</w:t>
      </w:r>
      <w:r w:rsidRPr="001E6145">
        <w:rPr>
          <w:rFonts w:eastAsiaTheme="majorEastAsia" w:cstheme="majorBidi"/>
          <w:bCs/>
          <w:i/>
          <w:iCs/>
          <w:color w:val="000000" w:themeColor="text1"/>
          <w:szCs w:val="26"/>
        </w:rPr>
        <w:t>ata was extracted using the crime's raised date and SGJD code 100700 - Threats and Extortion.</w:t>
      </w:r>
    </w:p>
    <w:p w14:paraId="3242C8F5" w14:textId="2F7EABD3" w:rsidR="00D60BDE" w:rsidRPr="001E6145" w:rsidRDefault="001E6145" w:rsidP="001E614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E6145">
        <w:rPr>
          <w:rFonts w:eastAsiaTheme="majorEastAsia" w:cstheme="majorBidi"/>
          <w:b/>
          <w:color w:val="000000" w:themeColor="text1"/>
          <w:szCs w:val="26"/>
        </w:rPr>
        <w:tab/>
      </w:r>
      <w:r w:rsidRPr="001E6145">
        <w:rPr>
          <w:rFonts w:eastAsiaTheme="majorEastAsia" w:cstheme="majorBidi"/>
          <w:b/>
          <w:color w:val="000000" w:themeColor="text1"/>
          <w:szCs w:val="26"/>
        </w:rPr>
        <w:tab/>
      </w:r>
      <w:r w:rsidRPr="001E6145">
        <w:rPr>
          <w:rFonts w:eastAsiaTheme="majorEastAsia" w:cstheme="majorBidi"/>
          <w:b/>
          <w:color w:val="000000" w:themeColor="text1"/>
          <w:szCs w:val="26"/>
        </w:rPr>
        <w:tab/>
      </w:r>
      <w:r w:rsidRPr="001E6145">
        <w:rPr>
          <w:rFonts w:eastAsiaTheme="majorEastAsia" w:cstheme="majorBidi"/>
          <w:b/>
          <w:color w:val="000000" w:themeColor="text1"/>
          <w:szCs w:val="26"/>
        </w:rPr>
        <w:tab/>
      </w:r>
      <w:r w:rsidRPr="001E6145">
        <w:rPr>
          <w:rFonts w:eastAsiaTheme="majorEastAsia" w:cstheme="majorBidi"/>
          <w:b/>
          <w:color w:val="000000" w:themeColor="text1"/>
          <w:szCs w:val="26"/>
        </w:rPr>
        <w:tab/>
      </w:r>
    </w:p>
    <w:p w14:paraId="30FB6787" w14:textId="77777777" w:rsidR="001E6145" w:rsidRDefault="009A354E" w:rsidP="001E614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A354E">
        <w:rPr>
          <w:rFonts w:eastAsiaTheme="majorEastAsia" w:cstheme="majorBidi"/>
          <w:b/>
          <w:color w:val="000000" w:themeColor="text1"/>
          <w:szCs w:val="26"/>
        </w:rPr>
        <w:t xml:space="preserve">The total number of cases of threats/extortion (Home Office Crime Code 7/000) recorded by Police Scotland from 1st January 2014 to 30th November 2024, filtered by the keyword search ‘sextortion’ </w:t>
      </w:r>
    </w:p>
    <w:p w14:paraId="08669966" w14:textId="310F3F47" w:rsidR="001E6145" w:rsidRPr="00AA4760" w:rsidRDefault="001E6145" w:rsidP="001E6145">
      <w:pPr>
        <w:tabs>
          <w:tab w:val="left" w:pos="5400"/>
        </w:tabs>
      </w:pPr>
      <w:r w:rsidRPr="00AA4760">
        <w:t xml:space="preserve">I must stress that Police Scotland do not consider keyword searches for specific words/ phrases to be an accurate means of analysis. </w:t>
      </w:r>
    </w:p>
    <w:p w14:paraId="6317908E" w14:textId="3EACADB7" w:rsidR="001E6145" w:rsidRDefault="001E6145" w:rsidP="001E6145">
      <w:pPr>
        <w:tabs>
          <w:tab w:val="left" w:pos="5400"/>
        </w:tabs>
      </w:pPr>
      <w:r w:rsidRPr="00AA4760">
        <w:t xml:space="preserve">There may have been </w:t>
      </w:r>
      <w:r>
        <w:t xml:space="preserve">crimes </w:t>
      </w:r>
      <w:r w:rsidRPr="00AA4760">
        <w:t xml:space="preserve">of relevance to your request which do not include the specific </w:t>
      </w:r>
      <w:r>
        <w:t>word/ phrase</w:t>
      </w:r>
      <w:r w:rsidRPr="00AA4760">
        <w:t xml:space="preserve"> that you have listed. </w:t>
      </w:r>
    </w:p>
    <w:p w14:paraId="1A1181C3" w14:textId="77777777" w:rsidR="001E6145" w:rsidRPr="00AA4760" w:rsidRDefault="001E6145" w:rsidP="001E6145">
      <w:pPr>
        <w:tabs>
          <w:tab w:val="left" w:pos="5400"/>
        </w:tabs>
      </w:pPr>
      <w:r>
        <w:t>Similarly, spelling errors can skew the results of any analysis based on the presence of keywords.</w:t>
      </w:r>
    </w:p>
    <w:p w14:paraId="2CABD814" w14:textId="77777777" w:rsidR="001E6145" w:rsidRPr="00AA4760" w:rsidRDefault="001E6145" w:rsidP="001E6145">
      <w:pPr>
        <w:tabs>
          <w:tab w:val="left" w:pos="5400"/>
        </w:tabs>
      </w:pPr>
      <w:r w:rsidRPr="00AA4760">
        <w:t xml:space="preserve">It would however be nigh on impossible to come up with a list of comprehensive search terms </w:t>
      </w:r>
      <w:r>
        <w:t>-</w:t>
      </w:r>
      <w:r w:rsidRPr="00AA4760">
        <w:t xml:space="preserve"> hence why we would not recommend the approach</w:t>
      </w:r>
      <w:r>
        <w:t xml:space="preserve">. </w:t>
      </w:r>
      <w:r w:rsidRPr="00AA4760">
        <w:t xml:space="preserve"> </w:t>
      </w:r>
    </w:p>
    <w:p w14:paraId="578D409F" w14:textId="7CC38975" w:rsidR="001E6145" w:rsidRPr="00AA4760" w:rsidRDefault="001E6145" w:rsidP="001E6145">
      <w:pPr>
        <w:tabs>
          <w:tab w:val="left" w:pos="5400"/>
        </w:tabs>
      </w:pPr>
      <w:r>
        <w:t>A</w:t>
      </w:r>
      <w:r w:rsidRPr="00AA4760">
        <w:t>lthough the phrase appears in</w:t>
      </w:r>
      <w:r>
        <w:t xml:space="preserve"> the MO of a crime report</w:t>
      </w:r>
      <w:r w:rsidRPr="00AA4760">
        <w:t xml:space="preserve">, it cannot be assumed on that basis that the </w:t>
      </w:r>
      <w:r>
        <w:t>crime</w:t>
      </w:r>
      <w:r w:rsidRPr="00AA4760">
        <w:t xml:space="preserve"> was directly related to the subject matter as per the context of your request. </w:t>
      </w:r>
    </w:p>
    <w:p w14:paraId="1399BD79" w14:textId="0F135FEC" w:rsidR="00787AB5" w:rsidRPr="009A354E" w:rsidRDefault="001E6145" w:rsidP="001E6145">
      <w:pPr>
        <w:tabs>
          <w:tab w:val="left" w:pos="5400"/>
        </w:tabs>
      </w:pPr>
      <w:r w:rsidRPr="00AA4760">
        <w:t xml:space="preserve">For the reasons above, we would therefore take the view that the data below does not accurately reflect </w:t>
      </w:r>
      <w:r>
        <w:t>the prevalence of sextortion.</w:t>
      </w:r>
    </w:p>
    <w:p w14:paraId="34BDABAB" w14:textId="641E14F9" w:rsidR="00255F1E" w:rsidRPr="001E6145" w:rsidRDefault="00F950E0" w:rsidP="00793DD5">
      <w:pPr>
        <w:tabs>
          <w:tab w:val="left" w:pos="5400"/>
        </w:tabs>
        <w:rPr>
          <w:i/>
          <w:iCs/>
        </w:rPr>
      </w:pPr>
      <w:r w:rsidRPr="001E6145">
        <w:rPr>
          <w:i/>
          <w:iCs/>
        </w:rPr>
        <w:t>Table 2: Recorded Crime Data where ‘sextortion’ noted in crime MO field</w:t>
      </w:r>
      <w:r w:rsidR="001E6145" w:rsidRPr="001E6145">
        <w:rPr>
          <w:i/>
          <w:iCs/>
        </w:rPr>
        <w:t xml:space="preserve"> – 1</w:t>
      </w:r>
      <w:r w:rsidR="001E6145" w:rsidRPr="001E6145">
        <w:rPr>
          <w:i/>
          <w:iCs/>
          <w:vertAlign w:val="superscript"/>
        </w:rPr>
        <w:t>st</w:t>
      </w:r>
      <w:r w:rsidR="001E6145" w:rsidRPr="001E6145">
        <w:rPr>
          <w:i/>
          <w:iCs/>
        </w:rPr>
        <w:t xml:space="preserve"> January 2014 – 30</w:t>
      </w:r>
      <w:r w:rsidR="001E6145" w:rsidRPr="001E6145">
        <w:rPr>
          <w:i/>
          <w:iCs/>
          <w:vertAlign w:val="superscript"/>
        </w:rPr>
        <w:t>th</w:t>
      </w:r>
      <w:r w:rsidR="001E6145" w:rsidRPr="001E6145">
        <w:rPr>
          <w:i/>
          <w:iCs/>
        </w:rPr>
        <w:t xml:space="preserve"> November 2024</w:t>
      </w:r>
    </w:p>
    <w:tbl>
      <w:tblPr>
        <w:tblStyle w:val="TableGrid"/>
        <w:tblW w:w="5448" w:type="dxa"/>
        <w:tblLook w:val="04A0" w:firstRow="1" w:lastRow="0" w:firstColumn="1" w:lastColumn="0" w:noHBand="0" w:noVBand="1"/>
        <w:tblCaption w:val="Table 2: Recorded Crime Data where ‘sextortion’ noted in crime MO field – 1st January 2014 – 30th November 2024"/>
        <w:tblDescription w:val="Table 2: Recorded Crime Data where ‘sextortion’ noted in crime MO field – 1st January 2014 – 30th November 2024"/>
      </w:tblPr>
      <w:tblGrid>
        <w:gridCol w:w="1898"/>
        <w:gridCol w:w="3550"/>
      </w:tblGrid>
      <w:tr w:rsidR="00787AB5" w:rsidRPr="00557306" w14:paraId="34BDABB1" w14:textId="77777777" w:rsidTr="00787AB5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69BD71EA" w:rsidR="00787AB5" w:rsidRPr="00557306" w:rsidRDefault="00787AB5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Calendar Year</w:t>
            </w:r>
          </w:p>
        </w:tc>
        <w:tc>
          <w:tcPr>
            <w:tcW w:w="3550" w:type="dxa"/>
            <w:shd w:val="clear" w:color="auto" w:fill="D9D9D9" w:themeFill="background1" w:themeFillShade="D9"/>
          </w:tcPr>
          <w:p w14:paraId="34BDABAD" w14:textId="293DBEA6" w:rsidR="00787AB5" w:rsidRPr="00557306" w:rsidRDefault="00787AB5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Sextortion noted in MO field</w:t>
            </w:r>
          </w:p>
        </w:tc>
      </w:tr>
      <w:tr w:rsidR="00787AB5" w14:paraId="34BDABB7" w14:textId="77777777" w:rsidTr="00787AB5">
        <w:tc>
          <w:tcPr>
            <w:tcW w:w="1898" w:type="dxa"/>
          </w:tcPr>
          <w:p w14:paraId="34BDABB2" w14:textId="0661AF40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2014</w:t>
            </w:r>
          </w:p>
        </w:tc>
        <w:tc>
          <w:tcPr>
            <w:tcW w:w="3550" w:type="dxa"/>
          </w:tcPr>
          <w:p w14:paraId="34BDABB3" w14:textId="3721D179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787AB5" w14:paraId="08C8B83A" w14:textId="77777777" w:rsidTr="00787AB5">
        <w:tc>
          <w:tcPr>
            <w:tcW w:w="1898" w:type="dxa"/>
          </w:tcPr>
          <w:p w14:paraId="32E7DDFC" w14:textId="76B390DC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2015</w:t>
            </w:r>
          </w:p>
        </w:tc>
        <w:tc>
          <w:tcPr>
            <w:tcW w:w="3550" w:type="dxa"/>
          </w:tcPr>
          <w:p w14:paraId="043BE4E4" w14:textId="276DDF82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787AB5" w14:paraId="703C6724" w14:textId="77777777" w:rsidTr="00787AB5">
        <w:tc>
          <w:tcPr>
            <w:tcW w:w="1898" w:type="dxa"/>
          </w:tcPr>
          <w:p w14:paraId="175041CB" w14:textId="27C45EF6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2016</w:t>
            </w:r>
          </w:p>
        </w:tc>
        <w:tc>
          <w:tcPr>
            <w:tcW w:w="3550" w:type="dxa"/>
          </w:tcPr>
          <w:p w14:paraId="7CF8CF7A" w14:textId="3D243BD1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787AB5" w14:paraId="2E746A49" w14:textId="77777777" w:rsidTr="00787AB5">
        <w:tc>
          <w:tcPr>
            <w:tcW w:w="1898" w:type="dxa"/>
          </w:tcPr>
          <w:p w14:paraId="6CF39C9E" w14:textId="57054DD6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2017</w:t>
            </w:r>
          </w:p>
        </w:tc>
        <w:tc>
          <w:tcPr>
            <w:tcW w:w="3550" w:type="dxa"/>
          </w:tcPr>
          <w:p w14:paraId="58CC3E07" w14:textId="3217A69B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787AB5" w14:paraId="438D23D6" w14:textId="77777777" w:rsidTr="00787AB5">
        <w:tc>
          <w:tcPr>
            <w:tcW w:w="1898" w:type="dxa"/>
          </w:tcPr>
          <w:p w14:paraId="431E40E5" w14:textId="6E593D83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2018</w:t>
            </w:r>
          </w:p>
        </w:tc>
        <w:tc>
          <w:tcPr>
            <w:tcW w:w="3550" w:type="dxa"/>
          </w:tcPr>
          <w:p w14:paraId="7AAC6AE1" w14:textId="505F4E71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787AB5" w14:paraId="3DE6397E" w14:textId="77777777" w:rsidTr="00787AB5">
        <w:tc>
          <w:tcPr>
            <w:tcW w:w="1898" w:type="dxa"/>
          </w:tcPr>
          <w:p w14:paraId="18A4AA60" w14:textId="227AA1DA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2019</w:t>
            </w:r>
          </w:p>
        </w:tc>
        <w:tc>
          <w:tcPr>
            <w:tcW w:w="3550" w:type="dxa"/>
          </w:tcPr>
          <w:p w14:paraId="0028F25B" w14:textId="73511F7D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787AB5" w14:paraId="5724FA62" w14:textId="77777777" w:rsidTr="00787AB5">
        <w:tc>
          <w:tcPr>
            <w:tcW w:w="1898" w:type="dxa"/>
          </w:tcPr>
          <w:p w14:paraId="44386599" w14:textId="33C5475D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lastRenderedPageBreak/>
              <w:t>2020</w:t>
            </w:r>
          </w:p>
        </w:tc>
        <w:tc>
          <w:tcPr>
            <w:tcW w:w="3550" w:type="dxa"/>
          </w:tcPr>
          <w:p w14:paraId="429E8A1B" w14:textId="0A31E178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787AB5" w14:paraId="486AC914" w14:textId="77777777" w:rsidTr="00787AB5">
        <w:tc>
          <w:tcPr>
            <w:tcW w:w="1898" w:type="dxa"/>
          </w:tcPr>
          <w:p w14:paraId="4C8267D3" w14:textId="5ADC58F9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2021</w:t>
            </w:r>
          </w:p>
        </w:tc>
        <w:tc>
          <w:tcPr>
            <w:tcW w:w="3550" w:type="dxa"/>
          </w:tcPr>
          <w:p w14:paraId="41D5F6D3" w14:textId="36A3712A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787AB5" w14:paraId="1B53C7C5" w14:textId="77777777" w:rsidTr="00787AB5">
        <w:tc>
          <w:tcPr>
            <w:tcW w:w="1898" w:type="dxa"/>
          </w:tcPr>
          <w:p w14:paraId="43B0E898" w14:textId="300E766D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2022</w:t>
            </w:r>
          </w:p>
        </w:tc>
        <w:tc>
          <w:tcPr>
            <w:tcW w:w="3550" w:type="dxa"/>
          </w:tcPr>
          <w:p w14:paraId="74D7F15F" w14:textId="3739376B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</w:tr>
      <w:tr w:rsidR="00787AB5" w14:paraId="42C268CB" w14:textId="77777777" w:rsidTr="00787AB5">
        <w:tc>
          <w:tcPr>
            <w:tcW w:w="1898" w:type="dxa"/>
          </w:tcPr>
          <w:p w14:paraId="78238696" w14:textId="3FD4369F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2023</w:t>
            </w:r>
          </w:p>
        </w:tc>
        <w:tc>
          <w:tcPr>
            <w:tcW w:w="3550" w:type="dxa"/>
          </w:tcPr>
          <w:p w14:paraId="05EF2746" w14:textId="5EE7B5BD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</w:tr>
      <w:tr w:rsidR="00787AB5" w14:paraId="53442A02" w14:textId="77777777" w:rsidTr="00787AB5">
        <w:tc>
          <w:tcPr>
            <w:tcW w:w="1898" w:type="dxa"/>
          </w:tcPr>
          <w:p w14:paraId="373B0EB6" w14:textId="7AF70C2B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2024</w:t>
            </w:r>
          </w:p>
        </w:tc>
        <w:tc>
          <w:tcPr>
            <w:tcW w:w="3550" w:type="dxa"/>
          </w:tcPr>
          <w:p w14:paraId="6FB02339" w14:textId="7A33FC7B" w:rsidR="00787AB5" w:rsidRDefault="00787AB5" w:rsidP="00B654B6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</w:tbl>
    <w:p w14:paraId="34BDABB8" w14:textId="21C35981" w:rsidR="00255F1E" w:rsidRPr="00DE5408" w:rsidRDefault="00787AB5" w:rsidP="00787AB5">
      <w:pPr>
        <w:tabs>
          <w:tab w:val="left" w:pos="5400"/>
        </w:tabs>
        <w:rPr>
          <w:i/>
          <w:iCs/>
        </w:rPr>
      </w:pPr>
      <w:r w:rsidRPr="00787AB5">
        <w:rPr>
          <w:i/>
          <w:iCs/>
        </w:rPr>
        <w:t xml:space="preserve">All statistics are provisional and should be treated as management information. </w:t>
      </w:r>
      <w:r w:rsidR="00DE5408">
        <w:rPr>
          <w:i/>
          <w:iCs/>
        </w:rPr>
        <w:br/>
        <w:t>Data was e</w:t>
      </w:r>
      <w:r w:rsidRPr="00787AB5">
        <w:rPr>
          <w:i/>
          <w:iCs/>
        </w:rPr>
        <w:t>xtracted from Police Scotland systems and are correct as at 23/12/2024</w:t>
      </w:r>
      <w:r w:rsidR="00DE5408">
        <w:rPr>
          <w:i/>
          <w:iCs/>
        </w:rPr>
        <w:br/>
      </w:r>
      <w:r w:rsidRPr="00787AB5">
        <w:rPr>
          <w:i/>
          <w:iCs/>
        </w:rPr>
        <w:t>Recorded Crimes are extracted using the Date Raised.</w:t>
      </w:r>
      <w:r w:rsidRPr="00787AB5">
        <w:rPr>
          <w:i/>
          <w:iCs/>
        </w:rPr>
        <w:tab/>
      </w:r>
      <w:r w:rsidRPr="00787AB5">
        <w:rPr>
          <w:i/>
          <w:iCs/>
        </w:rPr>
        <w:tab/>
      </w:r>
      <w:r w:rsidR="00DE5408">
        <w:rPr>
          <w:i/>
          <w:iCs/>
        </w:rPr>
        <w:br/>
        <w:t>K</w:t>
      </w:r>
      <w:r w:rsidRPr="00787AB5">
        <w:rPr>
          <w:i/>
          <w:iCs/>
        </w:rPr>
        <w:t>eyword searches of the crime mo_text within National UNIFI were carried out for 'SEXTORTION'.</w:t>
      </w:r>
      <w:r>
        <w:tab/>
      </w:r>
      <w:r>
        <w:tab/>
      </w:r>
      <w:r>
        <w:tab/>
      </w:r>
      <w:r>
        <w:tab/>
      </w:r>
      <w:r>
        <w:tab/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CE70F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C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754EA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C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B354F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C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96C64E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C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6BC2A8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C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3AA68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CB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E1A71"/>
    <w:multiLevelType w:val="hybridMultilevel"/>
    <w:tmpl w:val="E9809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4487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E6145"/>
    <w:rsid w:val="00201727"/>
    <w:rsid w:val="00207326"/>
    <w:rsid w:val="00253DF6"/>
    <w:rsid w:val="00255F1E"/>
    <w:rsid w:val="002B7114"/>
    <w:rsid w:val="003302C6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45A8A"/>
    <w:rsid w:val="00557306"/>
    <w:rsid w:val="0059321B"/>
    <w:rsid w:val="005A423A"/>
    <w:rsid w:val="005F10F6"/>
    <w:rsid w:val="0060183F"/>
    <w:rsid w:val="00645CFA"/>
    <w:rsid w:val="00657A5E"/>
    <w:rsid w:val="006824BF"/>
    <w:rsid w:val="006D5799"/>
    <w:rsid w:val="006E2CBA"/>
    <w:rsid w:val="00743BB0"/>
    <w:rsid w:val="00750D83"/>
    <w:rsid w:val="00752ED6"/>
    <w:rsid w:val="00785DBC"/>
    <w:rsid w:val="00787AB5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9A354E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223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60BDE"/>
    <w:rsid w:val="00D7784F"/>
    <w:rsid w:val="00DA2748"/>
    <w:rsid w:val="00DC2B67"/>
    <w:rsid w:val="00DE5408"/>
    <w:rsid w:val="00E55D79"/>
    <w:rsid w:val="00EE2373"/>
    <w:rsid w:val="00EF4761"/>
    <w:rsid w:val="00EF6523"/>
    <w:rsid w:val="00F21D44"/>
    <w:rsid w:val="00F950E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566</Words>
  <Characters>3231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