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AEBC15A" w:rsidR="00B17211" w:rsidRPr="00B17211" w:rsidRDefault="00B17211" w:rsidP="007F490F">
            <w:r w:rsidRPr="007F490F">
              <w:rPr>
                <w:rStyle w:val="Heading2Char"/>
              </w:rPr>
              <w:t>Our reference:</w:t>
            </w:r>
            <w:r>
              <w:t xml:space="preserve">  FOI 2</w:t>
            </w:r>
            <w:r w:rsidR="00B654B6">
              <w:t>4</w:t>
            </w:r>
            <w:r>
              <w:t>-</w:t>
            </w:r>
            <w:r w:rsidR="00F50B5D">
              <w:t>2202</w:t>
            </w:r>
          </w:p>
          <w:p w14:paraId="34BDABA6" w14:textId="220DDCBF" w:rsidR="00B17211" w:rsidRDefault="00456324" w:rsidP="00EE2373">
            <w:r w:rsidRPr="007F490F">
              <w:rPr>
                <w:rStyle w:val="Heading2Char"/>
              </w:rPr>
              <w:t>Respon</w:t>
            </w:r>
            <w:r w:rsidR="007D55F6">
              <w:rPr>
                <w:rStyle w:val="Heading2Char"/>
              </w:rPr>
              <w:t>ded to:</w:t>
            </w:r>
            <w:r w:rsidR="007F490F">
              <w:t xml:space="preserve">  </w:t>
            </w:r>
            <w:r w:rsidR="00757142">
              <w:t>2</w:t>
            </w:r>
            <w:r w:rsidR="00F0567C">
              <w:t>6</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C2BFE93" w14:textId="77777777" w:rsidR="00570F97" w:rsidRDefault="00570F97" w:rsidP="00570F97">
      <w:pPr>
        <w:pStyle w:val="Heading2"/>
      </w:pPr>
      <w:r w:rsidRPr="00570F97">
        <w:t>I wish details / structure chart of your Chief Data Office. I would also like a list of job titles and salary grades assigned to each post within the chief data office of Police Scotland.</w:t>
      </w:r>
    </w:p>
    <w:p w14:paraId="545D1651" w14:textId="77777777" w:rsidR="004C37BE" w:rsidRPr="00303315" w:rsidRDefault="004C37BE" w:rsidP="004C37BE">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122DF80C" w14:textId="77777777" w:rsidR="004C37BE" w:rsidRPr="007803C5" w:rsidRDefault="004C37BE" w:rsidP="004C37BE">
      <w:pPr>
        <w:rPr>
          <w:u w:val="single"/>
        </w:rPr>
      </w:pPr>
      <w:r w:rsidRPr="007803C5">
        <w:rPr>
          <w:u w:val="single"/>
        </w:rPr>
        <w:t>Section 31(1) - National Security and Defence</w:t>
      </w:r>
    </w:p>
    <w:p w14:paraId="58511FBA" w14:textId="77777777" w:rsidR="007803C5" w:rsidRPr="0030559E" w:rsidRDefault="007803C5" w:rsidP="007803C5">
      <w:r w:rsidRPr="0030559E">
        <w:t xml:space="preserve">Information is exempt information if it is required for purpose of safeguarding national security. </w:t>
      </w:r>
    </w:p>
    <w:p w14:paraId="27754126" w14:textId="71AD2262" w:rsidR="007803C5" w:rsidRDefault="007803C5" w:rsidP="007803C5">
      <w:r w:rsidRPr="0030559E">
        <w:t xml:space="preserve">Disclosure of this information </w:t>
      </w:r>
      <w:r>
        <w:t xml:space="preserve">could </w:t>
      </w:r>
      <w:r w:rsidRPr="0030559E">
        <w:t>undermine any ongoing or future operations to protect the security or infrastructure of the United Kingdom and increase the risk of harm to the public.</w:t>
      </w:r>
    </w:p>
    <w:p w14:paraId="5CB91297" w14:textId="2A396CE5" w:rsidR="007803C5" w:rsidRPr="0030559E" w:rsidRDefault="007803C5" w:rsidP="007803C5">
      <w:r w:rsidRPr="0030559E">
        <w:t xml:space="preserve">If the information </w:t>
      </w:r>
      <w:r>
        <w:t xml:space="preserve">requested is </w:t>
      </w:r>
      <w:r w:rsidRPr="0030559E">
        <w:t>disclosed</w:t>
      </w:r>
      <w:r>
        <w:t>, it could be used along with other public information to develop an understanding of Police Scotland’s technological capabilities. This would assist</w:t>
      </w:r>
      <w:r w:rsidRPr="0030559E">
        <w:t xml:space="preserve"> groups, organisations, and those with hostile intent with tactical advantage when planning or perpetrating such plans and unlawful activities and maximise the impact of destruction, harm and disruption that may be caused.</w:t>
      </w:r>
    </w:p>
    <w:p w14:paraId="2C0DB842" w14:textId="77777777" w:rsidR="00FF49CE" w:rsidRPr="00BA61DB" w:rsidRDefault="00FF49CE" w:rsidP="00BA61DB">
      <w:pPr>
        <w:rPr>
          <w:color w:val="000000"/>
        </w:rPr>
      </w:pPr>
    </w:p>
    <w:p w14:paraId="232F0D53" w14:textId="77777777" w:rsidR="00BA61DB" w:rsidRPr="007803C5" w:rsidRDefault="00BA61DB" w:rsidP="00BA61DB">
      <w:pPr>
        <w:rPr>
          <w:color w:val="000000"/>
          <w:u w:val="single"/>
        </w:rPr>
      </w:pPr>
      <w:r w:rsidRPr="007803C5">
        <w:rPr>
          <w:color w:val="000000"/>
          <w:u w:val="single"/>
        </w:rPr>
        <w:t xml:space="preserve">35(1)(a)&amp;(b) – Law Enforcement </w:t>
      </w:r>
    </w:p>
    <w:p w14:paraId="2BE70361" w14:textId="77777777" w:rsidR="00BA61DB" w:rsidRPr="00BA61DB" w:rsidRDefault="00BA61DB" w:rsidP="00BA61DB">
      <w:pPr>
        <w:rPr>
          <w:color w:val="000000"/>
        </w:rPr>
      </w:pPr>
      <w:r w:rsidRPr="00BA61DB">
        <w:rPr>
          <w:color w:val="000000"/>
        </w:rPr>
        <w:t xml:space="preserve">Information is exempt information if its disclosure under this Act would or would be likely to prejudice substantially the prevention or detection of crime and the apprehension or prosecution of offenders. </w:t>
      </w:r>
    </w:p>
    <w:p w14:paraId="58796133" w14:textId="77777777" w:rsidR="00BA61DB" w:rsidRPr="00BA61DB" w:rsidRDefault="00BA61DB" w:rsidP="00BA61DB">
      <w:pPr>
        <w:rPr>
          <w:color w:val="000000"/>
        </w:rPr>
      </w:pPr>
      <w:r w:rsidRPr="00BA61DB">
        <w:rPr>
          <w:color w:val="000000"/>
        </w:rPr>
        <w:t xml:space="preserve">Public safety is of paramount importance and disclosure of this information would allow criminals the ability to assess the capability of Police Scotland. </w:t>
      </w:r>
    </w:p>
    <w:p w14:paraId="4392CDE0" w14:textId="77777777" w:rsidR="00BA61DB" w:rsidRPr="00BA61DB" w:rsidRDefault="00BA61DB" w:rsidP="00BA61DB">
      <w:pPr>
        <w:rPr>
          <w:color w:val="000000"/>
        </w:rPr>
      </w:pPr>
      <w:r w:rsidRPr="00BA61DB">
        <w:rPr>
          <w:color w:val="000000"/>
        </w:rPr>
        <w:lastRenderedPageBreak/>
        <w:t xml:space="preserve">Disclosure of this information would enable criminals to build a picture of resources and capabilities and as such would allow them to carry out their criminal activities. </w:t>
      </w:r>
    </w:p>
    <w:p w14:paraId="71F0D6E0" w14:textId="77777777" w:rsidR="00BA61DB" w:rsidRPr="00BA61DB" w:rsidRDefault="00BA61DB" w:rsidP="00BA61DB">
      <w:pPr>
        <w:rPr>
          <w:color w:val="000000"/>
        </w:rPr>
      </w:pPr>
      <w:r w:rsidRPr="00BA61DB">
        <w:rPr>
          <w:color w:val="000000"/>
        </w:rPr>
        <w:t xml:space="preserve">To disclose this information into the public domain would compromise the effective delivery of operational law enforcement. In addition, the requested information, if disclosed, could be used to calculate how and when resources are allocated within the specialist areas of protection. </w:t>
      </w:r>
    </w:p>
    <w:p w14:paraId="61EB2407" w14:textId="1C105552" w:rsidR="00BA61DB" w:rsidRDefault="00BA61DB" w:rsidP="003A7B6F">
      <w:pPr>
        <w:rPr>
          <w:color w:val="000000"/>
        </w:rPr>
      </w:pPr>
      <w:r w:rsidRPr="00BA61DB">
        <w:rPr>
          <w:color w:val="000000"/>
        </w:rPr>
        <w:t>Those with criminal intent would then be in a position to more accurately estimate the resources allocated to protect such individuals in the future.</w:t>
      </w:r>
    </w:p>
    <w:p w14:paraId="31CE7AAA" w14:textId="77777777" w:rsidR="00593B75" w:rsidRDefault="00593B75" w:rsidP="003A7B6F"/>
    <w:p w14:paraId="5BBAF585" w14:textId="77777777" w:rsidR="00BA61DB" w:rsidRPr="00FF49CE" w:rsidRDefault="00BA61DB" w:rsidP="00BA61DB">
      <w:pPr>
        <w:tabs>
          <w:tab w:val="left" w:pos="5400"/>
        </w:tabs>
        <w:rPr>
          <w:u w:val="single"/>
        </w:rPr>
      </w:pPr>
      <w:r w:rsidRPr="00FF49CE">
        <w:rPr>
          <w:u w:val="single"/>
        </w:rPr>
        <w:t xml:space="preserve">Public Interest Test </w:t>
      </w:r>
    </w:p>
    <w:p w14:paraId="2E69E568" w14:textId="6709F71F" w:rsidR="00BA61DB" w:rsidRDefault="00BA61DB" w:rsidP="00BA61DB">
      <w:pPr>
        <w:tabs>
          <w:tab w:val="left" w:pos="5400"/>
        </w:tabs>
      </w:pPr>
      <w:r>
        <w:t>As you will be aware, the exemptions detailed above are non-absolute and require the application of the public interest test. Public awareness would favour a disclosure as it would contribute to the public debate surrounding the use and deployment of this specialist unit.</w:t>
      </w:r>
    </w:p>
    <w:p w14:paraId="1C3AAF47" w14:textId="21DF4456" w:rsidR="0038369E" w:rsidRDefault="00BA61DB" w:rsidP="00BA61DB">
      <w:pPr>
        <w:tabs>
          <w:tab w:val="left" w:pos="5400"/>
        </w:tabs>
      </w:pPr>
      <w:r>
        <w:t>That said, I would contend that the efficient/effective conduct of the service and public safety favours retention of the information as it cannot be in the public interest to release information that would prejudice law enforcement or which is likely to have an adverse impact upon public safety</w:t>
      </w:r>
      <w:r w:rsidR="00460AE0">
        <w:t>.</w:t>
      </w:r>
    </w:p>
    <w:p w14:paraId="1F0F5C8A" w14:textId="77777777" w:rsidR="00FF49CE" w:rsidRDefault="00FF49CE" w:rsidP="00BA61DB">
      <w:pPr>
        <w:tabs>
          <w:tab w:val="left" w:pos="5400"/>
        </w:tabs>
      </w:pPr>
    </w:p>
    <w:p w14:paraId="1FF4C7EF" w14:textId="06F73576" w:rsidR="00BA61DB" w:rsidRDefault="00BA61DB" w:rsidP="00BA61DB">
      <w:pPr>
        <w:tabs>
          <w:tab w:val="left" w:pos="5400"/>
        </w:tabs>
      </w:pPr>
      <w:r w:rsidRPr="0038369E">
        <w:t xml:space="preserve">To </w:t>
      </w:r>
      <w:r>
        <w:t>be of assistance</w:t>
      </w:r>
      <w:r w:rsidRPr="0038369E">
        <w:t xml:space="preserve">, I can confirm that the Chief Data Office at Police Scotland comprises 63 employees ranging from grades 1 to 12. This team is led by </w:t>
      </w:r>
      <w:r w:rsidR="00E96FD2">
        <w:t>Chief Data Officer</w:t>
      </w:r>
      <w:r w:rsidRPr="0038369E">
        <w:t xml:space="preserve"> Denis Hamil</w:t>
      </w:r>
      <w:r w:rsidR="00E96FD2">
        <w:t>l</w:t>
      </w:r>
      <w:r w:rsidRPr="0038369E">
        <w:t>.</w:t>
      </w:r>
    </w:p>
    <w:p w14:paraId="4CFB396C" w14:textId="77777777" w:rsidR="00FF49CE" w:rsidRDefault="00FF49CE" w:rsidP="00793DD5"/>
    <w:p w14:paraId="34BDABBE" w14:textId="2B5DEA88"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0EB79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56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EDF044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56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3E9568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56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208728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567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E4A22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567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09F080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567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430E"/>
    <w:rsid w:val="00090F3B"/>
    <w:rsid w:val="00091224"/>
    <w:rsid w:val="000C316A"/>
    <w:rsid w:val="000E2F19"/>
    <w:rsid w:val="000E6526"/>
    <w:rsid w:val="00141533"/>
    <w:rsid w:val="00150D0B"/>
    <w:rsid w:val="001576DD"/>
    <w:rsid w:val="001630B9"/>
    <w:rsid w:val="00167528"/>
    <w:rsid w:val="00195CC4"/>
    <w:rsid w:val="001B1B40"/>
    <w:rsid w:val="001E55A6"/>
    <w:rsid w:val="00207326"/>
    <w:rsid w:val="00253DF6"/>
    <w:rsid w:val="00255F1E"/>
    <w:rsid w:val="002632DD"/>
    <w:rsid w:val="002B247C"/>
    <w:rsid w:val="002F18C5"/>
    <w:rsid w:val="00332319"/>
    <w:rsid w:val="0036503B"/>
    <w:rsid w:val="0038369E"/>
    <w:rsid w:val="003A7B6F"/>
    <w:rsid w:val="003D6D03"/>
    <w:rsid w:val="003E12CA"/>
    <w:rsid w:val="004010DC"/>
    <w:rsid w:val="00425753"/>
    <w:rsid w:val="004341F0"/>
    <w:rsid w:val="00456324"/>
    <w:rsid w:val="00460AE0"/>
    <w:rsid w:val="00464084"/>
    <w:rsid w:val="00475460"/>
    <w:rsid w:val="00490317"/>
    <w:rsid w:val="00491644"/>
    <w:rsid w:val="00496A08"/>
    <w:rsid w:val="004C37BE"/>
    <w:rsid w:val="004E1605"/>
    <w:rsid w:val="004F653C"/>
    <w:rsid w:val="00540A52"/>
    <w:rsid w:val="00557306"/>
    <w:rsid w:val="00570F97"/>
    <w:rsid w:val="00593B75"/>
    <w:rsid w:val="00645CFA"/>
    <w:rsid w:val="006A19B0"/>
    <w:rsid w:val="006A4EB1"/>
    <w:rsid w:val="006D5799"/>
    <w:rsid w:val="006E6CA9"/>
    <w:rsid w:val="00743BB0"/>
    <w:rsid w:val="00750D83"/>
    <w:rsid w:val="00752ED6"/>
    <w:rsid w:val="00757142"/>
    <w:rsid w:val="007803C5"/>
    <w:rsid w:val="00785DBC"/>
    <w:rsid w:val="00793DD5"/>
    <w:rsid w:val="007D55F6"/>
    <w:rsid w:val="007F490F"/>
    <w:rsid w:val="0086779C"/>
    <w:rsid w:val="00874BFD"/>
    <w:rsid w:val="008964EF"/>
    <w:rsid w:val="008C6E7F"/>
    <w:rsid w:val="00915E01"/>
    <w:rsid w:val="009631A4"/>
    <w:rsid w:val="00977296"/>
    <w:rsid w:val="00A061E3"/>
    <w:rsid w:val="00A25E93"/>
    <w:rsid w:val="00A320FF"/>
    <w:rsid w:val="00A70AC0"/>
    <w:rsid w:val="00A84EA9"/>
    <w:rsid w:val="00AA5EC1"/>
    <w:rsid w:val="00AC443C"/>
    <w:rsid w:val="00AD60C4"/>
    <w:rsid w:val="00AE741E"/>
    <w:rsid w:val="00B11A55"/>
    <w:rsid w:val="00B17211"/>
    <w:rsid w:val="00B461B2"/>
    <w:rsid w:val="00B511AA"/>
    <w:rsid w:val="00B654B6"/>
    <w:rsid w:val="00B71B3C"/>
    <w:rsid w:val="00BA61DB"/>
    <w:rsid w:val="00BC389E"/>
    <w:rsid w:val="00BE1888"/>
    <w:rsid w:val="00BF6B81"/>
    <w:rsid w:val="00C077A8"/>
    <w:rsid w:val="00C14FF4"/>
    <w:rsid w:val="00C606A2"/>
    <w:rsid w:val="00C63872"/>
    <w:rsid w:val="00C84948"/>
    <w:rsid w:val="00CB3707"/>
    <w:rsid w:val="00CC705D"/>
    <w:rsid w:val="00CD0C53"/>
    <w:rsid w:val="00CD40B2"/>
    <w:rsid w:val="00CF1111"/>
    <w:rsid w:val="00D05706"/>
    <w:rsid w:val="00D27DC5"/>
    <w:rsid w:val="00D44B13"/>
    <w:rsid w:val="00D47E36"/>
    <w:rsid w:val="00D7784F"/>
    <w:rsid w:val="00E15BFD"/>
    <w:rsid w:val="00E55D79"/>
    <w:rsid w:val="00E96FD2"/>
    <w:rsid w:val="00EC1BF5"/>
    <w:rsid w:val="00EE2373"/>
    <w:rsid w:val="00EF4761"/>
    <w:rsid w:val="00EF6523"/>
    <w:rsid w:val="00F0567C"/>
    <w:rsid w:val="00F21D44"/>
    <w:rsid w:val="00F50B5D"/>
    <w:rsid w:val="00F76262"/>
    <w:rsid w:val="00FC2DA7"/>
    <w:rsid w:val="00FE44E2"/>
    <w:rsid w:val="00FF4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www.w3.org/XML/1998/namespace"/>
    <ds:schemaRef ds:uri="http://schemas.microsoft.com/office/2006/documentManagement/types"/>
    <ds:schemaRef ds:uri="0e32d40b-a8f5-4c24-a46b-b72b5f0b9b52"/>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636</Words>
  <Characters>3626</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2024-09-26T14:28:00Z</cp:lastPrinted>
  <dcterms:created xsi:type="dcterms:W3CDTF">2024-09-26T08:23:00Z</dcterms:created>
  <dcterms:modified xsi:type="dcterms:W3CDTF">2024-09-26T14:29:00Z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