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030480D" w:rsidR="00B17211" w:rsidRPr="00B17211" w:rsidRDefault="00B17211" w:rsidP="007F490F">
            <w:r w:rsidRPr="007F490F">
              <w:rPr>
                <w:rStyle w:val="Heading2Char"/>
              </w:rPr>
              <w:t>Our reference:</w:t>
            </w:r>
            <w:r>
              <w:t xml:space="preserve">  FOI 2</w:t>
            </w:r>
            <w:r w:rsidR="00B654B6">
              <w:t>4</w:t>
            </w:r>
            <w:r>
              <w:t>-</w:t>
            </w:r>
            <w:r w:rsidR="00FA0D9C">
              <w:t>1558</w:t>
            </w:r>
          </w:p>
          <w:p w14:paraId="34BDABA6" w14:textId="64634417" w:rsidR="00B17211" w:rsidRDefault="00456324" w:rsidP="00EE2373">
            <w:r w:rsidRPr="007F490F">
              <w:rPr>
                <w:rStyle w:val="Heading2Char"/>
              </w:rPr>
              <w:t>Respon</w:t>
            </w:r>
            <w:r w:rsidR="007D55F6">
              <w:rPr>
                <w:rStyle w:val="Heading2Char"/>
              </w:rPr>
              <w:t>ded to:</w:t>
            </w:r>
            <w:r w:rsidR="007F490F">
              <w:t xml:space="preserve">  </w:t>
            </w:r>
            <w:r w:rsidR="00FA0D9C">
              <w:t>25</w:t>
            </w:r>
            <w:r w:rsidR="00EF37F8">
              <w:t xml:space="preserve">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669DAE4" w14:textId="77777777" w:rsidR="00FA0D9C" w:rsidRDefault="00FA0D9C" w:rsidP="00FA0D9C">
      <w:pPr>
        <w:pStyle w:val="Heading2"/>
      </w:pPr>
      <w:r>
        <w:t xml:space="preserve">1. Has Police Scotland </w:t>
      </w:r>
      <w:proofErr w:type="gramStart"/>
      <w:r>
        <w:t>used</w:t>
      </w:r>
      <w:proofErr w:type="gramEnd"/>
      <w:r>
        <w:t xml:space="preserve"> or does it plan to use Live Facial Recognition technology?</w:t>
      </w:r>
    </w:p>
    <w:p w14:paraId="500CA29D" w14:textId="466CC296" w:rsidR="00E9758F" w:rsidRPr="00E9758F" w:rsidRDefault="00E9758F" w:rsidP="00E9758F">
      <w:r w:rsidRPr="00E9758F">
        <w:t xml:space="preserve">Police Scotland routinely use retrospective facial matching technology provided via the UK Police National and Child Abuse Image databases.  Police Scotland can also request the searching of Passport, DVLA or Immigration images as part of individual serious criminal investigations. </w:t>
      </w:r>
    </w:p>
    <w:p w14:paraId="184C0C24" w14:textId="5571D96B" w:rsidR="00E9758F" w:rsidRPr="00E9758F" w:rsidRDefault="00E9758F" w:rsidP="00E9758F">
      <w:r w:rsidRPr="00E9758F">
        <w:rPr>
          <w:rStyle w:val="ui-provider"/>
        </w:rPr>
        <w:t xml:space="preserve">Police Scotland is not </w:t>
      </w:r>
      <w:r w:rsidRPr="00E9758F">
        <w:rPr>
          <w:rStyle w:val="ui-provider"/>
          <w:color w:val="000000"/>
        </w:rPr>
        <w:t xml:space="preserve">currently </w:t>
      </w:r>
      <w:r w:rsidRPr="00E9758F">
        <w:rPr>
          <w:rStyle w:val="ui-provider"/>
        </w:rPr>
        <w:t xml:space="preserve">using or testing live facial recognition, or officer instigated retrospective matching, and continue to monitor police use elsewhere via UK policing forums.  In due course, as outlined at the Scottish Biometrics Conference (June 2024), we will consider the adoption of any such technology as part of our Rights Based Pathway and Data Ethics Triage, and only if we are satisfied </w:t>
      </w:r>
      <w:r w:rsidRPr="00E9758F">
        <w:rPr>
          <w:color w:val="000000"/>
        </w:rPr>
        <w:t xml:space="preserve">utilisation is lawful, effective, proportionate, and ethical in a </w:t>
      </w:r>
      <w:r w:rsidRPr="00E9758F">
        <w:t xml:space="preserve">Scottish </w:t>
      </w:r>
      <w:r w:rsidRPr="00E9758F">
        <w:rPr>
          <w:color w:val="000000"/>
        </w:rPr>
        <w:t>policing context to support keeping people safe</w:t>
      </w:r>
      <w:r>
        <w:rPr>
          <w:color w:val="000000"/>
        </w:rPr>
        <w:t>.</w:t>
      </w:r>
    </w:p>
    <w:p w14:paraId="25FF01D8" w14:textId="06AF90A0" w:rsidR="00FA0D9C" w:rsidRDefault="00FA0D9C" w:rsidP="00FA0D9C">
      <w:pPr>
        <w:pStyle w:val="Heading2"/>
      </w:pPr>
      <w:r>
        <w:t>2. If yes, please provide details of all LFR deployments, including numbers of faces scanned, arrests and individuals on watchlists.</w:t>
      </w:r>
    </w:p>
    <w:p w14:paraId="0C7A0500" w14:textId="77777777" w:rsidR="00FA0D9C" w:rsidRDefault="00FA0D9C" w:rsidP="00FA0D9C">
      <w:pPr>
        <w:rPr>
          <w:rFonts w:eastAsia="Times New Roman"/>
          <w:noProof/>
        </w:rPr>
      </w:pPr>
      <w:bookmarkStart w:id="0" w:name="_Hlk162347127"/>
      <w:r>
        <w:rPr>
          <w:rFonts w:eastAsia="Times New Roman"/>
          <w:noProof/>
        </w:rPr>
        <w:t>I can advise that Police Scotland does not hold information in the format requested.  In terms of Section 17 of the Act, this letter represents a formal notice that information is not held.</w:t>
      </w:r>
    </w:p>
    <w:p w14:paraId="401E8CA5" w14:textId="77777777" w:rsidR="00FA0D9C" w:rsidRDefault="00FA0D9C" w:rsidP="00FA0D9C">
      <w:r>
        <w:rPr>
          <w:rFonts w:eastAsia="Times New Roman"/>
          <w:noProof/>
        </w:rPr>
        <w:t xml:space="preserve">By way of explanation, this information would be held </w:t>
      </w:r>
      <w:r>
        <w:t xml:space="preserve">by the Home Office rather than Police Scotland and we do not hold the statistics you have requested. </w:t>
      </w:r>
    </w:p>
    <w:p w14:paraId="6F065FE5" w14:textId="77777777" w:rsidR="00FA0D9C" w:rsidRDefault="00FA0D9C" w:rsidP="00FA0D9C">
      <w:r>
        <w:t>You may wish to request additional information from the Home Office in this regard and I have included a link to their FOI request details below:</w:t>
      </w:r>
    </w:p>
    <w:bookmarkEnd w:id="0"/>
    <w:p w14:paraId="61912830" w14:textId="6299B8BE" w:rsidR="00E90585" w:rsidRPr="00B11A55" w:rsidRDefault="00FA0D9C" w:rsidP="00FA0D9C">
      <w:r>
        <w:fldChar w:fldCharType="begin"/>
      </w:r>
      <w:r>
        <w:instrText>HYPERLINK "https://www.gov.uk/make-a-freedom-of-information-request"</w:instrText>
      </w:r>
      <w:r>
        <w:fldChar w:fldCharType="separate"/>
      </w:r>
      <w:r w:rsidRPr="007A224D">
        <w:rPr>
          <w:rStyle w:val="Hyperlink"/>
        </w:rPr>
        <w:t>https://www.gov.uk/make-a-freedom-of-information-request</w:t>
      </w:r>
      <w:r>
        <w:rPr>
          <w:rStyle w:val="Hyperlink"/>
        </w:rPr>
        <w:fldChar w:fldCharType="end"/>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DC7E76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4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66298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4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C2215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4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229253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4F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F441BA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4F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4350B0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4F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85DBC"/>
    <w:rsid w:val="00793DD5"/>
    <w:rsid w:val="007A14F7"/>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004C1"/>
    <w:rsid w:val="00E55D79"/>
    <w:rsid w:val="00E90585"/>
    <w:rsid w:val="00E9758F"/>
    <w:rsid w:val="00EE2373"/>
    <w:rsid w:val="00EF37F8"/>
    <w:rsid w:val="00EF4761"/>
    <w:rsid w:val="00F21D44"/>
    <w:rsid w:val="00FA0D9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FA0D9C"/>
    <w:pPr>
      <w:spacing w:before="100" w:beforeAutospacing="1" w:after="100" w:afterAutospacing="1" w:line="240" w:lineRule="auto"/>
    </w:pPr>
    <w:rPr>
      <w:rFonts w:ascii="Calibri" w:hAnsi="Calibri" w:cs="Calibri"/>
      <w:sz w:val="22"/>
      <w:szCs w:val="22"/>
      <w:lang w:eastAsia="en-GB"/>
    </w:rPr>
  </w:style>
  <w:style w:type="character" w:customStyle="1" w:styleId="ui-provider">
    <w:name w:val="ui-provider"/>
    <w:basedOn w:val="DefaultParagraphFont"/>
    <w:rsid w:val="00E9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23047517">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130627840">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infopath/2007/PartnerControls"/>
    <ds:schemaRef ds:uri="http://schemas.microsoft.com/office/2006/metadata/properties"/>
    <ds:schemaRef ds:uri="http://www.w3.org/XML/1998/namespace"/>
    <ds:schemaRef ds:uri="http://purl.org/dc/elements/1.1/"/>
    <ds:schemaRef ds:uri="0e32d40b-a8f5-4c24-a46b-b72b5f0b9b52"/>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2573</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2024-06-28T10:07:00Z</cp:lastPrinted>
  <dcterms:created xsi:type="dcterms:W3CDTF">2024-06-25T09:00:00Z</dcterms:created>
  <dcterms:modified xsi:type="dcterms:W3CDTF">2024-06-28T10:07:00Z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