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08A73B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013CA1">
              <w:t>0369</w:t>
            </w:r>
          </w:p>
          <w:p w14:paraId="34BDABA6" w14:textId="752EF8A4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13CA1">
              <w:t>07 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AC29260" w14:textId="04BFC876" w:rsidR="00013CA1" w:rsidRDefault="00013CA1" w:rsidP="00013CA1">
      <w:pPr>
        <w:pStyle w:val="Heading2"/>
      </w:pPr>
      <w:r>
        <w:t xml:space="preserve">For the years 2023,2022,2021,2020 and 2019 I would like to know how many packages posted by Royal Mail have the police seized for containing illegal drugs. If </w:t>
      </w:r>
      <w:r>
        <w:t>applicable,</w:t>
      </w:r>
      <w:r>
        <w:t xml:space="preserve"> please note which drugs were seized.</w:t>
      </w:r>
      <w:r>
        <w:t xml:space="preserve"> </w:t>
      </w:r>
    </w:p>
    <w:p w14:paraId="4067CA8B" w14:textId="4171EB72" w:rsidR="00013CA1" w:rsidRDefault="00013CA1" w:rsidP="00013CA1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  <w:r>
        <w:t xml:space="preserve"> </w:t>
      </w:r>
    </w:p>
    <w:p w14:paraId="4A6241AA" w14:textId="364F699E" w:rsidR="00013CA1" w:rsidRDefault="00013CA1" w:rsidP="00013CA1">
      <w:r>
        <w:t>To explain there are no markers on drug crime reports to indicate whether items had been sent through the post. Each case would have to be individually reviewed.</w:t>
      </w:r>
    </w:p>
    <w:p w14:paraId="34BDABB8" w14:textId="77777777" w:rsidR="00255F1E" w:rsidRPr="00B11A55" w:rsidRDefault="00255F1E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298258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3C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E0B351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3C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8B97AF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3C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816AA7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3C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C016D7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3C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6CC8E5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3C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13CA1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48A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3CA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3CA1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1699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2024-02-07T08:29:00Z</dcterms:created>
  <dcterms:modified xsi:type="dcterms:W3CDTF">2024-02-07T08:37:00Z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