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347F55" w:rsidR="00B17211" w:rsidRPr="00B17211" w:rsidRDefault="00B17211" w:rsidP="007F490F">
            <w:r w:rsidRPr="007F490F">
              <w:rPr>
                <w:rStyle w:val="Heading2Char"/>
              </w:rPr>
              <w:t>Our reference:</w:t>
            </w:r>
            <w:r>
              <w:t xml:space="preserve">  FOI 2</w:t>
            </w:r>
            <w:r w:rsidR="00EF0FBB">
              <w:t>5</w:t>
            </w:r>
            <w:r>
              <w:t>-</w:t>
            </w:r>
            <w:r w:rsidR="003C2DA0">
              <w:t>0845</w:t>
            </w:r>
          </w:p>
          <w:p w14:paraId="34BDABA6" w14:textId="3C04404D" w:rsidR="00B17211" w:rsidRDefault="00456324" w:rsidP="00EE2373">
            <w:r w:rsidRPr="007F490F">
              <w:rPr>
                <w:rStyle w:val="Heading2Char"/>
              </w:rPr>
              <w:t>Respon</w:t>
            </w:r>
            <w:r w:rsidR="007D55F6">
              <w:rPr>
                <w:rStyle w:val="Heading2Char"/>
              </w:rPr>
              <w:t>ded to:</w:t>
            </w:r>
            <w:r w:rsidR="007F490F">
              <w:t xml:space="preserve">  </w:t>
            </w:r>
            <w:r w:rsidR="00E82158">
              <w:t>14</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DEB750" w14:textId="77777777" w:rsidR="00C926A2" w:rsidRPr="00C926A2" w:rsidRDefault="003C2DA0" w:rsidP="00C926A2">
      <w:pPr>
        <w:pStyle w:val="ListParagraph"/>
        <w:numPr>
          <w:ilvl w:val="0"/>
          <w:numId w:val="2"/>
        </w:numPr>
        <w:tabs>
          <w:tab w:val="left" w:pos="5400"/>
        </w:tabs>
        <w:rPr>
          <w:rFonts w:eastAsiaTheme="majorEastAsia" w:cstheme="majorBidi"/>
          <w:bCs/>
          <w:color w:val="000000" w:themeColor="text1"/>
          <w:szCs w:val="26"/>
        </w:rPr>
      </w:pPr>
      <w:r w:rsidRPr="00C926A2">
        <w:rPr>
          <w:rFonts w:eastAsiaTheme="majorEastAsia" w:cstheme="majorBidi"/>
          <w:b/>
          <w:color w:val="000000" w:themeColor="text1"/>
          <w:szCs w:val="26"/>
        </w:rPr>
        <w:t>The number of reported cases of benefit fraud Police Scotland has received from Social Security Scotland in the last six years (2021, 2022, 2022, 2023, 2024 and 2025 so far).</w:t>
      </w:r>
      <w:r w:rsidRPr="00C926A2">
        <w:rPr>
          <w:rFonts w:eastAsiaTheme="majorEastAsia" w:cstheme="majorBidi"/>
          <w:b/>
          <w:color w:val="000000" w:themeColor="text1"/>
          <w:szCs w:val="26"/>
        </w:rPr>
        <w:br/>
        <w:t>Please also make it clear how many of these cases were then in turn referred by Police Scotland to the Crown and Procurator Fiscal Service.</w:t>
      </w:r>
      <w:r w:rsidRPr="00C926A2">
        <w:rPr>
          <w:rFonts w:eastAsiaTheme="majorEastAsia" w:cstheme="majorBidi"/>
          <w:b/>
          <w:color w:val="000000" w:themeColor="text1"/>
          <w:szCs w:val="26"/>
        </w:rPr>
        <w:br/>
        <w:t xml:space="preserve">Please note I am referring to cases whereby Social Security Scotland’s fraud investigation team has identified a likely case of benefit fraud and as result of being sure that it is fraud have referred it on to Police Scotland to investigate. </w:t>
      </w:r>
      <w:r w:rsidRPr="00C926A2">
        <w:rPr>
          <w:rFonts w:eastAsiaTheme="majorEastAsia" w:cstheme="majorBidi"/>
          <w:b/>
          <w:color w:val="000000" w:themeColor="text1"/>
          <w:szCs w:val="26"/>
        </w:rPr>
        <w:br/>
      </w:r>
    </w:p>
    <w:p w14:paraId="05B1D50A" w14:textId="77777777" w:rsidR="00C926A2" w:rsidRPr="00C926A2" w:rsidRDefault="003C2DA0" w:rsidP="00C926A2">
      <w:pPr>
        <w:pStyle w:val="ListParagraph"/>
        <w:numPr>
          <w:ilvl w:val="0"/>
          <w:numId w:val="2"/>
        </w:numPr>
        <w:tabs>
          <w:tab w:val="left" w:pos="5400"/>
        </w:tabs>
        <w:rPr>
          <w:rFonts w:eastAsiaTheme="majorEastAsia" w:cstheme="majorBidi"/>
          <w:bCs/>
          <w:color w:val="000000" w:themeColor="text1"/>
          <w:szCs w:val="26"/>
        </w:rPr>
      </w:pPr>
      <w:r w:rsidRPr="00C926A2">
        <w:rPr>
          <w:rFonts w:eastAsiaTheme="majorEastAsia" w:cstheme="majorBidi"/>
          <w:b/>
          <w:color w:val="000000" w:themeColor="text1"/>
          <w:szCs w:val="26"/>
        </w:rPr>
        <w:t>The number of reported cases of benefit fraud Police Scotland has received from the Department of Work and Pensions in the last six years (2021, 2022, 2022, 2023, 2024 and 2025 so far).</w:t>
      </w:r>
      <w:r w:rsidRPr="00C926A2">
        <w:rPr>
          <w:rFonts w:eastAsiaTheme="majorEastAsia" w:cstheme="majorBidi"/>
          <w:b/>
          <w:color w:val="000000" w:themeColor="text1"/>
          <w:szCs w:val="26"/>
        </w:rPr>
        <w:br/>
        <w:t>Please also make it clear how many of these cases were then in turn referred by Police Scotland to the Crown and Procurator Fiscal Service.</w:t>
      </w:r>
      <w:r w:rsidRPr="00C926A2">
        <w:rPr>
          <w:rFonts w:eastAsiaTheme="majorEastAsia" w:cstheme="majorBidi"/>
          <w:b/>
          <w:color w:val="000000" w:themeColor="text1"/>
          <w:szCs w:val="26"/>
        </w:rPr>
        <w:br/>
        <w:t>Please note I am referring to cases whereby the Department of Work and Pension’s fraud investigation team has identified a likely case of benefit fraud and as result of being sure that it is fraud have referred it on to Police Scotland to investigate.</w:t>
      </w:r>
      <w:r w:rsidRPr="00C926A2">
        <w:rPr>
          <w:rFonts w:eastAsiaTheme="majorEastAsia" w:cstheme="majorBidi"/>
          <w:b/>
          <w:color w:val="000000" w:themeColor="text1"/>
          <w:szCs w:val="26"/>
        </w:rPr>
        <w:br/>
        <w:t>Clarification: If you are not able to differentiate between Social Security Scotland and DWP then please still provide as much detail as you can about overall benefit fraud cases Police Scotland has received reports about.</w:t>
      </w:r>
    </w:p>
    <w:p w14:paraId="62477DDC" w14:textId="01AD2D3D" w:rsidR="003C2DA0" w:rsidRPr="00C926A2" w:rsidRDefault="003C2DA0" w:rsidP="00C926A2">
      <w:pPr>
        <w:tabs>
          <w:tab w:val="left" w:pos="5400"/>
        </w:tabs>
        <w:ind w:left="360"/>
        <w:rPr>
          <w:rFonts w:eastAsiaTheme="majorEastAsia" w:cstheme="majorBidi"/>
          <w:bCs/>
          <w:color w:val="000000" w:themeColor="text1"/>
          <w:szCs w:val="26"/>
        </w:rPr>
      </w:pPr>
      <w:r w:rsidRPr="00C926A2">
        <w:rPr>
          <w:rFonts w:eastAsiaTheme="majorEastAsia" w:cstheme="majorBidi"/>
          <w:bCs/>
          <w:color w:val="000000" w:themeColor="text1"/>
          <w:szCs w:val="26"/>
        </w:rPr>
        <w:t>The information sought is not held by Police Scotland and section 17 of the Act therefore applies.</w:t>
      </w:r>
    </w:p>
    <w:p w14:paraId="34BDABB8" w14:textId="6BAD34C1" w:rsidR="00255F1E" w:rsidRPr="00B11A55" w:rsidRDefault="003C2DA0" w:rsidP="00C926A2">
      <w:pPr>
        <w:tabs>
          <w:tab w:val="left" w:pos="5400"/>
        </w:tabs>
        <w:ind w:left="360"/>
      </w:pPr>
      <w:r>
        <w:t xml:space="preserve">By way of explanation, these cases are not reported to Police Scotland. </w:t>
      </w:r>
      <w:r w:rsidR="00C926A2">
        <w:br/>
      </w:r>
      <w:r>
        <w:t>The third-party organisations have their own investigative and reporting powers.</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14AA9"/>
    <w:multiLevelType w:val="hybridMultilevel"/>
    <w:tmpl w:val="F65CC8C2"/>
    <w:lvl w:ilvl="0" w:tplc="37681438">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8051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3D2"/>
    <w:rsid w:val="00195CC4"/>
    <w:rsid w:val="001C4A1F"/>
    <w:rsid w:val="00201042"/>
    <w:rsid w:val="00207326"/>
    <w:rsid w:val="00253DF6"/>
    <w:rsid w:val="00255F1E"/>
    <w:rsid w:val="0033710F"/>
    <w:rsid w:val="0036503B"/>
    <w:rsid w:val="00376A4A"/>
    <w:rsid w:val="003C2DA0"/>
    <w:rsid w:val="003D6D03"/>
    <w:rsid w:val="003E12CA"/>
    <w:rsid w:val="004010DC"/>
    <w:rsid w:val="004341F0"/>
    <w:rsid w:val="00456324"/>
    <w:rsid w:val="00475460"/>
    <w:rsid w:val="00490317"/>
    <w:rsid w:val="00491644"/>
    <w:rsid w:val="00496A08"/>
    <w:rsid w:val="004E1605"/>
    <w:rsid w:val="004F477C"/>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26A2"/>
    <w:rsid w:val="00C94ED8"/>
    <w:rsid w:val="00CD6C37"/>
    <w:rsid w:val="00CF1111"/>
    <w:rsid w:val="00D05706"/>
    <w:rsid w:val="00D27DC5"/>
    <w:rsid w:val="00D47E36"/>
    <w:rsid w:val="00E55D79"/>
    <w:rsid w:val="00E82158"/>
    <w:rsid w:val="00EE2373"/>
    <w:rsid w:val="00EF0FBB"/>
    <w:rsid w:val="00EF4761"/>
    <w:rsid w:val="00FA3CF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440</Words>
  <Characters>2510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