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987D8" w14:textId="77777777" w:rsidR="003A712E" w:rsidRDefault="00757E35" w:rsidP="001C3444">
      <w:r>
        <w:rPr>
          <w:noProof/>
          <w:color w:val="1F497D"/>
        </w:rPr>
        <w:drawing>
          <wp:inline distT="0" distB="0" distL="0" distR="0" wp14:anchorId="3396D226" wp14:editId="3C08BE91">
            <wp:extent cx="6487160" cy="673100"/>
            <wp:effectExtent l="0" t="0" r="8890" b="0"/>
            <wp:docPr id="1" name="Picture 2" descr="SPA logo at left margin and Police Scotland Logo at right mar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 logo at left margin and Police Scotland Logo at right margin"/>
                    <pic:cNvPicPr>
                      <a:picLocks noChangeAspect="1" noChangeArrowheads="1"/>
                    </pic:cNvPicPr>
                  </pic:nvPicPr>
                  <pic:blipFill>
                    <a:blip r:embed="rId13">
                      <a:extLst>
                        <a:ext uri="{28A0092B-C50C-407E-A947-70E740481C1C}">
                          <a14:useLocalDpi xmlns:a14="http://schemas.microsoft.com/office/drawing/2010/main" val="0"/>
                        </a:ext>
                      </a:extLst>
                    </a:blip>
                    <a:srcRect r="-111"/>
                    <a:stretch>
                      <a:fillRect/>
                    </a:stretch>
                  </pic:blipFill>
                  <pic:spPr bwMode="auto">
                    <a:xfrm>
                      <a:off x="0" y="0"/>
                      <a:ext cx="6487160" cy="673100"/>
                    </a:xfrm>
                    <a:prstGeom prst="rect">
                      <a:avLst/>
                    </a:prstGeom>
                    <a:noFill/>
                    <a:ln>
                      <a:noFill/>
                    </a:ln>
                  </pic:spPr>
                </pic:pic>
              </a:graphicData>
            </a:graphic>
          </wp:inline>
        </w:drawing>
      </w:r>
    </w:p>
    <w:p w14:paraId="493D3020" w14:textId="77777777" w:rsidR="00184D96" w:rsidRDefault="00BE5D44" w:rsidP="00CA2405">
      <w:pPr>
        <w:rPr>
          <w:b/>
          <w:sz w:val="32"/>
          <w:szCs w:val="32"/>
        </w:rPr>
      </w:pPr>
      <w:r>
        <w:rPr>
          <w:b/>
          <w:sz w:val="32"/>
          <w:szCs w:val="32"/>
        </w:rPr>
        <w:t>Equality and Human Rights Impact Assessment (E</w:t>
      </w:r>
      <w:r w:rsidR="0090246E">
        <w:rPr>
          <w:b/>
          <w:sz w:val="32"/>
          <w:szCs w:val="32"/>
        </w:rPr>
        <w:t>q</w:t>
      </w:r>
      <w:r>
        <w:rPr>
          <w:b/>
          <w:sz w:val="32"/>
          <w:szCs w:val="32"/>
        </w:rPr>
        <w:t>HRIA)</w:t>
      </w:r>
    </w:p>
    <w:p w14:paraId="4B6C207A" w14:textId="77777777" w:rsidR="00BE5D44" w:rsidRPr="00FC35F6" w:rsidRDefault="00BE5D44" w:rsidP="00757E35">
      <w:pPr>
        <w:pStyle w:val="Heading1"/>
      </w:pPr>
      <w:r w:rsidRPr="00757E35">
        <w:t>Summary</w:t>
      </w:r>
      <w:r>
        <w:t xml:space="preserve"> of Results</w:t>
      </w:r>
    </w:p>
    <w:p w14:paraId="0E26D4E5" w14:textId="77777777" w:rsidR="004A315B" w:rsidRDefault="004A315B" w:rsidP="00757E35">
      <w:pPr>
        <w:pStyle w:val="Heading2"/>
      </w:pPr>
      <w:r w:rsidRPr="00757E35">
        <w:t>Policy</w:t>
      </w:r>
      <w:r>
        <w:t>/</w:t>
      </w:r>
      <w:r w:rsidRPr="008C200B">
        <w:t>Practice Name</w:t>
      </w:r>
      <w:r>
        <w:t xml:space="preserve">: </w:t>
      </w:r>
    </w:p>
    <w:p w14:paraId="103E4A25" w14:textId="77777777" w:rsidR="00FD16D8" w:rsidRPr="00FD16D8" w:rsidRDefault="00FD16D8" w:rsidP="00FD16D8">
      <w:r w:rsidRPr="00FD16D8">
        <w:t>Care and Welfare of Persons in Police Custody Standard Operating Procedures V19.00</w:t>
      </w:r>
    </w:p>
    <w:p w14:paraId="69F5ACBB" w14:textId="1447596C" w:rsidR="004A315B" w:rsidRDefault="004A315B" w:rsidP="00757E35">
      <w:pPr>
        <w:pStyle w:val="Heading2"/>
      </w:pPr>
      <w:r w:rsidRPr="008C200B">
        <w:t>Owning Department</w:t>
      </w:r>
      <w:r>
        <w:t>:</w:t>
      </w:r>
      <w:r w:rsidRPr="006B13CF">
        <w:t xml:space="preserve"> </w:t>
      </w:r>
    </w:p>
    <w:p w14:paraId="3F60700A" w14:textId="77777777" w:rsidR="00FD16D8" w:rsidRDefault="00FD16D8" w:rsidP="00FD16D8">
      <w:r w:rsidRPr="00997F80">
        <w:t>Criminal Justice Services Division Policy (CJSD)</w:t>
      </w:r>
    </w:p>
    <w:p w14:paraId="70C9BA6B" w14:textId="7F7179F4" w:rsidR="004A315B" w:rsidRDefault="004A315B" w:rsidP="00757E35">
      <w:pPr>
        <w:pStyle w:val="Heading2"/>
      </w:pPr>
      <w:r w:rsidRPr="008C200B">
        <w:t>Date EqHRIA Completed</w:t>
      </w:r>
      <w:r>
        <w:t xml:space="preserve">: </w:t>
      </w:r>
    </w:p>
    <w:p w14:paraId="06019FDF" w14:textId="56D69EDA" w:rsidR="004A315B" w:rsidRPr="006B13CF" w:rsidRDefault="00FD16D8" w:rsidP="004A315B">
      <w:r>
        <w:t>15/04/2024</w:t>
      </w:r>
    </w:p>
    <w:p w14:paraId="075EF160" w14:textId="77777777" w:rsidR="004A315B" w:rsidRDefault="004A315B" w:rsidP="00757E35">
      <w:pPr>
        <w:pStyle w:val="Heading2"/>
      </w:pPr>
      <w:r w:rsidRPr="008C200B">
        <w:t>Purpose of Policy/Practice:</w:t>
      </w:r>
      <w:r>
        <w:t xml:space="preserve"> </w:t>
      </w:r>
    </w:p>
    <w:p w14:paraId="287D2346" w14:textId="77777777" w:rsidR="00FD16D8" w:rsidRDefault="00FD16D8" w:rsidP="00FD16D8">
      <w:pPr>
        <w:spacing w:after="240"/>
        <w:contextualSpacing/>
      </w:pPr>
      <w:r w:rsidRPr="00997F80">
        <w:t xml:space="preserve">The purpose and intended outcomes of this SOP is to provide comprehensive guidance for police officers and members of police staff who will be responsible for the Care and Welfare of Persons in Police Custody and applies to staff working in all divisions/departments who are involved with </w:t>
      </w:r>
      <w:r>
        <w:t>persons in custody</w:t>
      </w:r>
      <w:r w:rsidRPr="00997F80">
        <w:t>.</w:t>
      </w:r>
      <w:r>
        <w:t xml:space="preserve"> </w:t>
      </w:r>
    </w:p>
    <w:p w14:paraId="2B5F91D7" w14:textId="77777777" w:rsidR="004A315B" w:rsidRDefault="004A315B" w:rsidP="00757E35">
      <w:pPr>
        <w:pStyle w:val="Heading2"/>
      </w:pPr>
      <w:r w:rsidRPr="008C200B">
        <w:t>Summary of Analysis / Decisions</w:t>
      </w:r>
      <w:r>
        <w:t>:</w:t>
      </w:r>
    </w:p>
    <w:p w14:paraId="0C6AB608" w14:textId="77777777" w:rsidR="004A315B" w:rsidRPr="002845F3" w:rsidRDefault="004A315B" w:rsidP="00757E35">
      <w:pPr>
        <w:pStyle w:val="Heading3"/>
      </w:pPr>
      <w:r w:rsidRPr="002845F3">
        <w:t xml:space="preserve">What the assessment found, and actions already taken. </w:t>
      </w:r>
    </w:p>
    <w:p w14:paraId="0556374D" w14:textId="3D19BF55" w:rsidR="00FD16D8" w:rsidRDefault="00FD16D8" w:rsidP="00FD16D8">
      <w:r>
        <w:t xml:space="preserve">The assessment of this guidance found that it affects every protected characteristic. </w:t>
      </w:r>
      <w:r w:rsidR="00377E5A">
        <w:t>P</w:t>
      </w:r>
      <w:r>
        <w:t>otential impacts were analysed, assessed</w:t>
      </w:r>
      <w:r w:rsidR="003D52D3">
        <w:t>,</w:t>
      </w:r>
      <w:r>
        <w:t xml:space="preserve"> and mitigated accordingly.</w:t>
      </w:r>
    </w:p>
    <w:p w14:paraId="57943A78" w14:textId="44C10CED" w:rsidR="00FD16D8" w:rsidRDefault="00FD16D8" w:rsidP="00FD16D8">
      <w:r>
        <w:t>In addition</w:t>
      </w:r>
      <w:r w:rsidR="003D52D3">
        <w:t>,</w:t>
      </w:r>
      <w:r>
        <w:t xml:space="preserve"> this guidance protects several ECHR articles namely:</w:t>
      </w:r>
    </w:p>
    <w:p w14:paraId="6C9401F4" w14:textId="77777777" w:rsidR="00FD16D8" w:rsidRDefault="00FD16D8" w:rsidP="00FD16D8">
      <w:r>
        <w:t>Article 2 – Right to Life</w:t>
      </w:r>
    </w:p>
    <w:p w14:paraId="6E18C8D2" w14:textId="65D22D17" w:rsidR="00FD16D8" w:rsidRDefault="00FD16D8" w:rsidP="00FD16D8">
      <w:r>
        <w:t>Article 3 – Prohibition of Torture</w:t>
      </w:r>
    </w:p>
    <w:p w14:paraId="051BF138" w14:textId="77777777" w:rsidR="00FD16D8" w:rsidRDefault="00FD16D8" w:rsidP="00FD16D8">
      <w:r>
        <w:t>Article 5 – Right to Liberty</w:t>
      </w:r>
    </w:p>
    <w:p w14:paraId="0EE4A581" w14:textId="0B6D89C5" w:rsidR="00FD16D8" w:rsidRDefault="00FD16D8" w:rsidP="00FD16D8">
      <w:r>
        <w:t>Article 6 – Right to a Fair Trial</w:t>
      </w:r>
    </w:p>
    <w:p w14:paraId="1C01A353" w14:textId="77777777" w:rsidR="00FD16D8" w:rsidRDefault="00FD16D8" w:rsidP="00FD16D8">
      <w:r>
        <w:t>Article 7 – No Punishment without Law</w:t>
      </w:r>
    </w:p>
    <w:p w14:paraId="05E3608D" w14:textId="77777777" w:rsidR="00FD16D8" w:rsidRDefault="00FD16D8" w:rsidP="00FD16D8">
      <w:r>
        <w:t>Article 8 – Right to Respect for Private and Family Life</w:t>
      </w:r>
    </w:p>
    <w:p w14:paraId="4E371B2F" w14:textId="39AFB574" w:rsidR="00FD16D8" w:rsidRDefault="00FD16D8" w:rsidP="00FD16D8">
      <w:r>
        <w:t xml:space="preserve">Article 9 – Freedom of Thought, Conscience and </w:t>
      </w:r>
      <w:r w:rsidR="00447110">
        <w:t>Religion</w:t>
      </w:r>
    </w:p>
    <w:p w14:paraId="5789CD3C" w14:textId="32781E20" w:rsidR="00FD16D8" w:rsidRDefault="00FD16D8" w:rsidP="00FD16D8">
      <w:r>
        <w:lastRenderedPageBreak/>
        <w:t>Article 10 – Freedom of Expression</w:t>
      </w:r>
    </w:p>
    <w:p w14:paraId="3ED2C6DE" w14:textId="298C003B" w:rsidR="00FD16D8" w:rsidRDefault="00FD16D8" w:rsidP="00FD16D8">
      <w:r>
        <w:t>Article 14 – Prohibition of Discrimination</w:t>
      </w:r>
    </w:p>
    <w:p w14:paraId="42CB7B2A" w14:textId="617A5E16" w:rsidR="00D04FDB" w:rsidRDefault="00D04FDB" w:rsidP="00FD16D8">
      <w:r>
        <w:t>It was found that there was a low impact on Age. The majority of persons in police custody are in the age brackets 26-35 and 36-45 years old. The SOP clearly highlights the actions required to be undertaken by custody staff when dealing with children, taking into accounts the safeguards that are in place through legislation and procedures.</w:t>
      </w:r>
    </w:p>
    <w:p w14:paraId="384BF725" w14:textId="531DA234" w:rsidR="00D04FDB" w:rsidRDefault="00D04FDB" w:rsidP="00FD16D8">
      <w:r>
        <w:t>It was found that there was a low impact on Disability. Several provisions for individuals with a disability are highlighted in relation to the support from Appropriate Adults and how each individuals needs will be identified and considered.</w:t>
      </w:r>
    </w:p>
    <w:p w14:paraId="760FC133" w14:textId="4BC33517" w:rsidR="00D04FDB" w:rsidRDefault="00D04FDB" w:rsidP="00FD16D8">
      <w:r>
        <w:t>It was found that there was a low impact on Gender Reassignment. The SOP highlights the measures to be undertaken in order to care for transgender/intersex persons in custody. This takes account of the Gender Recognition Act 2004 and highlights training guidance available for officers and staff.</w:t>
      </w:r>
    </w:p>
    <w:p w14:paraId="033CEB5B" w14:textId="6E9DE3B7" w:rsidR="00D04FDB" w:rsidRDefault="00D04FDB" w:rsidP="00FD16D8">
      <w:r>
        <w:t>It was found that there was a low impact on Pregnancy and Maternity. The SOP highlights considerations when dealing with a pregnant individual or those with maternity considerations. These include disposal from custody options and healthcare considerations.</w:t>
      </w:r>
    </w:p>
    <w:p w14:paraId="3FD7090C" w14:textId="3036690B" w:rsidR="00D04FDB" w:rsidRDefault="00D04FDB" w:rsidP="00FD16D8">
      <w:r>
        <w:t>It was found that there was a low impact on Race. The SOP stipulates measures to be taken to observe ethnic culture and practices. There are clear provisions relating to language and access to interpreting and translating services.</w:t>
      </w:r>
    </w:p>
    <w:p w14:paraId="70C91874" w14:textId="6C81613E" w:rsidR="00D04FDB" w:rsidRDefault="00D04FDB" w:rsidP="00FD16D8">
      <w:r>
        <w:t>It was found that there was a low impact on Religion or Belief.</w:t>
      </w:r>
      <w:r w:rsidR="00C30A50">
        <w:t xml:space="preserve"> The SOP highlights the importance of allowing persons within custody their legal and religious beliefs to be considered and observed. Guidance is in place with regards to searching of persons wearing cultural or religious clothing or articles.</w:t>
      </w:r>
    </w:p>
    <w:p w14:paraId="461501CC" w14:textId="2DFF266D" w:rsidR="00C30A50" w:rsidRDefault="00C30A50" w:rsidP="00FD16D8">
      <w:r>
        <w:t>It was found that there was a low impact on Sex. The SOP highlights gender specific guidance on searching and other welfare considerations through visits, observations, etc.</w:t>
      </w:r>
    </w:p>
    <w:p w14:paraId="2A6CBE59" w14:textId="77777777" w:rsidR="004A315B" w:rsidRDefault="004A315B" w:rsidP="00757E35">
      <w:pPr>
        <w:pStyle w:val="Heading2"/>
      </w:pPr>
      <w:r w:rsidRPr="008C200B">
        <w:t>Summary of Mitigation Actions</w:t>
      </w:r>
      <w:r>
        <w:t>:</w:t>
      </w:r>
    </w:p>
    <w:p w14:paraId="28CF331A" w14:textId="77777777" w:rsidR="00CA2405" w:rsidRPr="00CA2405" w:rsidRDefault="00CA2405" w:rsidP="00757E35">
      <w:pPr>
        <w:pStyle w:val="Heading3"/>
      </w:pPr>
      <w:r w:rsidRPr="00CA2405">
        <w:t>What the assessment found, and actions already taken.</w:t>
      </w:r>
    </w:p>
    <w:p w14:paraId="193928A4" w14:textId="18722437" w:rsidR="0002438E" w:rsidRDefault="0002438E" w:rsidP="0002438E">
      <w:r>
        <w:t>The guidance in relation to how to mitigate against potential impacts are detailed within</w:t>
      </w:r>
      <w:r w:rsidR="00E243B9">
        <w:t xml:space="preserve"> this, and other,</w:t>
      </w:r>
      <w:r>
        <w:t xml:space="preserve"> guidance documents such as the</w:t>
      </w:r>
      <w:r w:rsidR="00E243B9">
        <w:t xml:space="preserve"> Use of Force national guidance, </w:t>
      </w:r>
      <w:r w:rsidR="00E243B9" w:rsidRPr="00E243B9">
        <w:t>Criminal Justice (Scotland) Act 2016 Arrest Process National Guidance</w:t>
      </w:r>
      <w:r>
        <w:t>, Appropriate Adult SOP</w:t>
      </w:r>
      <w:r w:rsidR="00437C6D">
        <w:t>, ACRA Guidance</w:t>
      </w:r>
      <w:r>
        <w:t xml:space="preserve"> and Case Reporting SOP. These are highlighted within the guidance, and officers/staff are encouraged to seek guidance/advice where required.</w:t>
      </w:r>
    </w:p>
    <w:p w14:paraId="6E4966A6" w14:textId="77777777" w:rsidR="00D04FDB" w:rsidRDefault="00D04FDB" w:rsidP="0002438E"/>
    <w:p w14:paraId="40D8CC82" w14:textId="77777777" w:rsidR="0002438E" w:rsidRPr="004A315B" w:rsidRDefault="0002438E" w:rsidP="0002438E">
      <w:r>
        <w:lastRenderedPageBreak/>
        <w:t>Owning department will monitor changes in legislation/circumstances which may affect the guidance and assess how these changes may impact on protected groups. They will be responsible for a cyclical review of the Guidance and EqHRIA.</w:t>
      </w:r>
    </w:p>
    <w:p w14:paraId="79119BE6" w14:textId="33031B40" w:rsidR="004A315B" w:rsidRPr="004A315B" w:rsidRDefault="004A315B" w:rsidP="0002438E"/>
    <w:sectPr w:rsidR="004A315B" w:rsidRPr="004A315B" w:rsidSect="00704EF5">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7C5CA" w14:textId="77777777" w:rsidR="00C86321" w:rsidRDefault="00C86321">
      <w:r>
        <w:separator/>
      </w:r>
    </w:p>
  </w:endnote>
  <w:endnote w:type="continuationSeparator" w:id="0">
    <w:p w14:paraId="1577BF56" w14:textId="77777777" w:rsidR="00C86321" w:rsidRDefault="00C8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03EE" w14:textId="77777777" w:rsidR="00757E35" w:rsidRDefault="00757E35" w:rsidP="00DA3115">
    <w:pPr>
      <w:pStyle w:val="Footer"/>
      <w:spacing w:before="0" w:after="0"/>
    </w:pPr>
  </w:p>
  <w:p w14:paraId="26CF8533" w14:textId="5B8368EB" w:rsidR="00CC6CAE" w:rsidRDefault="006016C5" w:rsidP="00DA3115">
    <w:pPr>
      <w:pStyle w:val="Footer"/>
      <w:spacing w:before="0" w:after="0"/>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4F95" w14:textId="77777777" w:rsidR="00DA3115" w:rsidRPr="00DA3115" w:rsidRDefault="00DA3115" w:rsidP="00DA3115">
    <w:pPr>
      <w:pStyle w:val="Footer"/>
      <w:tabs>
        <w:tab w:val="clear" w:pos="4153"/>
        <w:tab w:val="clear" w:pos="8306"/>
        <w:tab w:val="center" w:pos="5245"/>
        <w:tab w:val="right" w:pos="10206"/>
      </w:tabs>
      <w:spacing w:before="0" w:after="0" w:line="240" w:lineRule="auto"/>
      <w:jc w:val="center"/>
      <w:rPr>
        <w:rFonts w:ascii="Arial Black" w:hAnsi="Arial Black"/>
      </w:rPr>
    </w:pPr>
    <w:r w:rsidRPr="00DA3115">
      <w:rPr>
        <w:rFonts w:ascii="Arial Black" w:hAnsi="Arial Black"/>
      </w:rPr>
      <w:t>OFFICIAL</w:t>
    </w:r>
  </w:p>
  <w:p w14:paraId="1916004B" w14:textId="20583CE7" w:rsidR="00CC6CAE" w:rsidRPr="00DA3115" w:rsidRDefault="000C743F" w:rsidP="00DA3115">
    <w:pPr>
      <w:pStyle w:val="Footer"/>
      <w:tabs>
        <w:tab w:val="clear" w:pos="4153"/>
        <w:tab w:val="clear" w:pos="8306"/>
        <w:tab w:val="center" w:pos="5245"/>
        <w:tab w:val="right" w:pos="10206"/>
      </w:tabs>
      <w:spacing w:before="0" w:after="0" w:line="240" w:lineRule="auto"/>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242E94">
      <w:rPr>
        <w:rStyle w:val="PageNumber"/>
        <w:b/>
        <w:noProof/>
        <w:sz w:val="16"/>
        <w:szCs w:val="16"/>
      </w:rPr>
      <w:t>1</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242E94">
      <w:rPr>
        <w:rStyle w:val="PageNumber"/>
        <w:b/>
        <w:noProof/>
        <w:sz w:val="16"/>
        <w:szCs w:val="16"/>
      </w:rPr>
      <w:t>1</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DA3115">
      <w:rPr>
        <w:b/>
        <w:sz w:val="16"/>
        <w:szCs w:val="16"/>
      </w:rPr>
      <w:t>9</w:t>
    </w:r>
    <w:r w:rsidR="00B244B0">
      <w:rPr>
        <w:b/>
        <w:sz w:val="16"/>
        <w:szCs w:val="16"/>
      </w:rPr>
      <w:t>-A0</w:t>
    </w:r>
    <w:r w:rsidR="00DA3115">
      <w:rPr>
        <w:b/>
        <w:sz w:val="16"/>
        <w:szCs w:val="16"/>
      </w:rPr>
      <w:t>423</w:t>
    </w:r>
    <w:r w:rsidR="00CC6CAE" w:rsidRPr="00DA3115">
      <w:rPr>
        <w:rFonts w:ascii="Arial Black" w:hAnsi="Arial Black"/>
        <w:b/>
      </w:rPr>
      <w:fldChar w:fldCharType="begin"/>
    </w:r>
    <w:r w:rsidR="00CC6CAE" w:rsidRPr="00DA3115">
      <w:rPr>
        <w:rFonts w:ascii="Arial Black" w:hAnsi="Arial Black"/>
        <w:b/>
      </w:rPr>
      <w:instrText xml:space="preserve"> DOCPROPERTY ClassificationMarking \* MERGEFORMAT </w:instrText>
    </w:r>
    <w:r w:rsidR="00CC6CAE" w:rsidRPr="00DA3115">
      <w:rPr>
        <w:rFonts w:ascii="Arial Black" w:hAnsi="Arial Black"/>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936D" w14:textId="77777777" w:rsidR="00757E35" w:rsidRDefault="00757E35">
    <w:pPr>
      <w:pStyle w:val="Footer"/>
    </w:pPr>
  </w:p>
  <w:p w14:paraId="25FA879A" w14:textId="5C47C36B" w:rsidR="00CC6CAE" w:rsidRDefault="006016C5" w:rsidP="00CC6CAE">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2B619" w14:textId="77777777" w:rsidR="00C86321" w:rsidRDefault="00C86321">
      <w:r>
        <w:separator/>
      </w:r>
    </w:p>
  </w:footnote>
  <w:footnote w:type="continuationSeparator" w:id="0">
    <w:p w14:paraId="371CFFC1" w14:textId="77777777" w:rsidR="00C86321" w:rsidRDefault="00C86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BC4D4" w14:textId="005C4F70" w:rsidR="00757E35" w:rsidRDefault="00E243B9" w:rsidP="00CC6CAE">
    <w:pPr>
      <w:pStyle w:val="Header"/>
      <w:jc w:val="center"/>
    </w:pPr>
    <w:r>
      <w:fldChar w:fldCharType="begin"/>
    </w:r>
    <w:r>
      <w:instrText xml:space="preserve"> DOCPROPERTY ClassificationMarking \* MERGEFORMAT </w:instrText>
    </w:r>
    <w:r>
      <w:fldChar w:fldCharType="end"/>
    </w:r>
  </w:p>
  <w:p w14:paraId="5E0AA4D9" w14:textId="77777777" w:rsidR="00CC6CAE" w:rsidRDefault="00CC6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2D0F5" w14:textId="48B1BD1C" w:rsidR="004D609D" w:rsidRPr="0088166C" w:rsidRDefault="00DA3115" w:rsidP="00DA3115">
    <w:pPr>
      <w:pStyle w:val="Header"/>
      <w:tabs>
        <w:tab w:val="clear" w:pos="4153"/>
        <w:tab w:val="clear" w:pos="8306"/>
      </w:tabs>
      <w:spacing w:before="0" w:after="0"/>
      <w:jc w:val="center"/>
      <w:rPr>
        <w:rFonts w:ascii="Arial Black" w:hAnsi="Arial Black"/>
      </w:rPr>
    </w:pPr>
    <w:r>
      <w:rPr>
        <w:rFonts w:ascii="Arial Black" w:hAnsi="Arial Black"/>
      </w:rPr>
      <w:t>OFFICIAL</w:t>
    </w:r>
    <w:r w:rsidR="00A31940">
      <w:rPr>
        <w:rFonts w:ascii="Arial Black" w:hAnsi="Arial Black"/>
      </w:rPr>
      <w:fldChar w:fldCharType="begin"/>
    </w:r>
    <w:r w:rsidR="00A31940">
      <w:rPr>
        <w:rFonts w:ascii="Arial Black" w:hAnsi="Arial Black"/>
      </w:rPr>
      <w:instrText xml:space="preserve"> DOCPROPERTY ClassificationMarking \* MERGEFORMAT </w:instrText>
    </w:r>
    <w:r w:rsidR="00A31940">
      <w:rPr>
        <w:rFonts w:ascii="Arial Black" w:hAnsi="Arial Blac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CA62F" w14:textId="5C250BD3" w:rsidR="00757E35" w:rsidRDefault="006016C5" w:rsidP="00CC6CAE">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p w14:paraId="18D051C9" w14:textId="77777777" w:rsidR="00CC6CAE" w:rsidRDefault="00CC6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35511422">
    <w:abstractNumId w:val="3"/>
  </w:num>
  <w:num w:numId="2" w16cid:durableId="82534629">
    <w:abstractNumId w:val="1"/>
  </w:num>
  <w:num w:numId="3" w16cid:durableId="9115011">
    <w:abstractNumId w:val="2"/>
  </w:num>
  <w:num w:numId="4" w16cid:durableId="1015351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6C"/>
    <w:rsid w:val="0002438E"/>
    <w:rsid w:val="000264F0"/>
    <w:rsid w:val="000746B8"/>
    <w:rsid w:val="0009746A"/>
    <w:rsid w:val="000C244C"/>
    <w:rsid w:val="000C743F"/>
    <w:rsid w:val="000F1417"/>
    <w:rsid w:val="00151AEF"/>
    <w:rsid w:val="001812B4"/>
    <w:rsid w:val="00184D96"/>
    <w:rsid w:val="001C3444"/>
    <w:rsid w:val="00230FFA"/>
    <w:rsid w:val="00242E94"/>
    <w:rsid w:val="002508B2"/>
    <w:rsid w:val="00285C77"/>
    <w:rsid w:val="002A57F5"/>
    <w:rsid w:val="002F277B"/>
    <w:rsid w:val="00300C5E"/>
    <w:rsid w:val="0032714C"/>
    <w:rsid w:val="00377E5A"/>
    <w:rsid w:val="00391402"/>
    <w:rsid w:val="003A712E"/>
    <w:rsid w:val="003D52D3"/>
    <w:rsid w:val="00413119"/>
    <w:rsid w:val="00424B99"/>
    <w:rsid w:val="00437C6D"/>
    <w:rsid w:val="004433FC"/>
    <w:rsid w:val="00447110"/>
    <w:rsid w:val="0046293E"/>
    <w:rsid w:val="004940AB"/>
    <w:rsid w:val="004A315B"/>
    <w:rsid w:val="004D609D"/>
    <w:rsid w:val="004E2A23"/>
    <w:rsid w:val="00521FC5"/>
    <w:rsid w:val="0055373F"/>
    <w:rsid w:val="0057144F"/>
    <w:rsid w:val="00581916"/>
    <w:rsid w:val="005C21F8"/>
    <w:rsid w:val="006016C5"/>
    <w:rsid w:val="00634EE9"/>
    <w:rsid w:val="006E28FC"/>
    <w:rsid w:val="00704EF5"/>
    <w:rsid w:val="00707792"/>
    <w:rsid w:val="007120FC"/>
    <w:rsid w:val="00757E35"/>
    <w:rsid w:val="007C3BB6"/>
    <w:rsid w:val="007E6FB6"/>
    <w:rsid w:val="007F234A"/>
    <w:rsid w:val="007F69D2"/>
    <w:rsid w:val="008125D3"/>
    <w:rsid w:val="008211D2"/>
    <w:rsid w:val="008632A5"/>
    <w:rsid w:val="0088040D"/>
    <w:rsid w:val="0088166C"/>
    <w:rsid w:val="0089334C"/>
    <w:rsid w:val="008B2754"/>
    <w:rsid w:val="008B2B57"/>
    <w:rsid w:val="008C030F"/>
    <w:rsid w:val="008E5C45"/>
    <w:rsid w:val="0090246E"/>
    <w:rsid w:val="009059BF"/>
    <w:rsid w:val="00937510"/>
    <w:rsid w:val="00973DD1"/>
    <w:rsid w:val="0098625A"/>
    <w:rsid w:val="00A31940"/>
    <w:rsid w:val="00AA5184"/>
    <w:rsid w:val="00AC6244"/>
    <w:rsid w:val="00AF03ED"/>
    <w:rsid w:val="00AF10E9"/>
    <w:rsid w:val="00B10221"/>
    <w:rsid w:val="00B244B0"/>
    <w:rsid w:val="00B40A2C"/>
    <w:rsid w:val="00B53F93"/>
    <w:rsid w:val="00B843B9"/>
    <w:rsid w:val="00B91837"/>
    <w:rsid w:val="00B94F00"/>
    <w:rsid w:val="00BB3152"/>
    <w:rsid w:val="00BE12DB"/>
    <w:rsid w:val="00BE432D"/>
    <w:rsid w:val="00BE5D44"/>
    <w:rsid w:val="00BF0DA2"/>
    <w:rsid w:val="00C00F3B"/>
    <w:rsid w:val="00C30A50"/>
    <w:rsid w:val="00C8509B"/>
    <w:rsid w:val="00C86321"/>
    <w:rsid w:val="00C94FDA"/>
    <w:rsid w:val="00CA2405"/>
    <w:rsid w:val="00CC6CAE"/>
    <w:rsid w:val="00CD585C"/>
    <w:rsid w:val="00CD73A7"/>
    <w:rsid w:val="00D025F7"/>
    <w:rsid w:val="00D04FDB"/>
    <w:rsid w:val="00D064D3"/>
    <w:rsid w:val="00DA3115"/>
    <w:rsid w:val="00DB5BDB"/>
    <w:rsid w:val="00DC123E"/>
    <w:rsid w:val="00DC1CB6"/>
    <w:rsid w:val="00DC7E8D"/>
    <w:rsid w:val="00E16860"/>
    <w:rsid w:val="00E22EC9"/>
    <w:rsid w:val="00E243B9"/>
    <w:rsid w:val="00E533E0"/>
    <w:rsid w:val="00E844B7"/>
    <w:rsid w:val="00EC2E4D"/>
    <w:rsid w:val="00EC6415"/>
    <w:rsid w:val="00EF4575"/>
    <w:rsid w:val="00F54AB3"/>
    <w:rsid w:val="00F7366E"/>
    <w:rsid w:val="00F74D18"/>
    <w:rsid w:val="00FC35F6"/>
    <w:rsid w:val="00FD16D8"/>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A099D13"/>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E35"/>
    <w:pPr>
      <w:spacing w:before="120" w:after="120" w:line="336" w:lineRule="auto"/>
    </w:pPr>
    <w:rPr>
      <w:rFonts w:ascii="Arial" w:hAnsi="Arial" w:cs="Arial"/>
      <w:sz w:val="24"/>
      <w:szCs w:val="24"/>
    </w:rPr>
  </w:style>
  <w:style w:type="paragraph" w:styleId="Heading1">
    <w:name w:val="heading 1"/>
    <w:basedOn w:val="Normal"/>
    <w:next w:val="Normal"/>
    <w:link w:val="Heading1Char"/>
    <w:qFormat/>
    <w:rsid w:val="00757E35"/>
    <w:pPr>
      <w:outlineLvl w:val="0"/>
    </w:pPr>
    <w:rPr>
      <w:b/>
      <w:sz w:val="32"/>
      <w:szCs w:val="32"/>
    </w:rPr>
  </w:style>
  <w:style w:type="paragraph" w:styleId="Heading2">
    <w:name w:val="heading 2"/>
    <w:basedOn w:val="Heading3"/>
    <w:next w:val="Normal"/>
    <w:link w:val="Heading2Char"/>
    <w:unhideWhenUsed/>
    <w:qFormat/>
    <w:rsid w:val="00757E35"/>
    <w:pPr>
      <w:outlineLvl w:val="1"/>
    </w:pPr>
  </w:style>
  <w:style w:type="paragraph" w:styleId="Heading3">
    <w:name w:val="heading 3"/>
    <w:basedOn w:val="Normal"/>
    <w:next w:val="Normal"/>
    <w:link w:val="Heading3Char"/>
    <w:unhideWhenUsed/>
    <w:qFormat/>
    <w:rsid w:val="00757E35"/>
    <w:pPr>
      <w:keepNext/>
      <w:keepLines/>
      <w:spacing w:before="240" w:after="200"/>
      <w:outlineLvl w:val="2"/>
    </w:pPr>
    <w:rPr>
      <w:rFonts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757E35"/>
    <w:rPr>
      <w:rFonts w:ascii="Arial" w:hAnsi="Arial"/>
      <w:b/>
      <w:color w:val="000000"/>
      <w:sz w:val="28"/>
      <w:szCs w:val="24"/>
    </w:rPr>
  </w:style>
  <w:style w:type="character" w:customStyle="1" w:styleId="Heading3Char">
    <w:name w:val="Heading 3 Char"/>
    <w:link w:val="Heading3"/>
    <w:rsid w:val="00757E35"/>
    <w:rPr>
      <w:rFonts w:ascii="Arial" w:hAnsi="Arial"/>
      <w:b/>
      <w:color w:val="000000"/>
      <w:sz w:val="24"/>
      <w:szCs w:val="24"/>
    </w:rPr>
  </w:style>
  <w:style w:type="paragraph" w:styleId="ListParagraph">
    <w:name w:val="List Paragraph"/>
    <w:basedOn w:val="Normal"/>
    <w:uiPriority w:val="34"/>
    <w:qFormat/>
    <w:rsid w:val="004A315B"/>
    <w:pPr>
      <w:ind w:left="720"/>
      <w:contextualSpacing/>
    </w:pPr>
  </w:style>
  <w:style w:type="character" w:customStyle="1" w:styleId="Heading1Char">
    <w:name w:val="Heading 1 Char"/>
    <w:basedOn w:val="DefaultParagraphFont"/>
    <w:link w:val="Heading1"/>
    <w:rsid w:val="00757E35"/>
    <w:rPr>
      <w:rFonts w:ascii="Arial" w:hAnsi="Arial" w:cs="Arial"/>
      <w:b/>
      <w:sz w:val="32"/>
      <w:szCs w:val="32"/>
    </w:rPr>
  </w:style>
  <w:style w:type="character" w:styleId="Hyperlink">
    <w:name w:val="Hyperlink"/>
    <w:uiPriority w:val="99"/>
    <w:unhideWhenUsed/>
    <w:rsid w:val="00E243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979343">
      <w:bodyDiv w:val="1"/>
      <w:marLeft w:val="0"/>
      <w:marRight w:val="0"/>
      <w:marTop w:val="0"/>
      <w:marBottom w:val="0"/>
      <w:divBdr>
        <w:top w:val="none" w:sz="0" w:space="0" w:color="auto"/>
        <w:left w:val="none" w:sz="0" w:space="0" w:color="auto"/>
        <w:bottom w:val="none" w:sz="0" w:space="0" w:color="auto"/>
        <w:right w:val="none" w:sz="0" w:space="0" w:color="auto"/>
      </w:divBdr>
      <w:divsChild>
        <w:div w:id="499085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olice Scotland Form" ma:contentTypeID="0x0101001BA030E974EA524AB9F0275780D06C5E00BC5F82647727D64BAE028C8A23AB8298" ma:contentTypeVersion="2" ma:contentTypeDescription="" ma:contentTypeScope="" ma:versionID="3d06e76e55288131726b9a2502ad8c9f">
  <xsd:schema xmlns:xsd="http://www.w3.org/2001/XMLSchema" xmlns:xs="http://www.w3.org/2001/XMLSchema" xmlns:p="http://schemas.microsoft.com/office/2006/metadata/properties" xmlns:ns1="http://schemas.microsoft.com/sharepoint/v3" xmlns:ns2="322eb64b-2ec8-46fd-817b-73c63f822af1" xmlns:ns3="d04a084b-bbe9-49aa-8b3a-1dcc0c8156ea" xmlns:ns4="3b251b20-b212-42a2-ab03-89e5e06fc1c3" targetNamespace="http://schemas.microsoft.com/office/2006/metadata/properties" ma:root="true" ma:fieldsID="8d325161db71f6f7dc95cfa25353dd18" ns1:_="" ns2:_="" ns3:_="" ns4:_="">
    <xsd:import namespace="http://schemas.microsoft.com/sharepoint/v3"/>
    <xsd:import namespace="322eb64b-2ec8-46fd-817b-73c63f822af1"/>
    <xsd:import namespace="d04a084b-bbe9-49aa-8b3a-1dcc0c8156ea"/>
    <xsd:import namespace="3b251b20-b212-42a2-ab03-89e5e06fc1c3"/>
    <xsd:element name="properties">
      <xsd:complexType>
        <xsd:sequence>
          <xsd:element name="documentManagement">
            <xsd:complexType>
              <xsd:all>
                <xsd:element ref="ns2:_dlc_DocId" minOccurs="0"/>
                <xsd:element ref="ns2:_dlc_DocIdUrl" minOccurs="0"/>
                <xsd:element ref="ns2:_dlc_DocIdPersistId" minOccurs="0"/>
                <xsd:element ref="ns3:_x0031_st_x0020_Reference" minOccurs="0"/>
                <xsd:element ref="ns3:_x0032_nd_x0020_Reference" minOccurs="0"/>
                <xsd:element ref="ns3:Appendment" minOccurs="0"/>
                <xsd:element ref="ns1:ol_Department" minOccurs="0"/>
                <xsd:element ref="ns3:Third_x0020_Party_x0020_Owner" minOccurs="0"/>
                <xsd:element ref="ns3:Topic" minOccurs="0"/>
                <xsd:element ref="ns4:Legacy_x0020_Division_x0020_Mapping" minOccurs="0"/>
                <xsd:element ref="ns3:List_x0020_of_x0020_affiliated_x0020_SOP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14" nillable="true" ma:displayName="Department" ma:description=""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4a084b-bbe9-49aa-8b3a-1dcc0c8156ea" elementFormDefault="qualified">
    <xsd:import namespace="http://schemas.microsoft.com/office/2006/documentManagement/types"/>
    <xsd:import namespace="http://schemas.microsoft.com/office/infopath/2007/PartnerControls"/>
    <xsd:element name="_x0031_st_x0020_Reference" ma:index="11" nillable="true" ma:displayName="1st Reference" ma:internalName="_x0031_st_x0020_Reference" ma:readOnly="false">
      <xsd:simpleType>
        <xsd:restriction base="dms:Text">
          <xsd:maxLength value="10"/>
        </xsd:restriction>
      </xsd:simpleType>
    </xsd:element>
    <xsd:element name="_x0032_nd_x0020_Reference" ma:index="12" nillable="true" ma:displayName="2nd Reference" ma:internalName="_x0032_nd_x0020_Reference" ma:readOnly="false">
      <xsd:simpleType>
        <xsd:restriction base="dms:Text">
          <xsd:maxLength value="10"/>
        </xsd:restriction>
      </xsd:simpleType>
    </xsd:element>
    <xsd:element name="Appendment" ma:index="13" nillable="true" ma:displayName="Appendment" ma:format="Dropdown" ma:internalName="Appendment" ma:readOnly="false">
      <xsd:simpleType>
        <xsd:restriction base="dms:Choice">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enumeration value="AA"/>
          <xsd:enumeration value="AB"/>
          <xsd:enumeration value="AC"/>
          <xsd:enumeration value="AD"/>
          <xsd:enumeration value="AE"/>
          <xsd:enumeration value="AF"/>
        </xsd:restriction>
      </xsd:simpleType>
    </xsd:element>
    <xsd:element name="Third_x0020_Party_x0020_Owner" ma:index="15" nillable="true" ma:displayName="Third Party Owner" ma:internalName="Third_x0020_Party_x0020_Owner" ma:readOnly="false">
      <xsd:simpleType>
        <xsd:restriction base="dms:Text">
          <xsd:maxLength value="255"/>
        </xsd:restriction>
      </xsd:simpleType>
    </xsd:element>
    <xsd:element name="Topic" ma:index="16" nillable="true" ma:displayName="Topic" ma:format="Dropdown" ma:internalName="Topic">
      <xsd:simpleType>
        <xsd:restriction base="dms:Choice">
          <xsd:enumeration value="Absence Management"/>
          <xsd:enumeration value="Abstract of Police Reports"/>
          <xsd:enumeration value="Administration"/>
          <xsd:enumeration value="Adoption/Maternity/Paternity"/>
          <xsd:enumeration value="Airport"/>
          <xsd:enumeration value="Airwave"/>
          <xsd:enumeration value="Alcohol"/>
          <xsd:enumeration value="Allowances and Expenses"/>
          <xsd:enumeration value="Animals"/>
          <xsd:enumeration value="ANPR"/>
          <xsd:enumeration value="Anti Social Behaviour"/>
          <xsd:enumeration value="Appropriate Adults"/>
          <xsd:enumeration value="Armed Services"/>
          <xsd:enumeration value="Audio Visual Department"/>
          <xsd:enumeration value="Audit"/>
          <xsd:enumeration value="Bogus Callers"/>
          <xsd:enumeration value="Bombs"/>
          <xsd:enumeration value="Briefing and Debriefing"/>
          <xsd:enumeration value="Business Continuity"/>
          <xsd:enumeration value="Business Interests and Secondary Employment"/>
          <xsd:enumeration value="Call Handling"/>
          <xsd:enumeration value="Career Development"/>
          <xsd:enumeration value="Case Reporting"/>
          <xsd:enumeration value="Cash In Transit Vehicles"/>
          <xsd:enumeration value="CBRN"/>
          <xsd:enumeration value="CCTV"/>
          <xsd:enumeration value="Change Management"/>
          <xsd:enumeration value="Child Abduction"/>
          <xsd:enumeration value="Child Offending"/>
          <xsd:enumeration value="Child Protection"/>
          <xsd:enumeration value="Citations"/>
          <xsd:enumeration value="Command and Control"/>
          <xsd:enumeration value="Communications"/>
          <xsd:enumeration value="Communications Data"/>
          <xsd:enumeration value="Community Advisors"/>
          <xsd:enumeration value="Community Impact Assessment"/>
          <xsd:enumeration value="Community Safety"/>
          <xsd:enumeration value="Complaints and Discipline"/>
          <xsd:enumeration value="Computer Based Evidence"/>
          <xsd:enumeration value="Conduct"/>
          <xsd:enumeration value="Corporate Communications"/>
          <xsd:enumeration value="Corporate Identity"/>
          <xsd:enumeration value="Counter Terrorism"/>
          <xsd:enumeration value="Counterfeit Currency"/>
          <xsd:enumeration value="Covert Human Intelligence Sources"/>
          <xsd:enumeration value="Crime Investigation"/>
          <xsd:enumeration value="Crime Recording"/>
          <xsd:enumeration value="Crime Scene Management"/>
          <xsd:enumeration value="Criminal Injuries"/>
          <xsd:enumeration value="Criminal Justice"/>
          <xsd:enumeration value="Criminal Records"/>
          <xsd:enumeration value="Critical Incident Management"/>
          <xsd:enumeration value="Custody / Care of Prisoners"/>
          <xsd:enumeration value="Death in Service"/>
          <xsd:enumeration value="Disability in Employment"/>
          <xsd:enumeration value="Disclosure"/>
          <xsd:enumeration value="DNA"/>
          <xsd:enumeration value="Domestic Abuse"/>
          <xsd:enumeration value="Drugs Investigation"/>
          <xsd:enumeration value="Elections"/>
          <xsd:enumeration value="Electronic Communications"/>
          <xsd:enumeration value="Electronic Monitoring of Offenders"/>
          <xsd:enumeration value="Emergency Planning"/>
          <xsd:enumeration value="Equality and Diversity"/>
          <xsd:enumeration value="Family Liaison"/>
          <xsd:enumeration value="Finance"/>
          <xsd:enumeration value="Fingerprints"/>
          <xsd:enumeration value="Firearms"/>
          <xsd:enumeration value="Flexible Working"/>
          <xsd:enumeration value="Football"/>
          <xsd:enumeration value="Force Policies and Procedures"/>
          <xsd:enumeration value="Foreign Nationals"/>
          <xsd:enumeration value="Forensic Gateway"/>
          <xsd:enumeration value="Forensic Support"/>
          <xsd:enumeration value="Formal Adult Warning"/>
          <xsd:enumeration value="Fraud and Public Sector Crime"/>
          <xsd:enumeration value="Freedom of Information"/>
          <xsd:enumeration value="Grievance"/>
          <xsd:enumeration value="Gypsy Travellers"/>
          <xsd:enumeration value="Hate Crime"/>
          <xsd:enumeration value="Hazardous Materials"/>
          <xsd:enumeration value="Health and Safety"/>
          <xsd:enumeration value="Homeless, Destitute and Stranded Persons"/>
          <xsd:enumeration value="Honour Based Violence and Forced Marriage"/>
          <xsd:enumeration value="Human Trafficking"/>
          <xsd:enumeration value="Indecent Images of Children on Digital Media"/>
          <xsd:enumeration value="Information Security"/>
          <xsd:enumeration value="Information Sharing"/>
          <xsd:enumeration value="Information Technology"/>
          <xsd:enumeration value="Insecure Premises"/>
          <xsd:enumeration value="Intelligence"/>
          <xsd:enumeration value="Internet Investigations"/>
          <xsd:enumeration value="Interpreting and Translating Services"/>
          <xsd:enumeration value="Kidnap and Extortion"/>
          <xsd:enumeration value="Leave"/>
          <xsd:enumeration value="Licensing"/>
          <xsd:enumeration value="Lost and Found Property"/>
          <xsd:enumeration value="Marine Policing"/>
          <xsd:enumeration value="Matrimonial and Family Homes"/>
          <xsd:enumeration value="Media / Marketing"/>
          <xsd:enumeration value="Mental Health"/>
          <xsd:enumeration value="Missing Persons"/>
          <xsd:enumeration value="Negotiators"/>
          <xsd:enumeration value="Notebooks"/>
          <xsd:enumeration value="Occupational Health and Wellbeing"/>
          <xsd:enumeration value="Occurences"/>
          <xsd:enumeration value="Organisational Change"/>
          <xsd:enumeration value="Parking"/>
          <xsd:enumeration value="Pay and Reward"/>
          <xsd:enumeration value="Performance"/>
          <xsd:enumeration value="Performance Management of Staff"/>
          <xsd:enumeration value="Planning"/>
          <xsd:enumeration value="PNC and CHS"/>
          <xsd:enumeration value="Police National Database"/>
          <xsd:enumeration value="Proceeds of Crime Act"/>
          <xsd:enumeration value="Procurement"/>
          <xsd:enumeration value="Productions"/>
          <xsd:enumeration value="Project Management"/>
          <xsd:enumeration value="Property Services"/>
          <xsd:enumeration value="Prostitution"/>
          <xsd:enumeration value="Public Order"/>
          <xsd:enumeration value="Public Protection"/>
          <xsd:enumeration value="Railways"/>
          <xsd:enumeration value="Record Retention / Management"/>
          <xsd:enumeration value="Recorded Police Warnings"/>
          <xsd:enumeration value="Recruitment and Selection"/>
          <xsd:enumeration value="Remote Alarms"/>
          <xsd:enumeration value="Resignation/Retiral"/>
          <xsd:enumeration value="Resource Management"/>
          <xsd:enumeration value="Risk Management"/>
          <xsd:enumeration value="Road Crashes"/>
          <xsd:enumeration value="Road Policing"/>
          <xsd:enumeration value="Safer Communities"/>
          <xsd:enumeration value="Search"/>
          <xsd:enumeration value="Seizure, Removal and Disposal of Vehicles"/>
          <xsd:enumeration value="Serious and Organised Crime"/>
          <xsd:enumeration value="Sexual Offences Investigation"/>
          <xsd:enumeration value="Specialist Operations"/>
          <xsd:enumeration value="Stalking and Harassment"/>
          <xsd:enumeration value="Stolen Vehicles"/>
          <xsd:enumeration value="Sudden Deaths"/>
          <xsd:enumeration value="Surveillance"/>
          <xsd:enumeration value="Tasking and Co-ordination"/>
          <xsd:enumeration value="Techinical Support Unit"/>
          <xsd:enumeration value="Thirty plus Scheme"/>
          <xsd:enumeration value="Threat to Life Warnings"/>
          <xsd:enumeration value="Training"/>
          <xsd:enumeration value="Transport and Logistics"/>
          <xsd:enumeration value="Undercover Foundation Officers/Operations"/>
          <xsd:enumeration value="Use of Force"/>
          <xsd:enumeration value="Victim Support"/>
          <xsd:enumeration value="Voluntary Redundancy"/>
          <xsd:enumeration value="Warrants"/>
          <xsd:enumeration value="Wildlife Crime"/>
          <xsd:enumeration value="Witness Protection"/>
        </xsd:restriction>
      </xsd:simpleType>
    </xsd:element>
    <xsd:element name="List_x0020_of_x0020_affiliated_x0020_SOPs" ma:index="18" nillable="true" ma:displayName="List of affiliated SOPs" ma:list="{b16b1e7d-dffb-4eb5-ad5b-53cc83c66d12}" ma:internalName="List_x0020_of_x0020_affiliated_x0020_SOPs" ma:readOnly="false" ma:showField="Title" ma:web="bf9a564f-ad36-4a7b-9c98-84016a0851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251b20-b212-42a2-ab03-89e5e06fc1c3" elementFormDefault="qualified">
    <xsd:import namespace="http://schemas.microsoft.com/office/2006/documentManagement/types"/>
    <xsd:import namespace="http://schemas.microsoft.com/office/infopath/2007/PartnerControls"/>
    <xsd:element name="Legacy_x0020_Division_x0020_Mapping" ma:index="17" nillable="true" ma:displayName="Legacy Division Mapping" ma:description="This is the mapping between new divisions and legacy forces" ma:format="Dropdown" ma:internalName="Legacy_x0020_Division_x0020_Mapping" ma:readOnly="false">
      <xsd:simpleType>
        <xsd:restriction base="dms:Choice">
          <xsd:enumeration value="C"/>
          <xsd:enumeration value="E and J"/>
          <xsd:enumeration value="V"/>
          <xsd:enumeration value="N"/>
          <xsd:enumeration value="P"/>
          <xsd:enumeration value="G, K, L, Q and U"/>
          <xsd:enumeration value="A and B"/>
          <xsd:enumeration valu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opic xmlns="d04a084b-bbe9-49aa-8b3a-1dcc0c8156ea">Equality and Diversity</Topic>
    <Appendment xmlns="d04a084b-bbe9-49aa-8b3a-1dcc0c8156ea">A</Appendment>
    <Third_x0020_Party_x0020_Owner xmlns="d04a084b-bbe9-49aa-8b3a-1dcc0c8156ea" xsi:nil="true"/>
    <Legacy_x0020_Division_x0020_Mapping xmlns="3b251b20-b212-42a2-ab03-89e5e06fc1c3" xsi:nil="true"/>
    <_x0032_nd_x0020_Reference xmlns="d04a084b-bbe9-49aa-8b3a-1dcc0c8156ea">009</_x0032_nd_x0020_Reference>
    <List_x0020_of_x0020_affiliated_x0020_SOPs xmlns="d04a084b-bbe9-49aa-8b3a-1dcc0c8156ea"/>
    <ol_Department xmlns="http://schemas.microsoft.com/sharepoint/v3">Equality and Diversity</ol_Department>
    <_x0031_st_x0020_Reference xmlns="d04a084b-bbe9-49aa-8b3a-1dcc0c8156ea">060</_x0031_st_x0020_Reference>
    <_dlc_DocId xmlns="322eb64b-2ec8-46fd-817b-73c63f822af1">PSOS-405593674-4229</_dlc_DocId>
    <_dlc_DocIdUrl xmlns="322eb64b-2ec8-46fd-817b-73c63f822af1">
      <Url>https://spi.spnet.local/policescotland/guidance/_layouts/15/DocIdRedir.aspx?ID=PSOS-405593674-4229</Url>
      <Description>PSOS-405593674-4229</Description>
    </_dlc_DocIdUrl>
  </documentManagement>
</p:properties>
</file>

<file path=customXml/itemProps1.xml><?xml version="1.0" encoding="utf-8"?>
<ds:datastoreItem xmlns:ds="http://schemas.openxmlformats.org/officeDocument/2006/customXml" ds:itemID="{6AD09DDA-5E8E-4A07-9F3A-475F98CE708A}">
  <ds:schemaRefs>
    <ds:schemaRef ds:uri="http://schemas.microsoft.com/sharepoint/v3/contenttype/forms"/>
  </ds:schemaRefs>
</ds:datastoreItem>
</file>

<file path=customXml/itemProps2.xml><?xml version="1.0" encoding="utf-8"?>
<ds:datastoreItem xmlns:ds="http://schemas.openxmlformats.org/officeDocument/2006/customXml" ds:itemID="{7484D033-8629-495B-8186-4FF4526C2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2eb64b-2ec8-46fd-817b-73c63f822af1"/>
    <ds:schemaRef ds:uri="d04a084b-bbe9-49aa-8b3a-1dcc0c8156ea"/>
    <ds:schemaRef ds:uri="3b251b20-b212-42a2-ab03-89e5e06fc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3322D3-6BFE-4BBB-B35F-FAB3DA2C7A98}">
  <ds:schemaRefs>
    <ds:schemaRef ds:uri="http://schemas.microsoft.com/office/2006/metadata/longProperties"/>
  </ds:schemaRefs>
</ds:datastoreItem>
</file>

<file path=customXml/itemProps4.xml><?xml version="1.0" encoding="utf-8"?>
<ds:datastoreItem xmlns:ds="http://schemas.openxmlformats.org/officeDocument/2006/customXml" ds:itemID="{3D240D85-205A-4A54-9719-E65DE220B61D}">
  <ds:schemaRefs>
    <ds:schemaRef ds:uri="http://schemas.openxmlformats.org/officeDocument/2006/bibliography"/>
  </ds:schemaRefs>
</ds:datastoreItem>
</file>

<file path=customXml/itemProps5.xml><?xml version="1.0" encoding="utf-8"?>
<ds:datastoreItem xmlns:ds="http://schemas.openxmlformats.org/officeDocument/2006/customXml" ds:itemID="{840CFA86-D801-428E-B3D5-54473BCCFBFE}">
  <ds:schemaRefs>
    <ds:schemaRef ds:uri="http://schemas.microsoft.com/sharepoint/events"/>
  </ds:schemaRefs>
</ds:datastoreItem>
</file>

<file path=customXml/itemProps6.xml><?xml version="1.0" encoding="utf-8"?>
<ds:datastoreItem xmlns:ds="http://schemas.openxmlformats.org/officeDocument/2006/customXml" ds:itemID="{2BE1FA3B-F33D-45EA-8152-5E36F2A005F6}">
  <ds:schemaRefs>
    <ds:schemaRef ds:uri="http://schemas.microsoft.com/office/2006/metadata/properties"/>
    <ds:schemaRef ds:uri="http://schemas.microsoft.com/office/infopath/2007/PartnerControls"/>
    <ds:schemaRef ds:uri="d04a084b-bbe9-49aa-8b3a-1dcc0c8156ea"/>
    <ds:schemaRef ds:uri="3b251b20-b212-42a2-ab03-89e5e06fc1c3"/>
    <ds:schemaRef ds:uri="http://schemas.microsoft.com/sharepoint/v3"/>
    <ds:schemaRef ds:uri="322eb64b-2ec8-46fd-817b-73c63f822a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EQHRIA Summary of Results (Police Scotland 060-009A)</vt:lpstr>
    </vt:vector>
  </TitlesOfParts>
  <Company>Strathclyde Police</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EQHRIA Summary of Results (Police Scotland 060-009A)</dc:title>
  <dc:subject/>
  <dc:creator>Full Name</dc:creator>
  <cp:keywords/>
  <cp:lastModifiedBy>Rearie, Callum</cp:lastModifiedBy>
  <cp:revision>2</cp:revision>
  <dcterms:created xsi:type="dcterms:W3CDTF">2024-08-02T08:09:00Z</dcterms:created>
  <dcterms:modified xsi:type="dcterms:W3CDTF">2024-08-02T08:09:00Z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
  </property>
  <property fmtid="{D5CDD505-2E9C-101B-9397-08002B2CF9AE}" pid="10" name="ClassificationMarking">
    <vt:lpwstr/>
  </property>
  <property fmtid="{D5CDD505-2E9C-101B-9397-08002B2CF9AE}" pid="11" name="ClassificationMadeBy">
    <vt:lpwstr>SPNET\1953371</vt:lpwstr>
  </property>
  <property fmtid="{D5CDD505-2E9C-101B-9397-08002B2CF9AE}" pid="12" name="ClassificationMadeExternally">
    <vt:lpwstr>Yes</vt:lpwstr>
  </property>
  <property fmtid="{D5CDD505-2E9C-101B-9397-08002B2CF9AE}" pid="13" name="ClassificationMadeOn">
    <vt:filetime>2024-08-02T08:09:48Z</vt:filetime>
  </property>
  <property fmtid="{D5CDD505-2E9C-101B-9397-08002B2CF9AE}" pid="14" name="ContentTypeId">
    <vt:lpwstr>0x0101001BA030E974EA524AB9F0275780D06C5E00BC5F82647727D64BAE028C8A23AB8298</vt:lpwstr>
  </property>
</Properties>
</file>