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141A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1448B">
              <w:t>0627</w:t>
            </w:r>
          </w:p>
          <w:p w14:paraId="34BDABA6" w14:textId="1921E8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2B4E">
              <w:t>06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F8F025" w14:textId="3C9C423D" w:rsidR="0041448B" w:rsidRDefault="0041448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1448B">
        <w:rPr>
          <w:rFonts w:eastAsiaTheme="majorEastAsia" w:cstheme="majorBidi"/>
          <w:b/>
          <w:color w:val="000000" w:themeColor="text1"/>
          <w:szCs w:val="26"/>
        </w:rPr>
        <w:t xml:space="preserve">Please can you tell me the number of cases where a football banning order could have been issued in seasons 2018/19, 2019/20, 2020/21, 2021/22, 2022/23, 2023/24, 2024/25 up (to date </w:t>
      </w:r>
      <w:r>
        <w:rPr>
          <w:rFonts w:eastAsiaTheme="majorEastAsia" w:cstheme="majorBidi"/>
          <w:b/>
          <w:color w:val="000000" w:themeColor="text1"/>
          <w:szCs w:val="26"/>
        </w:rPr>
        <w:t>17/02/2025)</w:t>
      </w:r>
    </w:p>
    <w:p w14:paraId="34BDABB8" w14:textId="2ECB5D06" w:rsidR="00255F1E" w:rsidRDefault="0041448B" w:rsidP="00793DD5">
      <w:pPr>
        <w:tabs>
          <w:tab w:val="left" w:pos="5400"/>
        </w:tabs>
      </w:pPr>
      <w:r>
        <w:t xml:space="preserve">Clarification on the above request was sought, to which it was confirmed the request relates to </w:t>
      </w:r>
      <w:r w:rsidRPr="0041448B">
        <w:t xml:space="preserve">the total number of cases per season that have put forward for a </w:t>
      </w:r>
      <w:r>
        <w:t>Football Banning Order (</w:t>
      </w:r>
      <w:r w:rsidRPr="0041448B">
        <w:t>FBO</w:t>
      </w:r>
      <w:r>
        <w:t>)</w:t>
      </w:r>
      <w:r w:rsidRPr="0041448B">
        <w:t xml:space="preserve"> to be requested on conviction.</w:t>
      </w:r>
    </w:p>
    <w:p w14:paraId="2F3398B8" w14:textId="643A8A04" w:rsidR="0041448B" w:rsidRPr="00B11A55" w:rsidRDefault="0041448B" w:rsidP="00793DD5">
      <w:pPr>
        <w:tabs>
          <w:tab w:val="left" w:pos="5400"/>
        </w:tabs>
      </w:pPr>
      <w:r>
        <w:t>The following data is presented as per football season:</w:t>
      </w:r>
    </w:p>
    <w:p w14:paraId="0524CA18" w14:textId="18A3BF0A" w:rsidR="0041448B" w:rsidRDefault="0041448B" w:rsidP="0041448B">
      <w:pPr>
        <w:tabs>
          <w:tab w:val="left" w:pos="5400"/>
        </w:tabs>
      </w:pPr>
      <w:r>
        <w:t>2018-2019 - 254 cases</w:t>
      </w:r>
    </w:p>
    <w:p w14:paraId="4232FE05" w14:textId="12CF6A9A" w:rsidR="0041448B" w:rsidRDefault="0041448B" w:rsidP="0041448B">
      <w:pPr>
        <w:tabs>
          <w:tab w:val="left" w:pos="5400"/>
        </w:tabs>
      </w:pPr>
      <w:r>
        <w:t>2019-2020 - 148 cases</w:t>
      </w:r>
    </w:p>
    <w:p w14:paraId="40BABB68" w14:textId="5C7D836D" w:rsidR="0041448B" w:rsidRDefault="0041448B" w:rsidP="0041448B">
      <w:pPr>
        <w:tabs>
          <w:tab w:val="left" w:pos="5400"/>
        </w:tabs>
      </w:pPr>
      <w:r>
        <w:t>2020-2021 - 83 cases</w:t>
      </w:r>
    </w:p>
    <w:p w14:paraId="294FD7CC" w14:textId="6D9A0E63" w:rsidR="0041448B" w:rsidRDefault="0041448B" w:rsidP="0041448B">
      <w:pPr>
        <w:tabs>
          <w:tab w:val="left" w:pos="5400"/>
        </w:tabs>
      </w:pPr>
      <w:r>
        <w:t>2021-2022 - 297 cases</w:t>
      </w:r>
    </w:p>
    <w:p w14:paraId="00E014FF" w14:textId="00999F25" w:rsidR="0041448B" w:rsidRDefault="0041448B" w:rsidP="0041448B">
      <w:pPr>
        <w:tabs>
          <w:tab w:val="left" w:pos="5400"/>
        </w:tabs>
      </w:pPr>
      <w:r>
        <w:t>2022-2023 - 242 cases</w:t>
      </w:r>
    </w:p>
    <w:p w14:paraId="13EBDED4" w14:textId="28BCC9E5" w:rsidR="0041448B" w:rsidRDefault="0041448B" w:rsidP="0041448B">
      <w:pPr>
        <w:tabs>
          <w:tab w:val="left" w:pos="5400"/>
        </w:tabs>
      </w:pPr>
      <w:r>
        <w:t>2023-2024 - 226 cases</w:t>
      </w:r>
    </w:p>
    <w:p w14:paraId="34BDABBD" w14:textId="224C0B0C" w:rsidR="00BF6B81" w:rsidRDefault="0041448B" w:rsidP="0041448B">
      <w:pPr>
        <w:tabs>
          <w:tab w:val="left" w:pos="5400"/>
        </w:tabs>
      </w:pPr>
      <w:r>
        <w:t>2024-2025 - 124 cases</w:t>
      </w:r>
    </w:p>
    <w:p w14:paraId="39E4E466" w14:textId="77777777" w:rsidR="0041448B" w:rsidRPr="00B11A55" w:rsidRDefault="0041448B" w:rsidP="0041448B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887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1448B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185E"/>
    <w:rsid w:val="00636B5D"/>
    <w:rsid w:val="00645CFA"/>
    <w:rsid w:val="00676275"/>
    <w:rsid w:val="00685219"/>
    <w:rsid w:val="006D5799"/>
    <w:rsid w:val="007378DF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E0712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F2B4E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1669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