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4A2139C0" w:rsidR="00B17211" w:rsidRPr="00B17211" w:rsidRDefault="00B17211" w:rsidP="007F490F">
            <w:r w:rsidRPr="007F490F">
              <w:rPr>
                <w:rStyle w:val="Heading2Char"/>
              </w:rPr>
              <w:t>Our reference:</w:t>
            </w:r>
            <w:r>
              <w:t xml:space="preserve">  FOI 2</w:t>
            </w:r>
            <w:r w:rsidR="00706E8D">
              <w:t>4</w:t>
            </w:r>
            <w:r w:rsidR="000F6D27">
              <w:t>-1773</w:t>
            </w:r>
          </w:p>
          <w:p w14:paraId="5BEC4C5F" w14:textId="7F2DAF0C" w:rsidR="00B17211" w:rsidRDefault="00456324" w:rsidP="00285081">
            <w:r w:rsidRPr="007F490F">
              <w:rPr>
                <w:rStyle w:val="Heading2Char"/>
              </w:rPr>
              <w:t>Respon</w:t>
            </w:r>
            <w:r w:rsidR="007D55F6">
              <w:rPr>
                <w:rStyle w:val="Heading2Char"/>
              </w:rPr>
              <w:t>ded to:</w:t>
            </w:r>
            <w:r w:rsidR="007F490F">
              <w:t xml:space="preserve">  </w:t>
            </w:r>
            <w:r w:rsidR="000F6D27">
              <w:t xml:space="preserve">xx </w:t>
            </w:r>
            <w:r w:rsidR="003B4ECE">
              <w:t xml:space="preserve">September </w:t>
            </w:r>
            <w:r>
              <w:t>202</w:t>
            </w:r>
            <w:r w:rsidR="00706E8D">
              <w:t>4</w:t>
            </w:r>
          </w:p>
        </w:tc>
      </w:tr>
    </w:tbl>
    <w:p w14:paraId="1FF15E1F" w14:textId="77777777" w:rsidR="004411B5" w:rsidRDefault="004411B5" w:rsidP="00E448C2"/>
    <w:p w14:paraId="526523FD" w14:textId="550E481D" w:rsidR="00E448C2" w:rsidRDefault="00793DD5" w:rsidP="00E448C2">
      <w:r w:rsidRPr="00793DD5">
        <w:t xml:space="preserve">Your recent request for information is replicated below, together with </w:t>
      </w:r>
      <w:r w:rsidR="004341F0">
        <w:t>our</w:t>
      </w:r>
      <w:r w:rsidRPr="00793DD5">
        <w:t xml:space="preserve"> response.</w:t>
      </w:r>
    </w:p>
    <w:p w14:paraId="13C2FF90" w14:textId="77777777" w:rsidR="003F32EA" w:rsidRDefault="000F6D27" w:rsidP="000F6D27">
      <w:pPr>
        <w:rPr>
          <w:b/>
          <w:bCs/>
        </w:rPr>
      </w:pPr>
      <w:r>
        <w:rPr>
          <w:b/>
          <w:bCs/>
        </w:rPr>
        <w:t xml:space="preserve">1) The reported non crime incidents recorded at Edinburgh and Glasgow Airport that Police Scotland have attended, involving serious injury or death, associated with airport or aircraft equipment. </w:t>
      </w:r>
    </w:p>
    <w:p w14:paraId="44E46766" w14:textId="1E894905" w:rsidR="000F6D27" w:rsidRDefault="000F6D27" w:rsidP="000F6D27">
      <w:pPr>
        <w:rPr>
          <w:b/>
          <w:bCs/>
        </w:rPr>
      </w:pPr>
      <w:r>
        <w:rPr>
          <w:b/>
          <w:bCs/>
        </w:rPr>
        <w:t>I would like the data from the financial years of 2019 to 2020, 2020 to 2021, 2021 to 2022, 2022 to 2023, 2023 to 2024?</w:t>
      </w:r>
    </w:p>
    <w:p w14:paraId="5EC02EA4" w14:textId="77777777" w:rsidR="008C2C64" w:rsidRDefault="008C2C64" w:rsidP="008C2C64">
      <w:r>
        <w:t>On 22</w:t>
      </w:r>
      <w:r w:rsidRPr="00BE2FA9">
        <w:rPr>
          <w:vertAlign w:val="superscript"/>
        </w:rPr>
        <w:t>nd</w:t>
      </w:r>
      <w:r>
        <w:t xml:space="preserve"> July we confirmed to you that i</w:t>
      </w:r>
      <w:r>
        <w:rPr>
          <w:color w:val="000000"/>
        </w:rPr>
        <w:t xml:space="preserve">n Scotland, Home Office Classifications are not used and all offences are based on recorded and detected crimes, broken down by SGJD classifications.  There is more detail about what we record via the following link: </w:t>
      </w:r>
      <w:hyperlink r:id="rId9" w:history="1">
        <w:r>
          <w:rPr>
            <w:rStyle w:val="Hyperlink"/>
          </w:rPr>
          <w:t>How we are performing - Police Scotland</w:t>
        </w:r>
      </w:hyperlink>
      <w:r>
        <w:t xml:space="preserve"> . </w:t>
      </w:r>
    </w:p>
    <w:p w14:paraId="001E81EC" w14:textId="524780CF" w:rsidR="003B4ECE" w:rsidRDefault="003F32EA" w:rsidP="003F32EA">
      <w:r>
        <w:t>In r</w:t>
      </w:r>
      <w:r w:rsidRPr="00B11A55">
        <w:t>esponse</w:t>
      </w:r>
      <w:r>
        <w:t xml:space="preserve"> to your request, we have researched our STORM incident recording system for a</w:t>
      </w:r>
      <w:r w:rsidR="008C2C64">
        <w:t>ll</w:t>
      </w:r>
      <w:r w:rsidR="003B4ECE">
        <w:t xml:space="preserve"> </w:t>
      </w:r>
      <w:r>
        <w:t xml:space="preserve">incidents </w:t>
      </w:r>
      <w:r w:rsidR="00723659">
        <w:t>which occurred at either Glasgow or Edinburgh airport</w:t>
      </w:r>
      <w:r w:rsidR="008C2C64">
        <w:t>.</w:t>
      </w:r>
    </w:p>
    <w:p w14:paraId="0A4539F6" w14:textId="642502D7" w:rsidR="003B4ECE" w:rsidRDefault="003B4ECE" w:rsidP="003F32EA">
      <w:r>
        <w:t xml:space="preserve">Of a total of almost 16000 records returned for </w:t>
      </w:r>
      <w:r w:rsidR="008C2C64">
        <w:t>the</w:t>
      </w:r>
      <w:r>
        <w:t xml:space="preserve"> five year period at those locations, 57 entries relating to either a potential assault or </w:t>
      </w:r>
      <w:r w:rsidR="008C2C64">
        <w:t xml:space="preserve">a </w:t>
      </w:r>
      <w:r>
        <w:t xml:space="preserve">sudden death  were examined in detail.  </w:t>
      </w:r>
    </w:p>
    <w:p w14:paraId="25152A74" w14:textId="44C5DDE6" w:rsidR="004411B5" w:rsidRDefault="003B4ECE" w:rsidP="003F32EA">
      <w:r>
        <w:t>This has established that no</w:t>
      </w:r>
      <w:r w:rsidR="008C2C64">
        <w:t xml:space="preserve">ne of those </w:t>
      </w:r>
      <w:r w:rsidR="003F32EA">
        <w:t>i</w:t>
      </w:r>
      <w:r w:rsidR="003F32EA" w:rsidRPr="00F11382">
        <w:t>ncidents</w:t>
      </w:r>
      <w:r w:rsidR="003F32EA">
        <w:t xml:space="preserve"> </w:t>
      </w:r>
      <w:r w:rsidR="008C2C64">
        <w:t>involv</w:t>
      </w:r>
      <w:r w:rsidR="008C2C64">
        <w:t>ed</w:t>
      </w:r>
      <w:r w:rsidR="008C2C64">
        <w:t xml:space="preserve"> airport or aircraft equipment </w:t>
      </w:r>
      <w:r>
        <w:t xml:space="preserve">and accordingly Section 17 of the Act applies – no information held. </w:t>
      </w:r>
    </w:p>
    <w:p w14:paraId="467BDB3F" w14:textId="77777777" w:rsidR="00723659" w:rsidRDefault="00723659" w:rsidP="00BE2FA9">
      <w:pPr>
        <w:pStyle w:val="Heading2"/>
      </w:pPr>
    </w:p>
    <w:p w14:paraId="534C25FD" w14:textId="7E48B605" w:rsidR="000F6D27" w:rsidRDefault="000F6D27" w:rsidP="00BE2FA9">
      <w:pPr>
        <w:pStyle w:val="Heading2"/>
        <w:rPr>
          <w:highlight w:val="yellow"/>
        </w:rPr>
      </w:pPr>
      <w:r>
        <w:t xml:space="preserve">2) The details of crimes recorded at Edinburgh and Glasgow Airport with the offences below according to the latest </w:t>
      </w:r>
      <w:hyperlink w:history="1">
        <w:r w:rsidRPr="00BE2FA9">
          <w:rPr>
            <w:rStyle w:val="Hyperlink"/>
            <w:b w:val="0"/>
            <w:bCs/>
          </w:rPr>
          <w:t>Home Office Crime Recording Rules for frontline officers &amp; staff - GOV.UK (www.gov.uk)</w:t>
        </w:r>
      </w:hyperlink>
      <w:r>
        <w:t xml:space="preserve"> for the same period. </w:t>
      </w:r>
    </w:p>
    <w:p w14:paraId="00128E1B" w14:textId="2286AAD1" w:rsidR="00A27620" w:rsidRDefault="008C2C64" w:rsidP="00A27620">
      <w:r>
        <w:rPr>
          <w:color w:val="000000"/>
        </w:rPr>
        <w:t xml:space="preserve">Following </w:t>
      </w:r>
      <w:r w:rsidR="00A27620">
        <w:rPr>
          <w:color w:val="000000"/>
        </w:rPr>
        <w:t>reference to the Home Office recording rules and our link above</w:t>
      </w:r>
      <w:r>
        <w:rPr>
          <w:color w:val="000000"/>
        </w:rPr>
        <w:t>,</w:t>
      </w:r>
      <w:r w:rsidR="00A27620">
        <w:rPr>
          <w:color w:val="000000"/>
        </w:rPr>
        <w:t xml:space="preserve"> </w:t>
      </w:r>
      <w:r w:rsidR="00BE2FA9">
        <w:t xml:space="preserve">I can confirm that you withdrew Q2.   </w:t>
      </w:r>
    </w:p>
    <w:p w14:paraId="698AF220" w14:textId="77777777" w:rsidR="008C2C64" w:rsidRDefault="008C2C64" w:rsidP="00A27620"/>
    <w:p w14:paraId="0191E97C"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607A93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07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FD80C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07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782E18C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07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AA7BF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0743">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4E70CCE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074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32EFCF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0743">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97280"/>
    <w:rsid w:val="000A7E39"/>
    <w:rsid w:val="000E6526"/>
    <w:rsid w:val="000F6D27"/>
    <w:rsid w:val="00141533"/>
    <w:rsid w:val="00167528"/>
    <w:rsid w:val="00195CC4"/>
    <w:rsid w:val="00201EA3"/>
    <w:rsid w:val="00253DF6"/>
    <w:rsid w:val="00255F1E"/>
    <w:rsid w:val="00285081"/>
    <w:rsid w:val="002C1F1E"/>
    <w:rsid w:val="00354652"/>
    <w:rsid w:val="0036503B"/>
    <w:rsid w:val="003B4ECE"/>
    <w:rsid w:val="003D5169"/>
    <w:rsid w:val="003D6D03"/>
    <w:rsid w:val="003E12CA"/>
    <w:rsid w:val="003E3EF7"/>
    <w:rsid w:val="003F32EA"/>
    <w:rsid w:val="004010DC"/>
    <w:rsid w:val="0040137A"/>
    <w:rsid w:val="004341F0"/>
    <w:rsid w:val="0043796F"/>
    <w:rsid w:val="004411B5"/>
    <w:rsid w:val="00456324"/>
    <w:rsid w:val="00475460"/>
    <w:rsid w:val="00490317"/>
    <w:rsid w:val="00491644"/>
    <w:rsid w:val="00496A08"/>
    <w:rsid w:val="004E0743"/>
    <w:rsid w:val="004E1605"/>
    <w:rsid w:val="004E334C"/>
    <w:rsid w:val="004F4E24"/>
    <w:rsid w:val="004F653C"/>
    <w:rsid w:val="0050340A"/>
    <w:rsid w:val="00524696"/>
    <w:rsid w:val="00540A52"/>
    <w:rsid w:val="00557306"/>
    <w:rsid w:val="005816D1"/>
    <w:rsid w:val="005C0D87"/>
    <w:rsid w:val="005E6A4B"/>
    <w:rsid w:val="006525B4"/>
    <w:rsid w:val="00663826"/>
    <w:rsid w:val="00705EB9"/>
    <w:rsid w:val="00706E8D"/>
    <w:rsid w:val="00723659"/>
    <w:rsid w:val="00747352"/>
    <w:rsid w:val="00750D83"/>
    <w:rsid w:val="00793DD5"/>
    <w:rsid w:val="007C03BC"/>
    <w:rsid w:val="007D21C9"/>
    <w:rsid w:val="007D55F6"/>
    <w:rsid w:val="007F490F"/>
    <w:rsid w:val="007F759B"/>
    <w:rsid w:val="0086779C"/>
    <w:rsid w:val="00874BFD"/>
    <w:rsid w:val="008964EF"/>
    <w:rsid w:val="008C2C64"/>
    <w:rsid w:val="009363C7"/>
    <w:rsid w:val="0096318D"/>
    <w:rsid w:val="009631A4"/>
    <w:rsid w:val="00977296"/>
    <w:rsid w:val="00A25E93"/>
    <w:rsid w:val="00A27620"/>
    <w:rsid w:val="00A320FF"/>
    <w:rsid w:val="00A67541"/>
    <w:rsid w:val="00A70AC0"/>
    <w:rsid w:val="00AC443C"/>
    <w:rsid w:val="00B11A55"/>
    <w:rsid w:val="00B17211"/>
    <w:rsid w:val="00B239DF"/>
    <w:rsid w:val="00B461B2"/>
    <w:rsid w:val="00B71B3C"/>
    <w:rsid w:val="00B834DC"/>
    <w:rsid w:val="00BA2F48"/>
    <w:rsid w:val="00BC389E"/>
    <w:rsid w:val="00BE2FA9"/>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3654"/>
    <w:rsid w:val="00E55D79"/>
    <w:rsid w:val="00EE25A1"/>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986782936">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34759872">
      <w:bodyDiv w:val="1"/>
      <w:marLeft w:val="0"/>
      <w:marRight w:val="0"/>
      <w:marTop w:val="0"/>
      <w:marBottom w:val="0"/>
      <w:divBdr>
        <w:top w:val="none" w:sz="0" w:space="0" w:color="auto"/>
        <w:left w:val="none" w:sz="0" w:space="0" w:color="auto"/>
        <w:bottom w:val="none" w:sz="0" w:space="0" w:color="auto"/>
        <w:right w:val="none" w:sz="0" w:space="0" w:color="auto"/>
      </w:divBdr>
    </w:div>
    <w:div w:id="1344865294">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publicknowledge.info/Appe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gbr01.safelinks.protection.outlook.com/?url=https%3A%2F%2Fwww.scotland.police.uk%2Fabout-us%2Fwhat-we-do%2Fhow-we-are-performing%2F&amp;data=05%7C02%7Cfoi%40scotland.police.uk%7Cc8b231ce0ebb46b0dc3808dcaafc4710%7C6795c5d3c94b497a865c4c343e4cf141%7C0%7C0%7C638573247705901376%7CUnknown%7CTWFpbGZsb3d8eyJWIjoiMC4wLjAwMDAiLCJQIjoiV2luMzIiLCJBTiI6Ik1haWwiLCJXVCI6Mn0%3D%7C0%7C%7C%7C&amp;sdata=uBi3irXR%2Ffdap75sa%2BL7m2gl9wx%2Bney98PKeVRVT%2Fs8%3D&amp;reserved=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008F7-95AF-43A4-B2F5-8E6D9F39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493</Words>
  <Characters>2816</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2024-09-02T13:04:00Z</dcterms:created>
  <dcterms:modified xsi:type="dcterms:W3CDTF">2024-09-03T11:08:00Z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