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80630A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D1B9D">
              <w:t>2338</w:t>
            </w:r>
          </w:p>
          <w:p w14:paraId="34BDABA6" w14:textId="1A0B36C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2EE4">
              <w:t>10</w:t>
            </w:r>
            <w:r w:rsidR="002D1B9D">
              <w:t xml:space="preserve"> 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A49AB4" w14:textId="24EBDC4A" w:rsidR="00A33326" w:rsidRPr="003E4BFF" w:rsidRDefault="00A33326" w:rsidP="003E4BFF">
      <w:pPr>
        <w:pStyle w:val="Heading2"/>
      </w:pPr>
      <w:r w:rsidRPr="003E4BFF">
        <w:t xml:space="preserve">The total number of full-time equivalent (FTE) press and/or communications and/or media officers employed over the last five financial years (broken down by year). </w:t>
      </w:r>
    </w:p>
    <w:p w14:paraId="0FCFDE7C" w14:textId="77777777" w:rsidR="00A33326" w:rsidRPr="003E4BFF" w:rsidRDefault="00A33326" w:rsidP="003E4BFF">
      <w:pPr>
        <w:pStyle w:val="Heading2"/>
      </w:pPr>
      <w:r w:rsidRPr="003E4BFF">
        <w:t>The total cost (including salaries, benefits, and other associated costs) of employing these press and/or communications and/or media officers over the last five financial years (broken down by year).</w:t>
      </w:r>
    </w:p>
    <w:p w14:paraId="34BDABAB" w14:textId="198D7B85" w:rsidR="00255F1E" w:rsidRDefault="005B1048" w:rsidP="00793DD5">
      <w:pPr>
        <w:tabs>
          <w:tab w:val="left" w:pos="5400"/>
        </w:tabs>
      </w:pPr>
      <w:r>
        <w:t>The tables below detail the information sought, as at 31 March each year (2024/25 data is as at 30 June 2024):</w:t>
      </w:r>
    </w:p>
    <w:tbl>
      <w:tblPr>
        <w:tblStyle w:val="TableGrid"/>
        <w:tblW w:w="10343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846"/>
        <w:gridCol w:w="1151"/>
        <w:gridCol w:w="1152"/>
        <w:gridCol w:w="1152"/>
        <w:gridCol w:w="1152"/>
        <w:gridCol w:w="1151"/>
        <w:gridCol w:w="1152"/>
        <w:gridCol w:w="1311"/>
        <w:gridCol w:w="1276"/>
      </w:tblGrid>
      <w:tr w:rsidR="00336904" w:rsidRPr="00557306" w14:paraId="34BDABB1" w14:textId="29C1D49E" w:rsidTr="005B1048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4BDABAC" w14:textId="7D12A527" w:rsidR="00336904" w:rsidRPr="00557306" w:rsidRDefault="00336904" w:rsidP="005B1048">
            <w:pPr>
              <w:spacing w:line="240" w:lineRule="auto"/>
              <w:rPr>
                <w:b/>
              </w:rPr>
            </w:pPr>
            <w:bookmarkStart w:id="0" w:name="_Hlk179444276"/>
            <w:r>
              <w:rPr>
                <w:b/>
              </w:rPr>
              <w:t xml:space="preserve">Year 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4BDABAD" w14:textId="7B8BD75F" w:rsidR="00336904" w:rsidRPr="00557306" w:rsidRDefault="00336904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>Grade 4</w:t>
            </w:r>
            <w:r w:rsidRPr="00557306">
              <w:rPr>
                <w:b/>
              </w:rPr>
              <w:t xml:space="preserve">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4BDABAE" w14:textId="0DB5D8E8" w:rsidR="00336904" w:rsidRPr="00557306" w:rsidRDefault="00336904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>Grade 5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4BDABAF" w14:textId="172D82A9" w:rsidR="00336904" w:rsidRPr="00557306" w:rsidRDefault="00336904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>Grade 6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4BDABB0" w14:textId="3B646F76" w:rsidR="00336904" w:rsidRPr="00557306" w:rsidRDefault="00336904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>Grade 7</w:t>
            </w:r>
          </w:p>
        </w:tc>
        <w:tc>
          <w:tcPr>
            <w:tcW w:w="1151" w:type="dxa"/>
            <w:shd w:val="clear" w:color="auto" w:fill="D9D9D9" w:themeFill="background1" w:themeFillShade="D9"/>
          </w:tcPr>
          <w:p w14:paraId="3DCACC3E" w14:textId="050B9FA1" w:rsidR="00336904" w:rsidRDefault="00336904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>Grade 8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1C84E35" w14:textId="7BFAB8A6" w:rsidR="00336904" w:rsidRDefault="00336904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>Grade 9</w:t>
            </w:r>
          </w:p>
        </w:tc>
        <w:tc>
          <w:tcPr>
            <w:tcW w:w="1311" w:type="dxa"/>
            <w:shd w:val="clear" w:color="auto" w:fill="D9D9D9" w:themeFill="background1" w:themeFillShade="D9"/>
          </w:tcPr>
          <w:p w14:paraId="752C5143" w14:textId="0AD9AD9A" w:rsidR="00336904" w:rsidRPr="005B1048" w:rsidRDefault="00336904" w:rsidP="005B1048">
            <w:pPr>
              <w:spacing w:line="240" w:lineRule="auto"/>
              <w:rPr>
                <w:b/>
              </w:rPr>
            </w:pPr>
            <w:r w:rsidRPr="005B1048">
              <w:rPr>
                <w:b/>
              </w:rPr>
              <w:t>Grade</w:t>
            </w:r>
            <w:r w:rsidRPr="005B1048">
              <w:rPr>
                <w:b/>
                <w:sz w:val="12"/>
                <w:szCs w:val="12"/>
              </w:rPr>
              <w:t xml:space="preserve"> </w:t>
            </w:r>
            <w:r w:rsidRPr="005B1048">
              <w:rPr>
                <w:b/>
              </w:rPr>
              <w:t>11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C06736A" w14:textId="5CC59E57" w:rsidR="00336904" w:rsidRPr="005B1048" w:rsidRDefault="00336904" w:rsidP="005B1048">
            <w:pPr>
              <w:spacing w:line="240" w:lineRule="auto"/>
              <w:rPr>
                <w:b/>
              </w:rPr>
            </w:pPr>
            <w:r w:rsidRPr="005B1048">
              <w:rPr>
                <w:b/>
              </w:rPr>
              <w:t>Grade</w:t>
            </w:r>
            <w:r w:rsidRPr="005B1048">
              <w:rPr>
                <w:b/>
                <w:sz w:val="12"/>
                <w:szCs w:val="12"/>
              </w:rPr>
              <w:t xml:space="preserve"> </w:t>
            </w:r>
            <w:r w:rsidRPr="005B1048">
              <w:rPr>
                <w:b/>
              </w:rPr>
              <w:t>13</w:t>
            </w:r>
          </w:p>
        </w:tc>
      </w:tr>
      <w:tr w:rsidR="00336904" w14:paraId="34BDABB7" w14:textId="6E865DF5" w:rsidTr="005B1048">
        <w:tc>
          <w:tcPr>
            <w:tcW w:w="846" w:type="dxa"/>
          </w:tcPr>
          <w:p w14:paraId="34BDABB2" w14:textId="76DAD26B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20</w:t>
            </w:r>
            <w:r w:rsidR="005B1048">
              <w:t>/</w:t>
            </w:r>
            <w:r>
              <w:t xml:space="preserve">21 </w:t>
            </w:r>
          </w:p>
        </w:tc>
        <w:tc>
          <w:tcPr>
            <w:tcW w:w="1151" w:type="dxa"/>
          </w:tcPr>
          <w:p w14:paraId="34BDABB3" w14:textId="6BC3F80A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2" w:type="dxa"/>
          </w:tcPr>
          <w:p w14:paraId="34BDABB4" w14:textId="79E92C64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31</w:t>
            </w:r>
          </w:p>
        </w:tc>
        <w:tc>
          <w:tcPr>
            <w:tcW w:w="1152" w:type="dxa"/>
          </w:tcPr>
          <w:p w14:paraId="34BDABB5" w14:textId="4CB0B1AC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152" w:type="dxa"/>
          </w:tcPr>
          <w:p w14:paraId="34BDABB6" w14:textId="4AA2D220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151" w:type="dxa"/>
          </w:tcPr>
          <w:p w14:paraId="29DE7DC8" w14:textId="6363E007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152" w:type="dxa"/>
          </w:tcPr>
          <w:p w14:paraId="2F6DC07B" w14:textId="0996548C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311" w:type="dxa"/>
          </w:tcPr>
          <w:p w14:paraId="035E6F37" w14:textId="25E25728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  <w:tc>
          <w:tcPr>
            <w:tcW w:w="1276" w:type="dxa"/>
          </w:tcPr>
          <w:p w14:paraId="33CF5F8A" w14:textId="7C543371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</w:tr>
      <w:tr w:rsidR="00336904" w14:paraId="45F62827" w14:textId="3590FB63" w:rsidTr="005B1048">
        <w:tc>
          <w:tcPr>
            <w:tcW w:w="846" w:type="dxa"/>
          </w:tcPr>
          <w:p w14:paraId="78F0DC27" w14:textId="4F77A0E9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</w:t>
            </w:r>
            <w:r w:rsidR="005B1048">
              <w:t>1/22</w:t>
            </w:r>
          </w:p>
        </w:tc>
        <w:tc>
          <w:tcPr>
            <w:tcW w:w="1151" w:type="dxa"/>
          </w:tcPr>
          <w:p w14:paraId="4B3ABFCD" w14:textId="45467B0C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2" w:type="dxa"/>
          </w:tcPr>
          <w:p w14:paraId="27DCEA39" w14:textId="5091BBC8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152" w:type="dxa"/>
          </w:tcPr>
          <w:p w14:paraId="611262DF" w14:textId="01DDC9BE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152" w:type="dxa"/>
          </w:tcPr>
          <w:p w14:paraId="196800DF" w14:textId="3FCEBC90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151" w:type="dxa"/>
          </w:tcPr>
          <w:p w14:paraId="37078903" w14:textId="7924C862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2" w:type="dxa"/>
          </w:tcPr>
          <w:p w14:paraId="1D1CD9BC" w14:textId="13286345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311" w:type="dxa"/>
          </w:tcPr>
          <w:p w14:paraId="3A47BD4F" w14:textId="1A1BDCE4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  <w:tc>
          <w:tcPr>
            <w:tcW w:w="1276" w:type="dxa"/>
          </w:tcPr>
          <w:p w14:paraId="1608DF08" w14:textId="26789756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</w:tr>
      <w:tr w:rsidR="00336904" w14:paraId="1FA37374" w14:textId="6D60F61E" w:rsidTr="005B1048">
        <w:tc>
          <w:tcPr>
            <w:tcW w:w="846" w:type="dxa"/>
          </w:tcPr>
          <w:p w14:paraId="41E77BB1" w14:textId="27BB24F0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</w:t>
            </w:r>
            <w:r w:rsidR="005B1048">
              <w:t>2/23</w:t>
            </w:r>
          </w:p>
        </w:tc>
        <w:tc>
          <w:tcPr>
            <w:tcW w:w="1151" w:type="dxa"/>
          </w:tcPr>
          <w:p w14:paraId="6880FD88" w14:textId="7B528366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2" w:type="dxa"/>
          </w:tcPr>
          <w:p w14:paraId="378B2824" w14:textId="20B64CB1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1152" w:type="dxa"/>
          </w:tcPr>
          <w:p w14:paraId="708FCFD5" w14:textId="0CA8E3CB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9</w:t>
            </w:r>
          </w:p>
        </w:tc>
        <w:tc>
          <w:tcPr>
            <w:tcW w:w="1152" w:type="dxa"/>
          </w:tcPr>
          <w:p w14:paraId="582507A7" w14:textId="5C20AAAC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151" w:type="dxa"/>
          </w:tcPr>
          <w:p w14:paraId="62D89A97" w14:textId="6C407667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</w:t>
            </w:r>
          </w:p>
        </w:tc>
        <w:tc>
          <w:tcPr>
            <w:tcW w:w="1152" w:type="dxa"/>
          </w:tcPr>
          <w:p w14:paraId="1B828460" w14:textId="000B392B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6</w:t>
            </w:r>
          </w:p>
        </w:tc>
        <w:tc>
          <w:tcPr>
            <w:tcW w:w="1311" w:type="dxa"/>
          </w:tcPr>
          <w:p w14:paraId="56895229" w14:textId="2292B54F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  <w:tc>
          <w:tcPr>
            <w:tcW w:w="1276" w:type="dxa"/>
          </w:tcPr>
          <w:p w14:paraId="3BCED04A" w14:textId="1847C3A4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</w:tr>
      <w:tr w:rsidR="00336904" w14:paraId="379B6C63" w14:textId="0819763C" w:rsidTr="005B1048">
        <w:tc>
          <w:tcPr>
            <w:tcW w:w="846" w:type="dxa"/>
          </w:tcPr>
          <w:p w14:paraId="5CB13917" w14:textId="6F4DD200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</w:t>
            </w:r>
            <w:r w:rsidR="005B1048">
              <w:t>3/24</w:t>
            </w:r>
          </w:p>
        </w:tc>
        <w:tc>
          <w:tcPr>
            <w:tcW w:w="1151" w:type="dxa"/>
          </w:tcPr>
          <w:p w14:paraId="15E820D1" w14:textId="637C6554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2" w:type="dxa"/>
          </w:tcPr>
          <w:p w14:paraId="053FB644" w14:textId="3C774FC1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30</w:t>
            </w:r>
          </w:p>
        </w:tc>
        <w:tc>
          <w:tcPr>
            <w:tcW w:w="1152" w:type="dxa"/>
          </w:tcPr>
          <w:p w14:paraId="783FF4FD" w14:textId="2CC43881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7</w:t>
            </w:r>
          </w:p>
        </w:tc>
        <w:tc>
          <w:tcPr>
            <w:tcW w:w="1152" w:type="dxa"/>
          </w:tcPr>
          <w:p w14:paraId="48A68725" w14:textId="5BD80137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151" w:type="dxa"/>
          </w:tcPr>
          <w:p w14:paraId="29BB39E0" w14:textId="08B38755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2" w:type="dxa"/>
          </w:tcPr>
          <w:p w14:paraId="6E39414A" w14:textId="6A5B6E04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311" w:type="dxa"/>
          </w:tcPr>
          <w:p w14:paraId="46468D23" w14:textId="48AFE14F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  <w:tc>
          <w:tcPr>
            <w:tcW w:w="1276" w:type="dxa"/>
          </w:tcPr>
          <w:p w14:paraId="53D99CFC" w14:textId="68D568A3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</w:tr>
      <w:tr w:rsidR="00336904" w14:paraId="68AAA6AE" w14:textId="77777777" w:rsidTr="005B1048">
        <w:tc>
          <w:tcPr>
            <w:tcW w:w="846" w:type="dxa"/>
          </w:tcPr>
          <w:p w14:paraId="0C463AF5" w14:textId="6247E631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24</w:t>
            </w:r>
            <w:r w:rsidR="005B1048">
              <w:t>/25</w:t>
            </w:r>
          </w:p>
        </w:tc>
        <w:tc>
          <w:tcPr>
            <w:tcW w:w="1151" w:type="dxa"/>
          </w:tcPr>
          <w:p w14:paraId="7D508A57" w14:textId="46B52AD5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1152" w:type="dxa"/>
          </w:tcPr>
          <w:p w14:paraId="15D8146F" w14:textId="38C5AD4D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29</w:t>
            </w:r>
          </w:p>
        </w:tc>
        <w:tc>
          <w:tcPr>
            <w:tcW w:w="1152" w:type="dxa"/>
          </w:tcPr>
          <w:p w14:paraId="1D949E4C" w14:textId="1296443C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8</w:t>
            </w:r>
          </w:p>
        </w:tc>
        <w:tc>
          <w:tcPr>
            <w:tcW w:w="1152" w:type="dxa"/>
          </w:tcPr>
          <w:p w14:paraId="69899762" w14:textId="6D1ACF5C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10</w:t>
            </w:r>
          </w:p>
        </w:tc>
        <w:tc>
          <w:tcPr>
            <w:tcW w:w="1151" w:type="dxa"/>
          </w:tcPr>
          <w:p w14:paraId="5E817945" w14:textId="3891EFBD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52" w:type="dxa"/>
          </w:tcPr>
          <w:p w14:paraId="281630C6" w14:textId="51A6EE1D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5</w:t>
            </w:r>
          </w:p>
        </w:tc>
        <w:tc>
          <w:tcPr>
            <w:tcW w:w="1311" w:type="dxa"/>
          </w:tcPr>
          <w:p w14:paraId="7659D433" w14:textId="6D44B1BD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  <w:tc>
          <w:tcPr>
            <w:tcW w:w="1276" w:type="dxa"/>
          </w:tcPr>
          <w:p w14:paraId="6F2E922C" w14:textId="28B43898" w:rsidR="00336904" w:rsidRDefault="00336904" w:rsidP="005B1048">
            <w:pPr>
              <w:tabs>
                <w:tab w:val="left" w:pos="5400"/>
              </w:tabs>
              <w:spacing w:line="240" w:lineRule="auto"/>
            </w:pPr>
            <w:r>
              <w:t>&lt;5</w:t>
            </w:r>
          </w:p>
        </w:tc>
      </w:tr>
      <w:bookmarkEnd w:id="0"/>
    </w:tbl>
    <w:p w14:paraId="34BDABB8" w14:textId="77777777" w:rsidR="00255F1E" w:rsidRDefault="00255F1E" w:rsidP="00793DD5">
      <w:pPr>
        <w:tabs>
          <w:tab w:val="left" w:pos="5400"/>
        </w:tabs>
      </w:pPr>
    </w:p>
    <w:tbl>
      <w:tblPr>
        <w:tblStyle w:val="TableGrid"/>
        <w:tblW w:w="3114" w:type="dxa"/>
        <w:tblLook w:val="04A0" w:firstRow="1" w:lastRow="0" w:firstColumn="1" w:lastColumn="0" w:noHBand="0" w:noVBand="1"/>
      </w:tblPr>
      <w:tblGrid>
        <w:gridCol w:w="846"/>
        <w:gridCol w:w="2268"/>
      </w:tblGrid>
      <w:tr w:rsidR="00ED39B6" w:rsidRPr="00557306" w14:paraId="36728A87" w14:textId="77777777" w:rsidTr="005B1048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2EA32084" w14:textId="77777777" w:rsidR="00ED39B6" w:rsidRPr="00557306" w:rsidRDefault="00ED39B6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32325EB" w14:textId="45B94643" w:rsidR="00ED39B6" w:rsidRPr="00557306" w:rsidRDefault="00ED39B6" w:rsidP="005B1048">
            <w:pPr>
              <w:spacing w:line="240" w:lineRule="auto"/>
              <w:rPr>
                <w:b/>
              </w:rPr>
            </w:pPr>
            <w:r>
              <w:rPr>
                <w:b/>
              </w:rPr>
              <w:t>Total costs</w:t>
            </w:r>
            <w:r w:rsidRPr="00557306">
              <w:rPr>
                <w:b/>
              </w:rPr>
              <w:t xml:space="preserve"> </w:t>
            </w:r>
          </w:p>
        </w:tc>
      </w:tr>
      <w:tr w:rsidR="00ED39B6" w14:paraId="24BCBD2A" w14:textId="77777777" w:rsidTr="005B1048">
        <w:tc>
          <w:tcPr>
            <w:tcW w:w="846" w:type="dxa"/>
          </w:tcPr>
          <w:p w14:paraId="633934EF" w14:textId="487EE244" w:rsidR="00ED39B6" w:rsidRDefault="00ED39B6" w:rsidP="005B1048">
            <w:pPr>
              <w:tabs>
                <w:tab w:val="left" w:pos="5400"/>
              </w:tabs>
              <w:spacing w:line="240" w:lineRule="auto"/>
            </w:pPr>
            <w:r>
              <w:t>20</w:t>
            </w:r>
            <w:r w:rsidR="005B1048">
              <w:t>/</w:t>
            </w:r>
            <w:r>
              <w:t xml:space="preserve">21 </w:t>
            </w:r>
          </w:p>
        </w:tc>
        <w:tc>
          <w:tcPr>
            <w:tcW w:w="2268" w:type="dxa"/>
          </w:tcPr>
          <w:p w14:paraId="24B09123" w14:textId="083E5747" w:rsidR="00ED39B6" w:rsidRDefault="00ED39B6" w:rsidP="005B1048">
            <w:pPr>
              <w:tabs>
                <w:tab w:val="left" w:pos="5400"/>
              </w:tabs>
              <w:spacing w:line="240" w:lineRule="auto"/>
            </w:pPr>
            <w:r w:rsidRPr="00ED39B6">
              <w:t>£3,102,606</w:t>
            </w:r>
          </w:p>
        </w:tc>
      </w:tr>
      <w:tr w:rsidR="00ED39B6" w14:paraId="12DAF0BE" w14:textId="77777777" w:rsidTr="005B1048">
        <w:tc>
          <w:tcPr>
            <w:tcW w:w="846" w:type="dxa"/>
          </w:tcPr>
          <w:p w14:paraId="77B1B8BD" w14:textId="146D1A8F" w:rsidR="00ED39B6" w:rsidRDefault="005B1048" w:rsidP="005B1048">
            <w:pPr>
              <w:tabs>
                <w:tab w:val="left" w:pos="5400"/>
              </w:tabs>
              <w:spacing w:line="240" w:lineRule="auto"/>
            </w:pPr>
            <w:r>
              <w:t>21/</w:t>
            </w:r>
            <w:r w:rsidR="00ED39B6">
              <w:t>22</w:t>
            </w:r>
          </w:p>
        </w:tc>
        <w:tc>
          <w:tcPr>
            <w:tcW w:w="2268" w:type="dxa"/>
          </w:tcPr>
          <w:p w14:paraId="78092B9C" w14:textId="4D5C3662" w:rsidR="00ED39B6" w:rsidRDefault="00ED39B6" w:rsidP="005B1048">
            <w:pPr>
              <w:tabs>
                <w:tab w:val="left" w:pos="5400"/>
              </w:tabs>
              <w:spacing w:line="240" w:lineRule="auto"/>
            </w:pPr>
            <w:r w:rsidRPr="00ED39B6">
              <w:t>£3,178,826</w:t>
            </w:r>
          </w:p>
        </w:tc>
      </w:tr>
      <w:tr w:rsidR="00ED39B6" w14:paraId="060A5BE9" w14:textId="77777777" w:rsidTr="005B1048">
        <w:tc>
          <w:tcPr>
            <w:tcW w:w="846" w:type="dxa"/>
          </w:tcPr>
          <w:p w14:paraId="7452603E" w14:textId="050D99B6" w:rsidR="00ED39B6" w:rsidRDefault="005B1048" w:rsidP="005B1048">
            <w:pPr>
              <w:tabs>
                <w:tab w:val="left" w:pos="5400"/>
              </w:tabs>
              <w:spacing w:line="240" w:lineRule="auto"/>
            </w:pPr>
            <w:r>
              <w:t>22/</w:t>
            </w:r>
            <w:r w:rsidR="00ED39B6">
              <w:t>23</w:t>
            </w:r>
          </w:p>
        </w:tc>
        <w:tc>
          <w:tcPr>
            <w:tcW w:w="2268" w:type="dxa"/>
          </w:tcPr>
          <w:p w14:paraId="174325B5" w14:textId="759B8278" w:rsidR="00ED39B6" w:rsidRDefault="00ED39B6" w:rsidP="005B1048">
            <w:pPr>
              <w:tabs>
                <w:tab w:val="left" w:pos="5400"/>
              </w:tabs>
              <w:spacing w:line="240" w:lineRule="auto"/>
            </w:pPr>
            <w:r w:rsidRPr="00ED39B6">
              <w:t>£3,602,843</w:t>
            </w:r>
          </w:p>
        </w:tc>
      </w:tr>
      <w:tr w:rsidR="00ED39B6" w14:paraId="0C82A8D5" w14:textId="77777777" w:rsidTr="005B1048">
        <w:tc>
          <w:tcPr>
            <w:tcW w:w="846" w:type="dxa"/>
          </w:tcPr>
          <w:p w14:paraId="5674B43D" w14:textId="0FBA14F9" w:rsidR="00ED39B6" w:rsidRDefault="005B1048" w:rsidP="005B1048">
            <w:pPr>
              <w:tabs>
                <w:tab w:val="left" w:pos="5400"/>
              </w:tabs>
              <w:spacing w:line="240" w:lineRule="auto"/>
            </w:pPr>
            <w:r>
              <w:t>23/</w:t>
            </w:r>
            <w:r w:rsidR="00ED39B6">
              <w:t>24</w:t>
            </w:r>
          </w:p>
        </w:tc>
        <w:tc>
          <w:tcPr>
            <w:tcW w:w="2268" w:type="dxa"/>
          </w:tcPr>
          <w:p w14:paraId="563363A6" w14:textId="0DC90753" w:rsidR="00ED39B6" w:rsidRDefault="00ED39B6" w:rsidP="005B1048">
            <w:pPr>
              <w:tabs>
                <w:tab w:val="left" w:pos="5400"/>
              </w:tabs>
              <w:spacing w:line="240" w:lineRule="auto"/>
            </w:pPr>
            <w:r w:rsidRPr="00ED39B6">
              <w:t>£3,786,410</w:t>
            </w:r>
          </w:p>
        </w:tc>
      </w:tr>
      <w:tr w:rsidR="00ED39B6" w14:paraId="7E87D2D0" w14:textId="77777777" w:rsidTr="005B1048">
        <w:tc>
          <w:tcPr>
            <w:tcW w:w="846" w:type="dxa"/>
          </w:tcPr>
          <w:p w14:paraId="0B939879" w14:textId="0EE4EAEA" w:rsidR="00ED39B6" w:rsidRDefault="00ED39B6" w:rsidP="005B1048">
            <w:pPr>
              <w:tabs>
                <w:tab w:val="left" w:pos="5400"/>
              </w:tabs>
              <w:spacing w:line="240" w:lineRule="auto"/>
            </w:pPr>
            <w:r>
              <w:t>24</w:t>
            </w:r>
            <w:r w:rsidR="005B1048">
              <w:t>/25</w:t>
            </w:r>
          </w:p>
        </w:tc>
        <w:tc>
          <w:tcPr>
            <w:tcW w:w="2268" w:type="dxa"/>
          </w:tcPr>
          <w:p w14:paraId="384D0A10" w14:textId="3D2CEE88" w:rsidR="00ED39B6" w:rsidRDefault="00ED39B6" w:rsidP="005B1048">
            <w:pPr>
              <w:tabs>
                <w:tab w:val="left" w:pos="5400"/>
              </w:tabs>
              <w:spacing w:line="240" w:lineRule="auto"/>
            </w:pPr>
            <w:r w:rsidRPr="00ED39B6">
              <w:t>£864,972</w:t>
            </w:r>
          </w:p>
        </w:tc>
      </w:tr>
    </w:tbl>
    <w:p w14:paraId="43437BD1" w14:textId="77777777" w:rsidR="00ED39B6" w:rsidRDefault="00ED39B6" w:rsidP="00FE70D3"/>
    <w:p w14:paraId="4D93701B" w14:textId="77777777" w:rsidR="005B1048" w:rsidRDefault="00BD7807" w:rsidP="00FE70D3">
      <w:r>
        <w:lastRenderedPageBreak/>
        <w:t xml:space="preserve">Please note the table provides the headcount for staff within </w:t>
      </w:r>
      <w:r w:rsidR="00FE70D3">
        <w:t>Corporate</w:t>
      </w:r>
      <w:r>
        <w:t xml:space="preserve"> Communications within last 5 years as requested. </w:t>
      </w:r>
    </w:p>
    <w:p w14:paraId="44079AFF" w14:textId="77777777" w:rsidR="005B1048" w:rsidRDefault="00BD7807" w:rsidP="00FE70D3">
      <w:r>
        <w:t>The data presented has been extracted from Police Scotland’s system to Coordinate Personnel and Establishment (SCOPE) database.</w:t>
      </w:r>
      <w:r w:rsidR="00FE70D3">
        <w:t xml:space="preserve"> </w:t>
      </w:r>
    </w:p>
    <w:p w14:paraId="7BB06B44" w14:textId="77777777" w:rsidR="005B1048" w:rsidRDefault="00BD7807" w:rsidP="00FE70D3">
      <w:r>
        <w:t>Please note that staff have been included from the following departments within Corporate Communications.</w:t>
      </w:r>
      <w:r w:rsidR="00FE70D3">
        <w:t xml:space="preserve"> </w:t>
      </w:r>
      <w:r>
        <w:t>News and Account Management, Projects and Delivery, Senior Management and Specialist Services</w:t>
      </w:r>
      <w:r w:rsidR="00FE70D3">
        <w:t xml:space="preserve">. </w:t>
      </w:r>
    </w:p>
    <w:p w14:paraId="468C94D0" w14:textId="72D1F4FC" w:rsidR="00BD7807" w:rsidRDefault="00BD7807" w:rsidP="00FE70D3">
      <w:r>
        <w:t>The figures exclude posts within Operation Urram, Graphics, Business Support and Engagement.</w:t>
      </w:r>
    </w:p>
    <w:p w14:paraId="4CD74346" w14:textId="5579094E" w:rsidR="003E4BFF" w:rsidRPr="00B11A55" w:rsidRDefault="003E4BFF" w:rsidP="00FE70D3">
      <w:r>
        <w:t>I have attached separately for your information a copy of our pay grades.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2DB7F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AD7E6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59031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7749D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6D7D53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A38A8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EE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E2B75"/>
    <w:multiLevelType w:val="hybridMultilevel"/>
    <w:tmpl w:val="114ACB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2074696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0F2EE4"/>
    <w:rsid w:val="00141533"/>
    <w:rsid w:val="001576DD"/>
    <w:rsid w:val="00167528"/>
    <w:rsid w:val="00195CC4"/>
    <w:rsid w:val="001B68D9"/>
    <w:rsid w:val="00207326"/>
    <w:rsid w:val="00253DF6"/>
    <w:rsid w:val="00255F1E"/>
    <w:rsid w:val="00280B43"/>
    <w:rsid w:val="002D1B9D"/>
    <w:rsid w:val="00321FD6"/>
    <w:rsid w:val="00332319"/>
    <w:rsid w:val="00336904"/>
    <w:rsid w:val="0036503B"/>
    <w:rsid w:val="003D6D03"/>
    <w:rsid w:val="003E12CA"/>
    <w:rsid w:val="003E4BFF"/>
    <w:rsid w:val="004010DC"/>
    <w:rsid w:val="004341F0"/>
    <w:rsid w:val="00456324"/>
    <w:rsid w:val="00464084"/>
    <w:rsid w:val="00475460"/>
    <w:rsid w:val="00486441"/>
    <w:rsid w:val="00490317"/>
    <w:rsid w:val="00491644"/>
    <w:rsid w:val="00496A08"/>
    <w:rsid w:val="004E1605"/>
    <w:rsid w:val="004F653C"/>
    <w:rsid w:val="00540A52"/>
    <w:rsid w:val="00557306"/>
    <w:rsid w:val="005B1048"/>
    <w:rsid w:val="00645CFA"/>
    <w:rsid w:val="006B235D"/>
    <w:rsid w:val="006D5799"/>
    <w:rsid w:val="00743BB0"/>
    <w:rsid w:val="00750D83"/>
    <w:rsid w:val="00752ED6"/>
    <w:rsid w:val="00785DBC"/>
    <w:rsid w:val="00793DD5"/>
    <w:rsid w:val="007D55F6"/>
    <w:rsid w:val="007E4DE1"/>
    <w:rsid w:val="007F490F"/>
    <w:rsid w:val="0086779C"/>
    <w:rsid w:val="00874BFD"/>
    <w:rsid w:val="008964EF"/>
    <w:rsid w:val="00915E01"/>
    <w:rsid w:val="009631A4"/>
    <w:rsid w:val="00977296"/>
    <w:rsid w:val="00A061E3"/>
    <w:rsid w:val="00A07513"/>
    <w:rsid w:val="00A25E93"/>
    <w:rsid w:val="00A320FF"/>
    <w:rsid w:val="00A33326"/>
    <w:rsid w:val="00A70AC0"/>
    <w:rsid w:val="00A84EA9"/>
    <w:rsid w:val="00AB214B"/>
    <w:rsid w:val="00AC0BBA"/>
    <w:rsid w:val="00AC443C"/>
    <w:rsid w:val="00AD702B"/>
    <w:rsid w:val="00AE741E"/>
    <w:rsid w:val="00B11A55"/>
    <w:rsid w:val="00B17211"/>
    <w:rsid w:val="00B34133"/>
    <w:rsid w:val="00B461B2"/>
    <w:rsid w:val="00B654B6"/>
    <w:rsid w:val="00B67E37"/>
    <w:rsid w:val="00B71B3C"/>
    <w:rsid w:val="00BC389E"/>
    <w:rsid w:val="00BD7807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D39B6"/>
    <w:rsid w:val="00EE2373"/>
    <w:rsid w:val="00EF4761"/>
    <w:rsid w:val="00EF6523"/>
    <w:rsid w:val="00F21D44"/>
    <w:rsid w:val="00FC2DA7"/>
    <w:rsid w:val="00FD2E94"/>
    <w:rsid w:val="00FE44E2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0e32d40b-a8f5-4c24-a46b-b72b5f0b9b52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7</cp:revision>
  <cp:lastPrinted>2024-10-10T12:45:00Z</cp:lastPrinted>
  <dcterms:created xsi:type="dcterms:W3CDTF">2024-10-07T07:55:00Z</dcterms:created>
  <dcterms:modified xsi:type="dcterms:W3CDTF">2024-10-10T12:57:00Z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