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B550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A51C6">
              <w:t xml:space="preserve">0473 </w:t>
            </w:r>
          </w:p>
          <w:p w14:paraId="34BDABA6" w14:textId="3CDBC59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5CC0">
              <w:t>11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D8748C" w14:textId="77777777" w:rsidR="005A51C6" w:rsidRDefault="005A51C6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51C6">
        <w:rPr>
          <w:rFonts w:eastAsiaTheme="majorEastAsia" w:cstheme="majorBidi"/>
          <w:b/>
          <w:color w:val="000000" w:themeColor="text1"/>
          <w:szCs w:val="26"/>
        </w:rPr>
        <w:t>In what regions has the proportionate response to crime strategy been rolled out so far, and could you supply a breakdown of how many times a crime reference number was given to victims but not further action has been taken in each region due to this new policy?</w:t>
      </w:r>
    </w:p>
    <w:p w14:paraId="67D5560F" w14:textId="38DEB742" w:rsidR="00472EA1" w:rsidRPr="00472EA1" w:rsidRDefault="00472EA1" w:rsidP="00472EA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4698C81E" w:rsidR="00255F1E" w:rsidRPr="00B11A55" w:rsidRDefault="000C64CC" w:rsidP="00472EA1">
      <w:r>
        <w:t>By way of explanation, c</w:t>
      </w:r>
      <w:r w:rsidR="00472EA1" w:rsidRPr="00472EA1">
        <w:t xml:space="preserve">rime </w:t>
      </w:r>
      <w:r>
        <w:t>r</w:t>
      </w:r>
      <w:r w:rsidR="00472EA1" w:rsidRPr="00472EA1">
        <w:t>eference numbers should be given out to victims at the time their crime report is</w:t>
      </w:r>
      <w:r w:rsidR="00472EA1">
        <w:t xml:space="preserve"> recorded, however, there are circumstances where the crime reference number may not have been provided. Therefore, to accurately answer how many crime reference numbers have been given to victims, would require a manual review of each individual crime report. As such, this is an exercise which would exceed the cost limit set out in the Fees Regulations.</w:t>
      </w:r>
    </w:p>
    <w:p w14:paraId="3E040EAD" w14:textId="21F76D75" w:rsidR="00472EA1" w:rsidRPr="00472EA1" w:rsidRDefault="00472EA1" w:rsidP="00472EA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I can</w:t>
      </w:r>
      <w:r w:rsidR="000C64CC">
        <w:t xml:space="preserve"> advise</w:t>
      </w:r>
      <w: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f</w:t>
      </w:r>
      <w:r w:rsidRPr="00A90B72">
        <w:rPr>
          <w:rFonts w:eastAsiaTheme="majorEastAsia" w:cstheme="majorBidi"/>
          <w:bCs/>
          <w:color w:val="000000" w:themeColor="text1"/>
          <w:szCs w:val="26"/>
        </w:rPr>
        <w:t xml:space="preserve">ull rollout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of the </w:t>
      </w:r>
      <w:r w:rsidR="000C64CC" w:rsidRPr="001E4765">
        <w:t xml:space="preserve">Proportionate Response to Crime </w:t>
      </w:r>
      <w:r w:rsidR="000C64CC">
        <w:t xml:space="preserve">process </w:t>
      </w:r>
      <w:r w:rsidRPr="00A90B72">
        <w:rPr>
          <w:rFonts w:eastAsiaTheme="majorEastAsia" w:cstheme="majorBidi"/>
          <w:bCs/>
          <w:color w:val="000000" w:themeColor="text1"/>
          <w:szCs w:val="26"/>
        </w:rPr>
        <w:t>across Scotland was completed on 24</w:t>
      </w:r>
      <w:r w:rsidRPr="00A90B72">
        <w:rPr>
          <w:rFonts w:eastAsiaTheme="majorEastAsia" w:cstheme="majorBidi"/>
          <w:bCs/>
          <w:color w:val="000000" w:themeColor="text1"/>
          <w:szCs w:val="26"/>
          <w:vertAlign w:val="superscript"/>
        </w:rPr>
        <w:t>th</w:t>
      </w:r>
      <w:r w:rsidRPr="00A90B72">
        <w:rPr>
          <w:rFonts w:eastAsiaTheme="majorEastAsia" w:cstheme="majorBidi"/>
          <w:bCs/>
          <w:color w:val="000000" w:themeColor="text1"/>
          <w:szCs w:val="26"/>
        </w:rPr>
        <w:t xml:space="preserve"> June 2024.</w:t>
      </w:r>
    </w:p>
    <w:p w14:paraId="49154D35" w14:textId="2A523FEC" w:rsidR="001E4765" w:rsidRDefault="00472EA1" w:rsidP="001E476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 xml:space="preserve">To be of assistance, </w:t>
      </w:r>
      <w:r w:rsidR="001E4765">
        <w:t>I can also advise data relating to the number of</w:t>
      </w:r>
      <w:r w:rsidR="001E4765" w:rsidRPr="001E4765">
        <w:t xml:space="preserve"> crime reports </w:t>
      </w:r>
      <w:r w:rsidR="001E4765">
        <w:t xml:space="preserve">that </w:t>
      </w:r>
      <w:r w:rsidR="001E4765" w:rsidRPr="001E4765">
        <w:t>have been directly filed under the new Proportionate Response to Crime process</w:t>
      </w:r>
      <w:r w:rsidR="001E4765">
        <w:t xml:space="preserve"> </w:t>
      </w:r>
      <w:r w:rsidR="001E4765" w:rsidRPr="001E4765">
        <w:t>is due to be published on the SPA website in advance of the SPA Policing Performance Committee on 19 March 2025</w:t>
      </w:r>
      <w:r w:rsidR="001E4765">
        <w:t xml:space="preserve"> -  </w:t>
      </w:r>
      <w:hyperlink r:id="rId11" w:history="1">
        <w:r w:rsidR="001E4765" w:rsidRPr="005F6747">
          <w:rPr>
            <w:rStyle w:val="Hyperlink"/>
            <w:rFonts w:eastAsiaTheme="majorEastAsia" w:cstheme="majorBidi"/>
            <w:b/>
            <w:szCs w:val="26"/>
          </w:rPr>
          <w:t>Policing Performance Committee Meetings | Scottish Police Authority</w:t>
        </w:r>
      </w:hyperlink>
    </w:p>
    <w:p w14:paraId="34BDABBD" w14:textId="513FBB1A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64CC"/>
    <w:rsid w:val="000E2F19"/>
    <w:rsid w:val="000E6526"/>
    <w:rsid w:val="00141533"/>
    <w:rsid w:val="00167528"/>
    <w:rsid w:val="00195CC4"/>
    <w:rsid w:val="001E4765"/>
    <w:rsid w:val="00207326"/>
    <w:rsid w:val="00253DF6"/>
    <w:rsid w:val="00255F1E"/>
    <w:rsid w:val="0036503B"/>
    <w:rsid w:val="00376A4A"/>
    <w:rsid w:val="003D6D03"/>
    <w:rsid w:val="003E12CA"/>
    <w:rsid w:val="004010DC"/>
    <w:rsid w:val="00425CC0"/>
    <w:rsid w:val="004341F0"/>
    <w:rsid w:val="00456324"/>
    <w:rsid w:val="00472EA1"/>
    <w:rsid w:val="00475460"/>
    <w:rsid w:val="00490317"/>
    <w:rsid w:val="00491644"/>
    <w:rsid w:val="00496A08"/>
    <w:rsid w:val="004E1605"/>
    <w:rsid w:val="004F653C"/>
    <w:rsid w:val="00540A52"/>
    <w:rsid w:val="00557306"/>
    <w:rsid w:val="005A51C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22EB7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62716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3418"/>
    <w:rsid w:val="00D27DC5"/>
    <w:rsid w:val="00D47E36"/>
    <w:rsid w:val="00E36FD7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what-we-do/governance-meetings/policing-performance-committe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433</Words>
  <Characters>2471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