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00E4057" w14:textId="1E06DC03" w:rsidR="00C91A4E" w:rsidRDefault="00B17211" w:rsidP="00C91A4E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91A4E">
              <w:t>2738</w:t>
            </w:r>
          </w:p>
          <w:p w14:paraId="34BDABA6" w14:textId="76044CE5" w:rsidR="00B17211" w:rsidRDefault="00C91A4E" w:rsidP="00C91A4E">
            <w:r>
              <w:rPr>
                <w:rStyle w:val="Heading2Char"/>
              </w:rPr>
              <w:t>R</w:t>
            </w:r>
            <w:r w:rsidR="00456324" w:rsidRPr="007F490F">
              <w:rPr>
                <w:rStyle w:val="Heading2Char"/>
              </w:rPr>
              <w:t>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>
              <w:t>28</w:t>
            </w:r>
            <w:r w:rsidR="006D5799">
              <w:t xml:space="preserve"> </w:t>
            </w:r>
            <w:r w:rsidR="00657A5E">
              <w:t>October</w:t>
            </w:r>
            <w:r w:rsidR="00456324"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95C4A0" w14:textId="77777777" w:rsidR="00C91A4E" w:rsidRPr="00C91A4E" w:rsidRDefault="00C91A4E" w:rsidP="00C91A4E">
      <w:pPr>
        <w:pStyle w:val="Heading2"/>
      </w:pPr>
      <w:r w:rsidRPr="00C91A4E">
        <w:t>In the last four years (2020, 2021, 2022 and 2023) and the year 2024 up to the most recent reporting period - please provide:</w:t>
      </w:r>
    </w:p>
    <w:p w14:paraId="16A4ED6C" w14:textId="77777777" w:rsidR="00C91A4E" w:rsidRPr="00C91A4E" w:rsidRDefault="00C91A4E" w:rsidP="00C91A4E">
      <w:pPr>
        <w:pStyle w:val="Heading2"/>
      </w:pPr>
      <w:r w:rsidRPr="00C91A4E">
        <w:t>The number of drugs search warrants obtained for locations in Ayrshire.</w:t>
      </w:r>
    </w:p>
    <w:p w14:paraId="50351637" w14:textId="77777777" w:rsidR="00C91A4E" w:rsidRPr="00C91A4E" w:rsidRDefault="00C91A4E" w:rsidP="00C91A4E">
      <w:pPr>
        <w:pStyle w:val="Heading2"/>
      </w:pPr>
      <w:r w:rsidRPr="00C91A4E">
        <w:t>The number of drugs search warrants carried out in Ayrshire.</w:t>
      </w:r>
    </w:p>
    <w:p w14:paraId="1FA2210B" w14:textId="77777777" w:rsidR="00C91A4E" w:rsidRPr="00C91A4E" w:rsidRDefault="00C91A4E" w:rsidP="00C91A4E">
      <w:pPr>
        <w:pStyle w:val="Heading2"/>
      </w:pPr>
      <w:r w:rsidRPr="00C91A4E">
        <w:t>A breakdown of warrants carried out across Ayrshire in terms of returning positive or negative results.</w:t>
      </w:r>
    </w:p>
    <w:p w14:paraId="29DA5F9D" w14:textId="77777777" w:rsidR="00C91A4E" w:rsidRPr="00C91A4E" w:rsidRDefault="00C91A4E" w:rsidP="00C91A4E">
      <w:pPr>
        <w:pStyle w:val="Heading2"/>
      </w:pPr>
      <w:r w:rsidRPr="00C91A4E">
        <w:t>The estimated street value of drugs recovered across Ayrshire during each year.</w:t>
      </w:r>
    </w:p>
    <w:p w14:paraId="3992E1DA" w14:textId="77777777" w:rsidR="00C91A4E" w:rsidRPr="00C91A4E" w:rsidRDefault="00C91A4E" w:rsidP="00C91A4E">
      <w:pPr>
        <w:pStyle w:val="Heading2"/>
      </w:pPr>
      <w:r w:rsidRPr="00C91A4E">
        <w:t>A breakdown of drug class, and type (for example Cannabis, cocaine, diamorphine etc), recovered in Ayrshire and the estimated street value of these.</w:t>
      </w:r>
    </w:p>
    <w:p w14:paraId="52EF3D8A" w14:textId="77777777" w:rsidR="00C91A4E" w:rsidRDefault="00C91A4E" w:rsidP="00C91A4E">
      <w:pPr>
        <w:pStyle w:val="Heading2"/>
      </w:pPr>
      <w:r w:rsidRPr="00C91A4E">
        <w:t>The total number of arrests made in Ayrshire in relation to drugs offences during these periods - broken down into locality area.</w:t>
      </w:r>
    </w:p>
    <w:p w14:paraId="77062880" w14:textId="11766B25" w:rsidR="00C91A4E" w:rsidRPr="00C91A4E" w:rsidRDefault="00C91A4E" w:rsidP="00C91A4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138E355" w14:textId="77777777" w:rsidR="00C91A4E" w:rsidRDefault="00C91A4E" w:rsidP="00C91A4E">
      <w:r>
        <w:t xml:space="preserve">By way of explanation, </w:t>
      </w:r>
      <w:r w:rsidRPr="00C91A4E">
        <w:t xml:space="preserve">we would have to </w:t>
      </w:r>
      <w:r>
        <w:t xml:space="preserve">manually </w:t>
      </w:r>
      <w:r w:rsidRPr="00C91A4E">
        <w:t xml:space="preserve">review </w:t>
      </w:r>
      <w:r>
        <w:t>each individual</w:t>
      </w:r>
      <w:r w:rsidRPr="00C91A4E">
        <w:t xml:space="preserve"> drug</w:t>
      </w:r>
      <w:r>
        <w:t xml:space="preserve"> related crime reports</w:t>
      </w:r>
      <w:r w:rsidRPr="00C91A4E">
        <w:t xml:space="preserve"> for Ayrshire to extract and note t</w:t>
      </w:r>
      <w:r>
        <w:t>h</w:t>
      </w:r>
      <w:r w:rsidRPr="00C91A4E">
        <w:t>e relevant details</w:t>
      </w:r>
      <w:r>
        <w:t xml:space="preserve">. Given the volume of these reports this is clearly an exercise that will exceed the cost limitations of the act. </w:t>
      </w:r>
      <w:r w:rsidRPr="00C91A4E">
        <w:t xml:space="preserve"> </w:t>
      </w:r>
    </w:p>
    <w:p w14:paraId="34BDABBD" w14:textId="5A97DB4D" w:rsidR="00BF6B81" w:rsidRDefault="00C91A4E" w:rsidP="00C91A4E">
      <w:r w:rsidRPr="00C91A4E">
        <w:t xml:space="preserve">To be of assistance, rec/det crime stats  are available online </w:t>
      </w:r>
      <w:r>
        <w:t xml:space="preserve">at </w:t>
      </w:r>
      <w:r w:rsidRPr="00C91A4E">
        <w:t> </w:t>
      </w:r>
      <w:hyperlink r:id="rId11" w:tgtFrame="_blank" w:history="1">
        <w:r w:rsidRPr="00C91A4E">
          <w:rPr>
            <w:rStyle w:val="Hyperlink"/>
          </w:rPr>
          <w:t>How we are performing - Police Scotland</w:t>
        </w:r>
      </w:hyperlink>
      <w:r>
        <w:t xml:space="preserve"> </w:t>
      </w:r>
      <w:hyperlink r:id="rId12" w:tgtFrame="_blank" w:history="1">
        <w:r w:rsidRPr="00C91A4E">
          <w:rPr>
            <w:rStyle w:val="Hyperlink"/>
          </w:rPr>
          <w:t>Crime data - Police Scotland</w:t>
        </w:r>
      </w:hyperlink>
    </w:p>
    <w:p w14:paraId="33E90FA4" w14:textId="77777777" w:rsidR="00C91A4E" w:rsidRPr="00B11A55" w:rsidRDefault="00C91A4E" w:rsidP="00C91A4E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71B99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4B45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0CDAC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5ADBF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AFB4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4948E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22FAE"/>
    <w:multiLevelType w:val="multilevel"/>
    <w:tmpl w:val="D84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304368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8459C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1A4E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3EF6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91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