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RPr="002A3B60" w14:paraId="133AD0B3" w14:textId="77777777" w:rsidTr="00540A52">
        <w:trPr>
          <w:trHeight w:val="2552"/>
          <w:tblHeader/>
        </w:trPr>
        <w:tc>
          <w:tcPr>
            <w:tcW w:w="2269" w:type="dxa"/>
          </w:tcPr>
          <w:p w14:paraId="3489CC7C" w14:textId="77777777" w:rsidR="00B17211" w:rsidRPr="002A3B60" w:rsidRDefault="007F490F" w:rsidP="00540A52">
            <w:pPr>
              <w:pStyle w:val="Heading1"/>
              <w:spacing w:before="0" w:after="0" w:line="240" w:lineRule="auto"/>
              <w:rPr>
                <w:rFonts w:cs="Arial"/>
                <w:sz w:val="24"/>
                <w:szCs w:val="24"/>
              </w:rPr>
            </w:pPr>
            <w:r w:rsidRPr="002A3B60">
              <w:rPr>
                <w:rFonts w:cs="Arial"/>
                <w:noProof/>
                <w:sz w:val="24"/>
                <w:szCs w:val="24"/>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2A3B60" w:rsidRDefault="00456324" w:rsidP="00B17211">
            <w:pPr>
              <w:pStyle w:val="Heading1"/>
              <w:spacing w:before="120"/>
              <w:rPr>
                <w:rFonts w:cs="Arial"/>
                <w:sz w:val="24"/>
                <w:szCs w:val="24"/>
              </w:rPr>
            </w:pPr>
          </w:p>
          <w:p w14:paraId="4B6E09AB" w14:textId="77777777" w:rsidR="00B17211" w:rsidRPr="002A3B60" w:rsidRDefault="007F490F" w:rsidP="00B17211">
            <w:pPr>
              <w:pStyle w:val="Heading1"/>
              <w:spacing w:before="120"/>
              <w:rPr>
                <w:rFonts w:cs="Arial"/>
                <w:sz w:val="24"/>
                <w:szCs w:val="24"/>
              </w:rPr>
            </w:pPr>
            <w:r w:rsidRPr="002A3B60">
              <w:rPr>
                <w:rFonts w:cs="Arial"/>
                <w:sz w:val="24"/>
                <w:szCs w:val="24"/>
              </w:rPr>
              <w:t>Freedom of Information Response</w:t>
            </w:r>
          </w:p>
          <w:p w14:paraId="5775C3FB" w14:textId="1BCE7D7A" w:rsidR="00B17211" w:rsidRPr="002A3B60" w:rsidRDefault="00B17211" w:rsidP="007F490F">
            <w:r w:rsidRPr="002A3B60">
              <w:rPr>
                <w:rStyle w:val="Heading2Char"/>
                <w:rFonts w:cs="Arial"/>
                <w:szCs w:val="24"/>
              </w:rPr>
              <w:t>Our reference:</w:t>
            </w:r>
            <w:r w:rsidRPr="002A3B60">
              <w:t xml:space="preserve">  FOI 2</w:t>
            </w:r>
            <w:r w:rsidR="00706E8D" w:rsidRPr="002A3B60">
              <w:t>4</w:t>
            </w:r>
            <w:r w:rsidR="00B834DC" w:rsidRPr="002A3B60">
              <w:t>-</w:t>
            </w:r>
            <w:r w:rsidR="0032346C" w:rsidRPr="002A3B60">
              <w:t>1784</w:t>
            </w:r>
          </w:p>
          <w:p w14:paraId="5BEC4C5F" w14:textId="1D301415" w:rsidR="00B17211" w:rsidRPr="002A3B60" w:rsidRDefault="00456324" w:rsidP="00285081">
            <w:r w:rsidRPr="002A3B60">
              <w:rPr>
                <w:rStyle w:val="Heading2Char"/>
                <w:rFonts w:cs="Arial"/>
                <w:szCs w:val="24"/>
              </w:rPr>
              <w:t>Respon</w:t>
            </w:r>
            <w:r w:rsidR="007D55F6" w:rsidRPr="002A3B60">
              <w:rPr>
                <w:rStyle w:val="Heading2Char"/>
                <w:rFonts w:cs="Arial"/>
                <w:szCs w:val="24"/>
              </w:rPr>
              <w:t>ded to:</w:t>
            </w:r>
            <w:r w:rsidR="007F490F" w:rsidRPr="002A3B60">
              <w:t xml:space="preserve">  </w:t>
            </w:r>
            <w:r w:rsidR="00C56BF3" w:rsidRPr="002A3B60">
              <w:t>xx</w:t>
            </w:r>
            <w:r w:rsidR="0032346C" w:rsidRPr="002A3B60">
              <w:t xml:space="preserve"> September</w:t>
            </w:r>
            <w:r w:rsidR="00747352" w:rsidRPr="002A3B60">
              <w:t xml:space="preserve"> </w:t>
            </w:r>
            <w:r w:rsidRPr="002A3B60">
              <w:t>202</w:t>
            </w:r>
            <w:r w:rsidR="00706E8D" w:rsidRPr="002A3B60">
              <w:t>4</w:t>
            </w:r>
          </w:p>
        </w:tc>
      </w:tr>
    </w:tbl>
    <w:p w14:paraId="66FD1E6B" w14:textId="4307615A" w:rsidR="00213462" w:rsidRPr="002A3B60" w:rsidRDefault="00793DD5" w:rsidP="00E727FC">
      <w:r w:rsidRPr="002A3B60">
        <w:t xml:space="preserve">Your recent request for information is replicated below, together with </w:t>
      </w:r>
      <w:r w:rsidR="004341F0" w:rsidRPr="002A3B60">
        <w:t>our</w:t>
      </w:r>
      <w:r w:rsidRPr="002A3B60">
        <w:t xml:space="preserve"> response.</w:t>
      </w:r>
    </w:p>
    <w:p w14:paraId="5C2B3531" w14:textId="3DBF17B4" w:rsidR="00412B93" w:rsidRPr="002A3B60" w:rsidRDefault="009E114F" w:rsidP="00412B93">
      <w:pPr>
        <w:pStyle w:val="Heading2"/>
        <w:rPr>
          <w:rFonts w:eastAsia="Times New Roman" w:cs="Arial"/>
          <w:szCs w:val="24"/>
        </w:rPr>
      </w:pPr>
      <w:r w:rsidRPr="002A3B60">
        <w:rPr>
          <w:rFonts w:eastAsia="Times New Roman" w:cs="Arial"/>
          <w:szCs w:val="24"/>
        </w:rPr>
        <w:t>I</w:t>
      </w:r>
      <w:r w:rsidR="00412B93" w:rsidRPr="002A3B60">
        <w:rPr>
          <w:rFonts w:eastAsia="Times New Roman" w:cs="Arial"/>
          <w:szCs w:val="24"/>
        </w:rPr>
        <w:t>n relation to the current Chief Constable of Police Scotland</w:t>
      </w:r>
      <w:r w:rsidRPr="002A3B60">
        <w:rPr>
          <w:rFonts w:eastAsia="Times New Roman" w:cs="Arial"/>
          <w:szCs w:val="24"/>
        </w:rPr>
        <w:t>, can you please provide</w:t>
      </w:r>
      <w:r w:rsidR="00412B93" w:rsidRPr="002A3B60">
        <w:rPr>
          <w:rFonts w:eastAsia="Times New Roman" w:cs="Arial"/>
          <w:szCs w:val="24"/>
        </w:rPr>
        <w:t>;</w:t>
      </w:r>
    </w:p>
    <w:p w14:paraId="00A47E2F" w14:textId="5151536A" w:rsidR="00412B93" w:rsidRPr="002A3B60" w:rsidRDefault="00412B93" w:rsidP="00412B93">
      <w:pPr>
        <w:pStyle w:val="Heading2"/>
        <w:rPr>
          <w:rFonts w:eastAsia="Times New Roman" w:cs="Arial"/>
          <w:szCs w:val="24"/>
        </w:rPr>
      </w:pPr>
      <w:r w:rsidRPr="002A3B60">
        <w:rPr>
          <w:rFonts w:eastAsia="Times New Roman" w:cs="Arial"/>
          <w:szCs w:val="24"/>
        </w:rPr>
        <w:t>1. How many Police officers has she dismissed since she started up to present day</w:t>
      </w:r>
      <w:r w:rsidR="009E114F" w:rsidRPr="002A3B60">
        <w:rPr>
          <w:rFonts w:eastAsia="Times New Roman" w:cs="Arial"/>
          <w:szCs w:val="24"/>
        </w:rPr>
        <w:t>.</w:t>
      </w:r>
    </w:p>
    <w:p w14:paraId="524D56CD" w14:textId="37F9DA82" w:rsidR="00412B93" w:rsidRPr="002A3B60" w:rsidRDefault="00412B93" w:rsidP="00412B93">
      <w:pPr>
        <w:pStyle w:val="Heading2"/>
        <w:rPr>
          <w:rFonts w:eastAsia="Times New Roman" w:cs="Arial"/>
          <w:szCs w:val="24"/>
        </w:rPr>
      </w:pPr>
      <w:r w:rsidRPr="002A3B60">
        <w:rPr>
          <w:rFonts w:eastAsia="Times New Roman" w:cs="Arial"/>
          <w:szCs w:val="24"/>
        </w:rPr>
        <w:t>2. Rank off each off those officers dismissed</w:t>
      </w:r>
      <w:r w:rsidR="009E114F" w:rsidRPr="002A3B60">
        <w:rPr>
          <w:rFonts w:eastAsia="Times New Roman" w:cs="Arial"/>
          <w:szCs w:val="24"/>
        </w:rPr>
        <w:t>.</w:t>
      </w:r>
    </w:p>
    <w:p w14:paraId="4C163E7C" w14:textId="7C6EAADC" w:rsidR="003A5D6A" w:rsidRDefault="003A5D6A" w:rsidP="00213462">
      <w:r w:rsidRPr="002A3B60">
        <w:t>For ease of reference, our response to questions 1 and 2 have been provided together.</w:t>
      </w:r>
    </w:p>
    <w:p w14:paraId="22F7904A" w14:textId="64668557" w:rsidR="00213462" w:rsidRPr="002A3B60" w:rsidRDefault="00213462" w:rsidP="00213462">
      <w:r w:rsidRPr="002A3B60">
        <w:t xml:space="preserve">The formal conduct process for Police Officers is governed by </w:t>
      </w:r>
      <w:hyperlink r:id="rId9" w:history="1">
        <w:r w:rsidRPr="002A3B60">
          <w:rPr>
            <w:rStyle w:val="Hyperlink"/>
          </w:rPr>
          <w:t>The Police Service of Scotland (Conduct) Regulations 2014</w:t>
        </w:r>
      </w:hyperlink>
      <w:r w:rsidRPr="002A3B60">
        <w:t>.  You will note Regulation 22 relates specifically to dismissals.</w:t>
      </w:r>
    </w:p>
    <w:p w14:paraId="0845B086" w14:textId="77777777" w:rsidR="00213462" w:rsidRPr="002A3B60" w:rsidRDefault="00213462" w:rsidP="00213462">
      <w:r w:rsidRPr="002A3B60">
        <w:t xml:space="preserve">The Chief Constable (CC) of the Police Service of Scotland (PSOS) must designate a Deputy Chief Constable to exercise functions under The Police Service of Scotland (Conduct) Regulations 2014, as specified under Regulation 5 of these Regulations. </w:t>
      </w:r>
    </w:p>
    <w:p w14:paraId="06568D27" w14:textId="2C24510A" w:rsidR="00213462" w:rsidRPr="002A3B60" w:rsidRDefault="00213462" w:rsidP="00213462">
      <w:r w:rsidRPr="002A3B60">
        <w:t>The Deputy Chief Constable Designate may direct or authorise another Constable of at least the rank of Chief Inspector to carry out any of the Deputy Chief Constable’s functions under these Regulations.</w:t>
      </w:r>
    </w:p>
    <w:p w14:paraId="12D484EB" w14:textId="77777777" w:rsidR="00213462" w:rsidRPr="002A3B60" w:rsidRDefault="00213462" w:rsidP="00213462">
      <w:r w:rsidRPr="002A3B60">
        <w:t xml:space="preserve">The present Chief Constable, Jo Farrell, commenced this post on 09/10/2023, therefore data has been provided below which details the number of Police officers dismissed between 09/10/2023 – 22/07/2024 inclusive. </w:t>
      </w:r>
    </w:p>
    <w:p w14:paraId="4768FEE5" w14:textId="7491A785" w:rsidR="00213462" w:rsidRPr="002A3B60" w:rsidRDefault="00213462" w:rsidP="00213462">
      <w:r w:rsidRPr="002A3B60">
        <w:t>This data is based on the Hearing date and is broken down by rank.</w:t>
      </w:r>
    </w:p>
    <w:p w14:paraId="11713E20" w14:textId="25895854" w:rsidR="00213462" w:rsidRDefault="00213462" w:rsidP="00213462">
      <w:r w:rsidRPr="002A3B60">
        <w:t xml:space="preserve">Please note that any dismissals which have been overturned on appeal are excluded from the figures provided below. </w:t>
      </w:r>
    </w:p>
    <w:p w14:paraId="4369CEF7" w14:textId="77777777" w:rsidR="002A3B60" w:rsidRDefault="002A3B60" w:rsidP="00213462"/>
    <w:p w14:paraId="4BEFFC71" w14:textId="77777777" w:rsidR="00F65E4B" w:rsidRDefault="00F65E4B" w:rsidP="00213462"/>
    <w:p w14:paraId="1CA4182F" w14:textId="77777777" w:rsidR="003A5D6A" w:rsidRPr="002A3B60" w:rsidRDefault="003A5D6A" w:rsidP="00213462"/>
    <w:p w14:paraId="1A4E4D17" w14:textId="33C37415" w:rsidR="00213462" w:rsidRPr="002A3B60" w:rsidRDefault="00213462" w:rsidP="00213462">
      <w:pPr>
        <w:rPr>
          <w:b/>
          <w:bCs/>
          <w:i/>
          <w:iCs/>
        </w:rPr>
      </w:pPr>
      <w:r w:rsidRPr="002A3B60">
        <w:rPr>
          <w:b/>
          <w:bCs/>
          <w:i/>
          <w:iCs/>
        </w:rPr>
        <w:lastRenderedPageBreak/>
        <w:t>Table 1: Police officers dismissed, by rank (09/10/2023 – 22/07/2024 )</w:t>
      </w:r>
    </w:p>
    <w:tbl>
      <w:tblPr>
        <w:tblW w:w="8780" w:type="dxa"/>
        <w:tblInd w:w="-1" w:type="dxa"/>
        <w:tblCellMar>
          <w:left w:w="0" w:type="dxa"/>
          <w:right w:w="0" w:type="dxa"/>
        </w:tblCellMar>
        <w:tblLook w:val="04A0" w:firstRow="1" w:lastRow="0" w:firstColumn="1" w:lastColumn="0" w:noHBand="0" w:noVBand="1"/>
        <w:tblCaption w:val="Table 1: Police officers dismissed, by rank (09/10/2023 – 22/07/2024 )"/>
        <w:tblDescription w:val="Table 1: Police officers dismissed, by rank (09/10/2023 – 22/07/2024 )"/>
      </w:tblPr>
      <w:tblGrid>
        <w:gridCol w:w="3918"/>
        <w:gridCol w:w="4862"/>
      </w:tblGrid>
      <w:tr w:rsidR="00213462" w:rsidRPr="002A3B60" w14:paraId="00AEC30C" w14:textId="77777777" w:rsidTr="00A507C7">
        <w:trPr>
          <w:trHeight w:val="331"/>
          <w:tblHeader/>
        </w:trPr>
        <w:tc>
          <w:tcPr>
            <w:tcW w:w="391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8F03370" w14:textId="77777777" w:rsidR="00213462" w:rsidRPr="002A3B60" w:rsidRDefault="00213462">
            <w:pPr>
              <w:rPr>
                <w:b/>
                <w:bCs/>
                <w:color w:val="000000"/>
                <w:lang w:eastAsia="en-GB"/>
              </w:rPr>
            </w:pPr>
            <w:r w:rsidRPr="002A3B60">
              <w:rPr>
                <w:b/>
                <w:bCs/>
                <w:color w:val="000000"/>
                <w:lang w:eastAsia="en-GB"/>
              </w:rPr>
              <w:t>Rank</w:t>
            </w:r>
          </w:p>
        </w:tc>
        <w:tc>
          <w:tcPr>
            <w:tcW w:w="486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1F21F7D" w14:textId="71B22E2F" w:rsidR="00213462" w:rsidRPr="002A3B60" w:rsidRDefault="00213462">
            <w:pPr>
              <w:jc w:val="center"/>
              <w:rPr>
                <w:b/>
                <w:bCs/>
                <w:color w:val="000000"/>
                <w:lang w:eastAsia="en-GB"/>
              </w:rPr>
            </w:pPr>
            <w:r w:rsidRPr="002A3B60">
              <w:rPr>
                <w:b/>
                <w:bCs/>
                <w:color w:val="000000"/>
                <w:lang w:eastAsia="en-GB"/>
              </w:rPr>
              <w:t>Number of officers</w:t>
            </w:r>
          </w:p>
        </w:tc>
      </w:tr>
      <w:tr w:rsidR="00213462" w:rsidRPr="002A3B60" w14:paraId="09ECD6EF" w14:textId="77777777" w:rsidTr="00213462">
        <w:trPr>
          <w:trHeight w:val="331"/>
        </w:trPr>
        <w:tc>
          <w:tcPr>
            <w:tcW w:w="39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7D6585" w14:textId="77777777" w:rsidR="00213462" w:rsidRPr="002A3B60" w:rsidRDefault="00213462">
            <w:pPr>
              <w:rPr>
                <w:color w:val="000000"/>
                <w:lang w:eastAsia="en-GB"/>
              </w:rPr>
            </w:pPr>
            <w:r w:rsidRPr="002A3B60">
              <w:rPr>
                <w:color w:val="000000"/>
                <w:lang w:eastAsia="en-GB"/>
              </w:rPr>
              <w:t>Constable</w:t>
            </w:r>
          </w:p>
        </w:tc>
        <w:tc>
          <w:tcPr>
            <w:tcW w:w="4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AC8812" w14:textId="77777777" w:rsidR="00213462" w:rsidRPr="002A3B60" w:rsidRDefault="00213462">
            <w:pPr>
              <w:jc w:val="center"/>
              <w:rPr>
                <w:color w:val="000000"/>
                <w:lang w:eastAsia="en-GB"/>
              </w:rPr>
            </w:pPr>
            <w:r w:rsidRPr="002A3B60">
              <w:rPr>
                <w:color w:val="000000"/>
                <w:lang w:eastAsia="en-GB"/>
              </w:rPr>
              <w:t>8</w:t>
            </w:r>
          </w:p>
        </w:tc>
      </w:tr>
      <w:tr w:rsidR="00213462" w:rsidRPr="002A3B60" w14:paraId="0E85A9D0" w14:textId="77777777" w:rsidTr="00213462">
        <w:trPr>
          <w:trHeight w:val="331"/>
        </w:trPr>
        <w:tc>
          <w:tcPr>
            <w:tcW w:w="39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FE51BC" w14:textId="77777777" w:rsidR="00213462" w:rsidRPr="002A3B60" w:rsidRDefault="00213462">
            <w:pPr>
              <w:rPr>
                <w:color w:val="000000"/>
                <w:lang w:eastAsia="en-GB"/>
              </w:rPr>
            </w:pPr>
            <w:r w:rsidRPr="002A3B60">
              <w:rPr>
                <w:color w:val="000000"/>
                <w:lang w:eastAsia="en-GB"/>
              </w:rPr>
              <w:t>Sergeant or above</w:t>
            </w:r>
          </w:p>
        </w:tc>
        <w:tc>
          <w:tcPr>
            <w:tcW w:w="4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927B02" w14:textId="77777777" w:rsidR="00213462" w:rsidRPr="002A3B60" w:rsidRDefault="00213462">
            <w:pPr>
              <w:jc w:val="center"/>
              <w:rPr>
                <w:color w:val="000000"/>
                <w:lang w:eastAsia="en-GB"/>
              </w:rPr>
            </w:pPr>
            <w:r w:rsidRPr="002A3B60">
              <w:rPr>
                <w:color w:val="000000"/>
                <w:lang w:eastAsia="en-GB"/>
              </w:rPr>
              <w:t>0</w:t>
            </w:r>
          </w:p>
        </w:tc>
      </w:tr>
      <w:tr w:rsidR="00213462" w:rsidRPr="002A3B60" w14:paraId="7BC8F533" w14:textId="77777777" w:rsidTr="00213462">
        <w:trPr>
          <w:trHeight w:val="331"/>
        </w:trPr>
        <w:tc>
          <w:tcPr>
            <w:tcW w:w="39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D038E0" w14:textId="77777777" w:rsidR="00213462" w:rsidRPr="002A3B60" w:rsidRDefault="00213462">
            <w:pPr>
              <w:rPr>
                <w:b/>
                <w:bCs/>
                <w:color w:val="000000"/>
                <w:lang w:eastAsia="en-GB"/>
              </w:rPr>
            </w:pPr>
            <w:r w:rsidRPr="002A3B60">
              <w:rPr>
                <w:b/>
                <w:bCs/>
                <w:color w:val="000000"/>
                <w:lang w:eastAsia="en-GB"/>
              </w:rPr>
              <w:t>Total</w:t>
            </w:r>
          </w:p>
        </w:tc>
        <w:tc>
          <w:tcPr>
            <w:tcW w:w="4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22C414" w14:textId="77777777" w:rsidR="00213462" w:rsidRPr="002A3B60" w:rsidRDefault="00213462">
            <w:pPr>
              <w:jc w:val="center"/>
              <w:rPr>
                <w:b/>
                <w:bCs/>
                <w:color w:val="000000"/>
                <w:lang w:eastAsia="en-GB"/>
              </w:rPr>
            </w:pPr>
            <w:r w:rsidRPr="002A3B60">
              <w:rPr>
                <w:b/>
                <w:bCs/>
                <w:color w:val="000000"/>
                <w:lang w:eastAsia="en-GB"/>
              </w:rPr>
              <w:t>8</w:t>
            </w:r>
          </w:p>
        </w:tc>
      </w:tr>
    </w:tbl>
    <w:p w14:paraId="2389BCF8" w14:textId="6C7D5ABE" w:rsidR="00213462" w:rsidRPr="002A3B60" w:rsidRDefault="00213462" w:rsidP="00412B93">
      <w:pPr>
        <w:rPr>
          <w:rFonts w:eastAsia="Times New Roman"/>
          <w:color w:val="FF0000"/>
        </w:rPr>
      </w:pPr>
    </w:p>
    <w:p w14:paraId="55AF3DA0" w14:textId="1471B564" w:rsidR="00412B93" w:rsidRPr="002A3B60" w:rsidRDefault="00412B93" w:rsidP="00412B93">
      <w:pPr>
        <w:pStyle w:val="Heading2"/>
        <w:rPr>
          <w:rFonts w:eastAsia="Times New Roman" w:cs="Arial"/>
          <w:szCs w:val="24"/>
        </w:rPr>
      </w:pPr>
      <w:r w:rsidRPr="002A3B60">
        <w:rPr>
          <w:rFonts w:eastAsia="Times New Roman" w:cs="Arial"/>
          <w:szCs w:val="24"/>
        </w:rPr>
        <w:t>3. Reason for each dismissal, e.g. failure of professional standards, criminal offences etc.</w:t>
      </w:r>
    </w:p>
    <w:p w14:paraId="3625252E" w14:textId="77777777" w:rsidR="00213462" w:rsidRPr="002A3B60" w:rsidRDefault="00213462" w:rsidP="00213462">
      <w:r w:rsidRPr="002A3B60">
        <w:t xml:space="preserve">The conduct of Police officers is assessed against the ten </w:t>
      </w:r>
      <w:hyperlink r:id="rId10" w:history="1">
        <w:r w:rsidRPr="002A3B60">
          <w:rPr>
            <w:rStyle w:val="Hyperlink"/>
          </w:rPr>
          <w:t>Standards of Professional Behaviour</w:t>
        </w:r>
      </w:hyperlink>
      <w:r w:rsidRPr="002A3B60">
        <w:t xml:space="preserve">, as detailed in Schedule 1 of The Police Service of Scotland (Conduct) Regulations 2014. </w:t>
      </w:r>
    </w:p>
    <w:p w14:paraId="2258E124" w14:textId="451EF2E5" w:rsidR="002A3B60" w:rsidRPr="002A3B60" w:rsidRDefault="00213462" w:rsidP="00213462">
      <w:r w:rsidRPr="002A3B60">
        <w:t xml:space="preserve">Allegations attached to Conduct cases are therefore categorised accordingly in relation to the ten Standards of Professional Behaviour. Please note that each case </w:t>
      </w:r>
      <w:r w:rsidR="00962E78">
        <w:t>can</w:t>
      </w:r>
      <w:r w:rsidRPr="002A3B60">
        <w:t xml:space="preserve"> involve multiple allegations, therefore</w:t>
      </w:r>
      <w:r w:rsidR="00962E78">
        <w:t xml:space="preserve"> you will note</w:t>
      </w:r>
      <w:r w:rsidRPr="002A3B60">
        <w:t xml:space="preserve"> the number of allegations does vary from the number of dismissals</w:t>
      </w:r>
      <w:r w:rsidR="00962E78">
        <w:t xml:space="preserve"> noted in Table 1</w:t>
      </w:r>
      <w:r w:rsidRPr="002A3B60">
        <w:t xml:space="preserve">. </w:t>
      </w:r>
    </w:p>
    <w:p w14:paraId="3D2ED25A" w14:textId="5CEDD373" w:rsidR="00213462" w:rsidRPr="002A3B60" w:rsidRDefault="00213462" w:rsidP="00213462">
      <w:pPr>
        <w:rPr>
          <w:b/>
          <w:bCs/>
          <w:i/>
          <w:iCs/>
        </w:rPr>
      </w:pPr>
      <w:r w:rsidRPr="002A3B60">
        <w:rPr>
          <w:b/>
          <w:bCs/>
          <w:i/>
          <w:iCs/>
        </w:rPr>
        <w:t>Table 2: Allegations linked to Police officer</w:t>
      </w:r>
      <w:r w:rsidR="00962E78">
        <w:rPr>
          <w:b/>
          <w:bCs/>
          <w:i/>
          <w:iCs/>
        </w:rPr>
        <w:t>s</w:t>
      </w:r>
      <w:r w:rsidRPr="002A3B60">
        <w:rPr>
          <w:b/>
          <w:bCs/>
          <w:i/>
          <w:iCs/>
        </w:rPr>
        <w:t xml:space="preserve"> subject to a dismissal disposal, by allegation type (09/10/2023 – 22/07/2024)</w:t>
      </w:r>
    </w:p>
    <w:tbl>
      <w:tblPr>
        <w:tblW w:w="9347" w:type="dxa"/>
        <w:tblInd w:w="-1" w:type="dxa"/>
        <w:tblCellMar>
          <w:left w:w="0" w:type="dxa"/>
          <w:right w:w="0" w:type="dxa"/>
        </w:tblCellMar>
        <w:tblLook w:val="04A0" w:firstRow="1" w:lastRow="0" w:firstColumn="1" w:lastColumn="0" w:noHBand="0" w:noVBand="1"/>
        <w:tblCaption w:val="Table 2: Allegations linked to Police officer and subject to a dismissal disposal, by allegation type (09/10/2023 – 22/07/2024)"/>
        <w:tblDescription w:val="Table 2: Allegations linked to Police officer and subject to a dismissal disposal, by allegation type (09/10/2023 – 22/07/2024)"/>
      </w:tblPr>
      <w:tblGrid>
        <w:gridCol w:w="5080"/>
        <w:gridCol w:w="4267"/>
      </w:tblGrid>
      <w:tr w:rsidR="00213462" w:rsidRPr="002A3B60" w14:paraId="169EED1F" w14:textId="77777777" w:rsidTr="00A507C7">
        <w:trPr>
          <w:trHeight w:val="312"/>
          <w:tblHeader/>
        </w:trPr>
        <w:tc>
          <w:tcPr>
            <w:tcW w:w="508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848AA5A" w14:textId="77777777" w:rsidR="00213462" w:rsidRPr="002A3B60" w:rsidRDefault="00213462">
            <w:pPr>
              <w:rPr>
                <w:b/>
                <w:bCs/>
                <w:color w:val="000000"/>
                <w:lang w:eastAsia="en-GB"/>
              </w:rPr>
            </w:pPr>
            <w:r w:rsidRPr="002A3B60">
              <w:rPr>
                <w:b/>
                <w:bCs/>
                <w:color w:val="000000"/>
                <w:lang w:eastAsia="en-GB"/>
              </w:rPr>
              <w:t>Allegation type</w:t>
            </w:r>
          </w:p>
        </w:tc>
        <w:tc>
          <w:tcPr>
            <w:tcW w:w="4267"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26BC0880" w14:textId="77777777" w:rsidR="00213462" w:rsidRPr="002A3B60" w:rsidRDefault="00213462" w:rsidP="007F40DE">
            <w:pPr>
              <w:jc w:val="center"/>
              <w:rPr>
                <w:b/>
                <w:bCs/>
                <w:color w:val="000000"/>
                <w:lang w:eastAsia="en-GB"/>
              </w:rPr>
            </w:pPr>
            <w:r w:rsidRPr="002A3B60">
              <w:rPr>
                <w:b/>
                <w:bCs/>
                <w:color w:val="000000"/>
                <w:lang w:eastAsia="en-GB"/>
              </w:rPr>
              <w:t>Number of allegations</w:t>
            </w:r>
          </w:p>
        </w:tc>
      </w:tr>
      <w:tr w:rsidR="00213462" w:rsidRPr="002A3B60" w14:paraId="10EF6C95" w14:textId="77777777" w:rsidTr="007F40DE">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FB70D6" w14:textId="77777777" w:rsidR="00213462" w:rsidRPr="002A3B60" w:rsidRDefault="00213462">
            <w:pPr>
              <w:rPr>
                <w:color w:val="000000"/>
                <w:lang w:eastAsia="en-GB"/>
              </w:rPr>
            </w:pPr>
            <w:r w:rsidRPr="002A3B60">
              <w:rPr>
                <w:color w:val="000000"/>
                <w:lang w:eastAsia="en-GB"/>
              </w:rPr>
              <w:t>Honesty and Integrity</w:t>
            </w:r>
          </w:p>
        </w:tc>
        <w:tc>
          <w:tcPr>
            <w:tcW w:w="42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24B2E2" w14:textId="77777777" w:rsidR="00213462" w:rsidRPr="002A3B60" w:rsidRDefault="00213462">
            <w:pPr>
              <w:jc w:val="center"/>
              <w:rPr>
                <w:color w:val="000000"/>
                <w:lang w:eastAsia="en-GB"/>
              </w:rPr>
            </w:pPr>
            <w:r w:rsidRPr="002A3B60">
              <w:rPr>
                <w:color w:val="000000"/>
                <w:lang w:eastAsia="en-GB"/>
              </w:rPr>
              <w:t>2</w:t>
            </w:r>
          </w:p>
        </w:tc>
      </w:tr>
      <w:tr w:rsidR="00213462" w:rsidRPr="002A3B60" w14:paraId="779C53FD" w14:textId="77777777" w:rsidTr="007F40DE">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2559EF" w14:textId="77777777" w:rsidR="00213462" w:rsidRPr="002A3B60" w:rsidRDefault="00213462">
            <w:pPr>
              <w:rPr>
                <w:color w:val="000000"/>
                <w:lang w:eastAsia="en-GB"/>
              </w:rPr>
            </w:pPr>
            <w:r w:rsidRPr="002A3B60">
              <w:rPr>
                <w:color w:val="000000"/>
                <w:lang w:eastAsia="en-GB"/>
              </w:rPr>
              <w:t>Authority, Respect and Courtesy</w:t>
            </w:r>
          </w:p>
        </w:tc>
        <w:tc>
          <w:tcPr>
            <w:tcW w:w="42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F7FC71" w14:textId="77777777" w:rsidR="00213462" w:rsidRPr="002A3B60" w:rsidRDefault="00213462">
            <w:pPr>
              <w:jc w:val="center"/>
              <w:rPr>
                <w:color w:val="000000"/>
                <w:lang w:eastAsia="en-GB"/>
              </w:rPr>
            </w:pPr>
            <w:r w:rsidRPr="002A3B60">
              <w:rPr>
                <w:color w:val="000000"/>
                <w:lang w:eastAsia="en-GB"/>
              </w:rPr>
              <w:t>4</w:t>
            </w:r>
          </w:p>
        </w:tc>
      </w:tr>
      <w:tr w:rsidR="00213462" w:rsidRPr="002A3B60" w14:paraId="4EEB015C" w14:textId="77777777" w:rsidTr="007F40DE">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4F020D" w14:textId="77777777" w:rsidR="00213462" w:rsidRPr="002A3B60" w:rsidRDefault="00213462">
            <w:pPr>
              <w:rPr>
                <w:color w:val="000000"/>
                <w:lang w:eastAsia="en-GB"/>
              </w:rPr>
            </w:pPr>
            <w:r w:rsidRPr="002A3B60">
              <w:rPr>
                <w:color w:val="000000"/>
                <w:lang w:eastAsia="en-GB"/>
              </w:rPr>
              <w:t>Use of Force</w:t>
            </w:r>
          </w:p>
        </w:tc>
        <w:tc>
          <w:tcPr>
            <w:tcW w:w="42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0E915A" w14:textId="77777777" w:rsidR="00213462" w:rsidRPr="002A3B60" w:rsidRDefault="00213462">
            <w:pPr>
              <w:jc w:val="center"/>
              <w:rPr>
                <w:color w:val="000000"/>
                <w:lang w:eastAsia="en-GB"/>
              </w:rPr>
            </w:pPr>
            <w:r w:rsidRPr="002A3B60">
              <w:rPr>
                <w:color w:val="000000"/>
                <w:lang w:eastAsia="en-GB"/>
              </w:rPr>
              <w:t>1</w:t>
            </w:r>
          </w:p>
        </w:tc>
      </w:tr>
      <w:tr w:rsidR="00213462" w:rsidRPr="002A3B60" w14:paraId="71CD3F65" w14:textId="77777777" w:rsidTr="007F40DE">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A01432" w14:textId="77777777" w:rsidR="00213462" w:rsidRPr="002A3B60" w:rsidRDefault="00213462">
            <w:pPr>
              <w:rPr>
                <w:color w:val="000000"/>
                <w:lang w:eastAsia="en-GB"/>
              </w:rPr>
            </w:pPr>
            <w:r w:rsidRPr="002A3B60">
              <w:rPr>
                <w:color w:val="000000"/>
                <w:lang w:eastAsia="en-GB"/>
              </w:rPr>
              <w:t>Duties and Responsibilities</w:t>
            </w:r>
          </w:p>
        </w:tc>
        <w:tc>
          <w:tcPr>
            <w:tcW w:w="42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33799D" w14:textId="77777777" w:rsidR="00213462" w:rsidRPr="002A3B60" w:rsidRDefault="00213462">
            <w:pPr>
              <w:jc w:val="center"/>
              <w:rPr>
                <w:color w:val="000000"/>
                <w:lang w:eastAsia="en-GB"/>
              </w:rPr>
            </w:pPr>
            <w:r w:rsidRPr="002A3B60">
              <w:rPr>
                <w:color w:val="000000"/>
                <w:lang w:eastAsia="en-GB"/>
              </w:rPr>
              <w:t>1</w:t>
            </w:r>
          </w:p>
        </w:tc>
      </w:tr>
      <w:tr w:rsidR="00213462" w:rsidRPr="002A3B60" w14:paraId="647EABE2" w14:textId="77777777" w:rsidTr="007F40DE">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05EAD8" w14:textId="77777777" w:rsidR="00213462" w:rsidRPr="002A3B60" w:rsidRDefault="00213462">
            <w:pPr>
              <w:rPr>
                <w:color w:val="000000"/>
                <w:lang w:eastAsia="en-GB"/>
              </w:rPr>
            </w:pPr>
            <w:r w:rsidRPr="002A3B60">
              <w:rPr>
                <w:color w:val="000000"/>
                <w:lang w:eastAsia="en-GB"/>
              </w:rPr>
              <w:t>Discreditable Conduct</w:t>
            </w:r>
          </w:p>
        </w:tc>
        <w:tc>
          <w:tcPr>
            <w:tcW w:w="42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0F42B4" w14:textId="77777777" w:rsidR="00213462" w:rsidRPr="002A3B60" w:rsidRDefault="00213462">
            <w:pPr>
              <w:jc w:val="center"/>
              <w:rPr>
                <w:color w:val="000000"/>
                <w:lang w:eastAsia="en-GB"/>
              </w:rPr>
            </w:pPr>
            <w:r w:rsidRPr="002A3B60">
              <w:rPr>
                <w:color w:val="000000"/>
                <w:lang w:eastAsia="en-GB"/>
              </w:rPr>
              <w:t>10</w:t>
            </w:r>
          </w:p>
        </w:tc>
      </w:tr>
      <w:tr w:rsidR="00213462" w:rsidRPr="002A3B60" w14:paraId="0F0213FD" w14:textId="77777777" w:rsidTr="007F40DE">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94FBA8" w14:textId="77777777" w:rsidR="00213462" w:rsidRPr="002A3B60" w:rsidRDefault="00213462">
            <w:pPr>
              <w:rPr>
                <w:b/>
                <w:bCs/>
                <w:color w:val="000000"/>
                <w:lang w:eastAsia="en-GB"/>
              </w:rPr>
            </w:pPr>
            <w:r w:rsidRPr="002A3B60">
              <w:rPr>
                <w:b/>
                <w:bCs/>
                <w:color w:val="000000"/>
                <w:lang w:eastAsia="en-GB"/>
              </w:rPr>
              <w:t>Total</w:t>
            </w:r>
          </w:p>
        </w:tc>
        <w:tc>
          <w:tcPr>
            <w:tcW w:w="42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873B7D" w14:textId="77777777" w:rsidR="00213462" w:rsidRPr="002A3B60" w:rsidRDefault="00213462">
            <w:pPr>
              <w:jc w:val="center"/>
              <w:rPr>
                <w:b/>
                <w:bCs/>
                <w:color w:val="000000"/>
                <w:lang w:eastAsia="en-GB"/>
              </w:rPr>
            </w:pPr>
            <w:r w:rsidRPr="002A3B60">
              <w:rPr>
                <w:b/>
                <w:bCs/>
                <w:color w:val="000000"/>
                <w:lang w:eastAsia="en-GB"/>
              </w:rPr>
              <w:t>18</w:t>
            </w:r>
          </w:p>
        </w:tc>
      </w:tr>
    </w:tbl>
    <w:p w14:paraId="6798B29D" w14:textId="77777777" w:rsidR="00213462" w:rsidRPr="002A3B60" w:rsidRDefault="00213462" w:rsidP="00412B93">
      <w:pPr>
        <w:rPr>
          <w:color w:val="FF0000"/>
        </w:rPr>
      </w:pPr>
    </w:p>
    <w:p w14:paraId="1B58C0D1" w14:textId="77777777" w:rsidR="00412B93" w:rsidRPr="002A3B60" w:rsidRDefault="00412B93" w:rsidP="00412B93">
      <w:pPr>
        <w:pStyle w:val="Heading2"/>
        <w:rPr>
          <w:rFonts w:eastAsia="Times New Roman" w:cs="Arial"/>
          <w:szCs w:val="24"/>
        </w:rPr>
      </w:pPr>
      <w:r w:rsidRPr="002A3B60">
        <w:rPr>
          <w:rFonts w:eastAsia="Times New Roman" w:cs="Arial"/>
          <w:szCs w:val="24"/>
        </w:rPr>
        <w:lastRenderedPageBreak/>
        <w:t>4. Can you also provide the same information from January 2020 up until the former chief Constable left.</w:t>
      </w:r>
    </w:p>
    <w:p w14:paraId="65FB7821" w14:textId="2BFA69BD" w:rsidR="007F40DE" w:rsidRPr="002A3B60" w:rsidRDefault="007F40DE" w:rsidP="007F40DE">
      <w:r w:rsidRPr="002A3B60">
        <w:t>The previous</w:t>
      </w:r>
      <w:r w:rsidR="003A5D6A">
        <w:t xml:space="preserve"> substantive</w:t>
      </w:r>
      <w:r w:rsidRPr="002A3B60">
        <w:t xml:space="preserve"> Chief Constable of PSOS, Sir Iain Livingstone, retired from service on 10/08/2023, therefore data has been provided below which details the number of Police officers dismissed between 01/01/2020 – 10/08/2023 inclusive. </w:t>
      </w:r>
    </w:p>
    <w:p w14:paraId="04E5A888" w14:textId="36EFCC57" w:rsidR="007F40DE" w:rsidRPr="002A3B60" w:rsidRDefault="007F40DE" w:rsidP="007F40DE">
      <w:r w:rsidRPr="002A3B60">
        <w:t>This data is based on the Hearing date and is broken down by rank.</w:t>
      </w:r>
    </w:p>
    <w:p w14:paraId="550D7FDA" w14:textId="2807AE84" w:rsidR="007F40DE" w:rsidRPr="002A3B60" w:rsidRDefault="007F40DE" w:rsidP="007F40DE">
      <w:r w:rsidRPr="002A3B60">
        <w:t xml:space="preserve">Please again note that the data caveats for our responses to questions 1-3 will apply to the data provided below. </w:t>
      </w:r>
    </w:p>
    <w:p w14:paraId="01EEBF1E" w14:textId="77777777" w:rsidR="007F40DE" w:rsidRPr="002A3B60" w:rsidRDefault="007F40DE" w:rsidP="007F40DE">
      <w:pPr>
        <w:rPr>
          <w:b/>
          <w:bCs/>
          <w:i/>
          <w:iCs/>
        </w:rPr>
      </w:pPr>
      <w:r w:rsidRPr="002A3B60">
        <w:rPr>
          <w:b/>
          <w:bCs/>
          <w:i/>
          <w:iCs/>
        </w:rPr>
        <w:t xml:space="preserve">Table 3: Police officers dismissed, by rank (01/01/2020 – 10/08/2023) </w:t>
      </w:r>
    </w:p>
    <w:tbl>
      <w:tblPr>
        <w:tblW w:w="9489" w:type="dxa"/>
        <w:tblInd w:w="-1" w:type="dxa"/>
        <w:tblCellMar>
          <w:left w:w="0" w:type="dxa"/>
          <w:right w:w="0" w:type="dxa"/>
        </w:tblCellMar>
        <w:tblLook w:val="04A0" w:firstRow="1" w:lastRow="0" w:firstColumn="1" w:lastColumn="0" w:noHBand="0" w:noVBand="1"/>
        <w:tblCaption w:val="Table 3: Police officers dismissed, by rank (01/01/2020 – 10/08/2023) "/>
        <w:tblDescription w:val="Table 3: Police officers dismissed, by rank (01/01/2020 – 10/08/2023) "/>
      </w:tblPr>
      <w:tblGrid>
        <w:gridCol w:w="5094"/>
        <w:gridCol w:w="4395"/>
      </w:tblGrid>
      <w:tr w:rsidR="007F40DE" w:rsidRPr="002A3B60" w14:paraId="145CB2FF" w14:textId="77777777" w:rsidTr="00A507C7">
        <w:trPr>
          <w:trHeight w:val="312"/>
          <w:tblHeader/>
        </w:trPr>
        <w:tc>
          <w:tcPr>
            <w:tcW w:w="5094"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4B38744" w14:textId="77777777" w:rsidR="007F40DE" w:rsidRPr="002A3B60" w:rsidRDefault="007F40DE">
            <w:pPr>
              <w:rPr>
                <w:b/>
                <w:bCs/>
                <w:color w:val="000000"/>
                <w:lang w:eastAsia="en-GB"/>
              </w:rPr>
            </w:pPr>
            <w:r w:rsidRPr="002A3B60">
              <w:rPr>
                <w:b/>
                <w:bCs/>
                <w:color w:val="000000"/>
                <w:lang w:eastAsia="en-GB"/>
              </w:rPr>
              <w:t>Rank</w:t>
            </w:r>
          </w:p>
        </w:tc>
        <w:tc>
          <w:tcPr>
            <w:tcW w:w="4395"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3659213B" w14:textId="2AD5C708" w:rsidR="007F40DE" w:rsidRPr="002A3B60" w:rsidRDefault="007F40DE">
            <w:pPr>
              <w:jc w:val="center"/>
              <w:rPr>
                <w:b/>
                <w:bCs/>
                <w:color w:val="000000"/>
                <w:lang w:eastAsia="en-GB"/>
              </w:rPr>
            </w:pPr>
            <w:r w:rsidRPr="002A3B60">
              <w:rPr>
                <w:b/>
                <w:bCs/>
                <w:color w:val="000000"/>
                <w:lang w:eastAsia="en-GB"/>
              </w:rPr>
              <w:t>Number of officers</w:t>
            </w:r>
          </w:p>
        </w:tc>
      </w:tr>
      <w:tr w:rsidR="007F40DE" w:rsidRPr="002A3B60" w14:paraId="5F9D0FBD" w14:textId="77777777" w:rsidTr="00876E07">
        <w:trPr>
          <w:trHeight w:val="312"/>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4B9CF4" w14:textId="77777777" w:rsidR="007F40DE" w:rsidRPr="002A3B60" w:rsidRDefault="007F40DE">
            <w:pPr>
              <w:rPr>
                <w:color w:val="000000"/>
                <w:lang w:eastAsia="en-GB"/>
              </w:rPr>
            </w:pPr>
            <w:r w:rsidRPr="002A3B60">
              <w:rPr>
                <w:color w:val="000000"/>
                <w:lang w:eastAsia="en-GB"/>
              </w:rPr>
              <w:t>Constable</w:t>
            </w:r>
          </w:p>
        </w:tc>
        <w:tc>
          <w:tcPr>
            <w:tcW w:w="43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D11EF2" w14:textId="77777777" w:rsidR="007F40DE" w:rsidRPr="002A3B60" w:rsidRDefault="007F40DE">
            <w:pPr>
              <w:jc w:val="center"/>
              <w:rPr>
                <w:color w:val="000000"/>
                <w:lang w:eastAsia="en-GB"/>
              </w:rPr>
            </w:pPr>
            <w:r w:rsidRPr="002A3B60">
              <w:rPr>
                <w:color w:val="000000"/>
                <w:lang w:eastAsia="en-GB"/>
              </w:rPr>
              <w:t>10</w:t>
            </w:r>
          </w:p>
        </w:tc>
      </w:tr>
      <w:tr w:rsidR="007F40DE" w:rsidRPr="002A3B60" w14:paraId="12F236D1" w14:textId="77777777" w:rsidTr="00876E07">
        <w:trPr>
          <w:trHeight w:val="312"/>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71C018" w14:textId="77777777" w:rsidR="007F40DE" w:rsidRPr="002A3B60" w:rsidRDefault="007F40DE">
            <w:pPr>
              <w:rPr>
                <w:color w:val="000000"/>
                <w:lang w:eastAsia="en-GB"/>
              </w:rPr>
            </w:pPr>
            <w:r w:rsidRPr="002A3B60">
              <w:rPr>
                <w:color w:val="000000"/>
                <w:lang w:eastAsia="en-GB"/>
              </w:rPr>
              <w:t>Sergeant or above</w:t>
            </w:r>
          </w:p>
        </w:tc>
        <w:tc>
          <w:tcPr>
            <w:tcW w:w="43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E32AEA" w14:textId="77777777" w:rsidR="007F40DE" w:rsidRPr="002A3B60" w:rsidRDefault="007F40DE">
            <w:pPr>
              <w:jc w:val="center"/>
              <w:rPr>
                <w:color w:val="000000"/>
                <w:lang w:eastAsia="en-GB"/>
              </w:rPr>
            </w:pPr>
            <w:r w:rsidRPr="002A3B60">
              <w:rPr>
                <w:color w:val="000000"/>
                <w:lang w:eastAsia="en-GB"/>
              </w:rPr>
              <w:t>1</w:t>
            </w:r>
          </w:p>
        </w:tc>
      </w:tr>
      <w:tr w:rsidR="007F40DE" w:rsidRPr="002A3B60" w14:paraId="41724EF5" w14:textId="77777777" w:rsidTr="00876E07">
        <w:trPr>
          <w:trHeight w:val="312"/>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2DA14D" w14:textId="77777777" w:rsidR="007F40DE" w:rsidRPr="002A3B60" w:rsidRDefault="007F40DE">
            <w:pPr>
              <w:rPr>
                <w:b/>
                <w:bCs/>
                <w:color w:val="000000"/>
                <w:lang w:eastAsia="en-GB"/>
              </w:rPr>
            </w:pPr>
            <w:r w:rsidRPr="002A3B60">
              <w:rPr>
                <w:b/>
                <w:bCs/>
                <w:color w:val="000000"/>
                <w:lang w:eastAsia="en-GB"/>
              </w:rPr>
              <w:t>Total</w:t>
            </w:r>
          </w:p>
        </w:tc>
        <w:tc>
          <w:tcPr>
            <w:tcW w:w="43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91FBB5" w14:textId="77777777" w:rsidR="007F40DE" w:rsidRPr="002A3B60" w:rsidRDefault="007F40DE">
            <w:pPr>
              <w:jc w:val="center"/>
              <w:rPr>
                <w:b/>
                <w:bCs/>
                <w:color w:val="000000"/>
                <w:lang w:eastAsia="en-GB"/>
              </w:rPr>
            </w:pPr>
            <w:r w:rsidRPr="002A3B60">
              <w:rPr>
                <w:b/>
                <w:bCs/>
                <w:color w:val="000000"/>
                <w:lang w:eastAsia="en-GB"/>
              </w:rPr>
              <w:t>11</w:t>
            </w:r>
          </w:p>
        </w:tc>
      </w:tr>
    </w:tbl>
    <w:p w14:paraId="5438CED9" w14:textId="77777777" w:rsidR="002A3B60" w:rsidRDefault="002A3B60" w:rsidP="002A3B60"/>
    <w:p w14:paraId="0FCAE1F6" w14:textId="22258665" w:rsidR="00A507C7" w:rsidRPr="002A3B60" w:rsidRDefault="002A3B60" w:rsidP="002A3B60">
      <w:r w:rsidRPr="002A3B60">
        <w:t xml:space="preserve">You will note that the exact rank of officer beyond </w:t>
      </w:r>
      <w:r w:rsidR="00F35813">
        <w:t>Constable</w:t>
      </w:r>
      <w:r w:rsidR="00F35813" w:rsidRPr="002A3B60">
        <w:t xml:space="preserve"> </w:t>
      </w:r>
      <w:r w:rsidRPr="002A3B60">
        <w:t>has not been provided.  Were details included the pool of individuals to whom the data could relate is considered sufficiently low that there exists the potential for the individual to be easily identified.</w:t>
      </w:r>
    </w:p>
    <w:p w14:paraId="41A35130" w14:textId="2E2D02A3" w:rsidR="00A507C7" w:rsidRPr="002A3B60" w:rsidRDefault="00A507C7" w:rsidP="00A507C7">
      <w:pPr>
        <w:tabs>
          <w:tab w:val="left" w:pos="5400"/>
        </w:tabs>
      </w:pPr>
      <w:r w:rsidRPr="002A3B60">
        <w:t xml:space="preserve">The information sought is held by Police Scotland, but I am refusing to provide it in terms of section 16(1) of the Act on the basis that the section 38(1)(b) exemption (Personal Data) applies. </w:t>
      </w:r>
    </w:p>
    <w:p w14:paraId="316E7162" w14:textId="77777777" w:rsidR="00A507C7" w:rsidRPr="002A3B60" w:rsidRDefault="00A507C7" w:rsidP="00A507C7">
      <w:r w:rsidRPr="002A3B60">
        <w:t>Personal data is defined in Article 4 of the General Data Protection Regulation (GDPR) as:</w:t>
      </w:r>
    </w:p>
    <w:p w14:paraId="7500995C" w14:textId="77777777" w:rsidR="00A507C7" w:rsidRPr="002A3B60" w:rsidRDefault="00A507C7" w:rsidP="00A507C7">
      <w:r w:rsidRPr="002A3B60">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30859AE" w14:textId="77777777" w:rsidR="00A507C7" w:rsidRPr="002A3B60" w:rsidRDefault="00A507C7" w:rsidP="00A507C7">
      <w:r w:rsidRPr="002A3B60">
        <w:lastRenderedPageBreak/>
        <w:t>Section 38(2A) of the Act provides that personal data is exempt from disclosure where disclosure would contravene any of the data protection principles set out at Article 5(1) of the GDPR which states that:</w:t>
      </w:r>
    </w:p>
    <w:p w14:paraId="62653A68" w14:textId="77777777" w:rsidR="00A507C7" w:rsidRPr="002A3B60" w:rsidRDefault="00A507C7" w:rsidP="00A507C7">
      <w:r w:rsidRPr="002A3B60">
        <w:t>‘Personal data shall be processed lawfully, fairly and in a transparent manner in relation to the data subject’.</w:t>
      </w:r>
    </w:p>
    <w:p w14:paraId="607E8B96" w14:textId="77777777" w:rsidR="00A507C7" w:rsidRPr="002A3B60" w:rsidRDefault="00A507C7" w:rsidP="00A507C7">
      <w:r w:rsidRPr="002A3B60">
        <w:t>Article 6 of the GDPR goes on to state that processing shall be lawful only if certain conditions are met. The only potentially applicable condition is Article 6(1)(f) which states:</w:t>
      </w:r>
    </w:p>
    <w:p w14:paraId="71BDD13B" w14:textId="77777777" w:rsidR="00A507C7" w:rsidRPr="002A3B60" w:rsidRDefault="00A507C7" w:rsidP="00A507C7">
      <w:r w:rsidRPr="002A3B60">
        <w:t>‘Processing is necessary for the purposes of the legitimate interests pursued by […] a third party, except where such interests are overridden by the interests or fundamental rights and freedoms of the data subject which require protection of personal data’.</w:t>
      </w:r>
    </w:p>
    <w:p w14:paraId="1A10B92D" w14:textId="77777777" w:rsidR="00A507C7" w:rsidRPr="002A3B60" w:rsidRDefault="00A507C7" w:rsidP="00A507C7">
      <w:r w:rsidRPr="002A3B60">
        <w:t>Whilst I accept that you may have a legitimate interest with regards the disclosure of this information, I do not agree that disclosure could be considered necessary in the circumstances.</w:t>
      </w:r>
    </w:p>
    <w:p w14:paraId="0E9CA6D4" w14:textId="77777777" w:rsidR="00A507C7" w:rsidRPr="002A3B60" w:rsidRDefault="00A507C7" w:rsidP="00A507C7">
      <w:r w:rsidRPr="002A3B60">
        <w:t>Notwithstanding, I am further of the view that your interests are overridden by the interests or fundamental rights and freedoms of the data subjects.</w:t>
      </w:r>
    </w:p>
    <w:p w14:paraId="46E714EB" w14:textId="754B5D6D" w:rsidR="00A507C7" w:rsidRPr="002A3B60" w:rsidRDefault="00A507C7" w:rsidP="00A507C7">
      <w:pPr>
        <w:tabs>
          <w:tab w:val="left" w:pos="5400"/>
        </w:tabs>
      </w:pPr>
      <w:r w:rsidRPr="002A3B60">
        <w:t>On that basis, it is considered that disclosure of the information sought would be unlawful.</w:t>
      </w:r>
    </w:p>
    <w:p w14:paraId="42C4B0A9" w14:textId="0E10422F" w:rsidR="00876E07" w:rsidRPr="002A3B60" w:rsidRDefault="00876E07" w:rsidP="00876E07">
      <w:pPr>
        <w:rPr>
          <w:b/>
          <w:bCs/>
          <w:i/>
          <w:iCs/>
        </w:rPr>
      </w:pPr>
      <w:r w:rsidRPr="002A3B60">
        <w:rPr>
          <w:b/>
          <w:bCs/>
          <w:i/>
          <w:iCs/>
        </w:rPr>
        <w:t>Table 4: Allegations linked to Police officer and subject to a dismissal disposal, by allegation type (01/01/2020 – 10/08/2023)</w:t>
      </w:r>
    </w:p>
    <w:tbl>
      <w:tblPr>
        <w:tblW w:w="9489" w:type="dxa"/>
        <w:tblInd w:w="-1" w:type="dxa"/>
        <w:tblCellMar>
          <w:left w:w="0" w:type="dxa"/>
          <w:right w:w="0" w:type="dxa"/>
        </w:tblCellMar>
        <w:tblLook w:val="04A0" w:firstRow="1" w:lastRow="0" w:firstColumn="1" w:lastColumn="0" w:noHBand="0" w:noVBand="1"/>
        <w:tblCaption w:val="Table 4: Allegations linked to Police officer and subject to a dismissal disposal, by allegation type (01/01/2020 – 10/08/2023)"/>
        <w:tblDescription w:val="Table 4: Allegations linked to Police officer and subject to a dismissal disposal, by allegation type (01/01/2020 – 10/08/2023)"/>
      </w:tblPr>
      <w:tblGrid>
        <w:gridCol w:w="5080"/>
        <w:gridCol w:w="4409"/>
      </w:tblGrid>
      <w:tr w:rsidR="00876E07" w:rsidRPr="002A3B60" w14:paraId="76638AA0" w14:textId="77777777" w:rsidTr="00A507C7">
        <w:trPr>
          <w:trHeight w:val="312"/>
          <w:tblHeader/>
        </w:trPr>
        <w:tc>
          <w:tcPr>
            <w:tcW w:w="508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0EBA25B4" w14:textId="77777777" w:rsidR="00876E07" w:rsidRPr="002A3B60" w:rsidRDefault="00876E07">
            <w:pPr>
              <w:rPr>
                <w:b/>
                <w:bCs/>
                <w:color w:val="000000"/>
                <w:lang w:eastAsia="en-GB"/>
              </w:rPr>
            </w:pPr>
            <w:r w:rsidRPr="002A3B60">
              <w:rPr>
                <w:b/>
                <w:bCs/>
                <w:color w:val="000000"/>
                <w:lang w:eastAsia="en-GB"/>
              </w:rPr>
              <w:t>Allegation type</w:t>
            </w:r>
          </w:p>
        </w:tc>
        <w:tc>
          <w:tcPr>
            <w:tcW w:w="4409"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164529DC" w14:textId="77777777" w:rsidR="00876E07" w:rsidRPr="002A3B60" w:rsidRDefault="00876E07" w:rsidP="00962E78">
            <w:pPr>
              <w:jc w:val="center"/>
              <w:rPr>
                <w:b/>
                <w:bCs/>
                <w:color w:val="000000"/>
                <w:lang w:eastAsia="en-GB"/>
              </w:rPr>
            </w:pPr>
            <w:r w:rsidRPr="002A3B60">
              <w:rPr>
                <w:b/>
                <w:bCs/>
                <w:color w:val="000000"/>
                <w:lang w:eastAsia="en-GB"/>
              </w:rPr>
              <w:t>Number of allegations</w:t>
            </w:r>
          </w:p>
        </w:tc>
      </w:tr>
      <w:tr w:rsidR="00876E07" w:rsidRPr="002A3B60" w14:paraId="3D0F7DDA" w14:textId="77777777" w:rsidTr="00876E07">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CA14AF" w14:textId="77777777" w:rsidR="00876E07" w:rsidRPr="002A3B60" w:rsidRDefault="00876E07">
            <w:pPr>
              <w:rPr>
                <w:color w:val="000000"/>
                <w:lang w:eastAsia="en-GB"/>
              </w:rPr>
            </w:pPr>
            <w:r w:rsidRPr="002A3B60">
              <w:rPr>
                <w:color w:val="000000"/>
                <w:lang w:eastAsia="en-GB"/>
              </w:rPr>
              <w:t>Honesty and Integrity</w:t>
            </w:r>
          </w:p>
        </w:tc>
        <w:tc>
          <w:tcPr>
            <w:tcW w:w="44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886174" w14:textId="77777777" w:rsidR="00876E07" w:rsidRPr="002A3B60" w:rsidRDefault="00876E07">
            <w:pPr>
              <w:jc w:val="center"/>
              <w:rPr>
                <w:color w:val="000000"/>
                <w:lang w:eastAsia="en-GB"/>
              </w:rPr>
            </w:pPr>
            <w:r w:rsidRPr="002A3B60">
              <w:rPr>
                <w:color w:val="000000"/>
                <w:lang w:eastAsia="en-GB"/>
              </w:rPr>
              <w:t>2</w:t>
            </w:r>
          </w:p>
        </w:tc>
      </w:tr>
      <w:tr w:rsidR="00876E07" w:rsidRPr="002A3B60" w14:paraId="6F400DAE" w14:textId="77777777" w:rsidTr="00876E07">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5BDE74" w14:textId="77777777" w:rsidR="00876E07" w:rsidRPr="002A3B60" w:rsidRDefault="00876E07">
            <w:pPr>
              <w:rPr>
                <w:color w:val="000000"/>
                <w:lang w:eastAsia="en-GB"/>
              </w:rPr>
            </w:pPr>
            <w:r w:rsidRPr="002A3B60">
              <w:rPr>
                <w:color w:val="000000"/>
                <w:lang w:eastAsia="en-GB"/>
              </w:rPr>
              <w:t>Authority, Respect and Courtesy</w:t>
            </w:r>
          </w:p>
        </w:tc>
        <w:tc>
          <w:tcPr>
            <w:tcW w:w="44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71BBD7" w14:textId="77777777" w:rsidR="00876E07" w:rsidRPr="002A3B60" w:rsidRDefault="00876E07">
            <w:pPr>
              <w:jc w:val="center"/>
              <w:rPr>
                <w:color w:val="000000"/>
                <w:lang w:eastAsia="en-GB"/>
              </w:rPr>
            </w:pPr>
            <w:r w:rsidRPr="002A3B60">
              <w:rPr>
                <w:color w:val="000000"/>
                <w:lang w:eastAsia="en-GB"/>
              </w:rPr>
              <w:t>19</w:t>
            </w:r>
          </w:p>
        </w:tc>
      </w:tr>
      <w:tr w:rsidR="00876E07" w:rsidRPr="002A3B60" w14:paraId="534D92CC" w14:textId="77777777" w:rsidTr="00876E07">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59BF9B" w14:textId="77777777" w:rsidR="00876E07" w:rsidRPr="002A3B60" w:rsidRDefault="00876E07">
            <w:pPr>
              <w:rPr>
                <w:color w:val="000000"/>
                <w:lang w:eastAsia="en-GB"/>
              </w:rPr>
            </w:pPr>
            <w:r w:rsidRPr="002A3B60">
              <w:rPr>
                <w:color w:val="000000"/>
                <w:lang w:eastAsia="en-GB"/>
              </w:rPr>
              <w:t>Duties and Responsibilities</w:t>
            </w:r>
          </w:p>
        </w:tc>
        <w:tc>
          <w:tcPr>
            <w:tcW w:w="44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18464C" w14:textId="77777777" w:rsidR="00876E07" w:rsidRPr="002A3B60" w:rsidRDefault="00876E07">
            <w:pPr>
              <w:jc w:val="center"/>
              <w:rPr>
                <w:color w:val="000000"/>
                <w:lang w:eastAsia="en-GB"/>
              </w:rPr>
            </w:pPr>
            <w:r w:rsidRPr="002A3B60">
              <w:rPr>
                <w:color w:val="000000"/>
                <w:lang w:eastAsia="en-GB"/>
              </w:rPr>
              <w:t>1</w:t>
            </w:r>
          </w:p>
        </w:tc>
      </w:tr>
      <w:tr w:rsidR="00876E07" w:rsidRPr="002A3B60" w14:paraId="1B595A23" w14:textId="77777777" w:rsidTr="00876E07">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0576FF" w14:textId="77777777" w:rsidR="00876E07" w:rsidRPr="002A3B60" w:rsidRDefault="00876E07">
            <w:pPr>
              <w:rPr>
                <w:color w:val="000000"/>
                <w:lang w:eastAsia="en-GB"/>
              </w:rPr>
            </w:pPr>
            <w:r w:rsidRPr="002A3B60">
              <w:rPr>
                <w:color w:val="000000"/>
                <w:lang w:eastAsia="en-GB"/>
              </w:rPr>
              <w:t>Discreditable Conduct</w:t>
            </w:r>
          </w:p>
        </w:tc>
        <w:tc>
          <w:tcPr>
            <w:tcW w:w="44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B2FB24" w14:textId="77777777" w:rsidR="00876E07" w:rsidRPr="002A3B60" w:rsidRDefault="00876E07">
            <w:pPr>
              <w:jc w:val="center"/>
              <w:rPr>
                <w:color w:val="000000"/>
                <w:lang w:eastAsia="en-GB"/>
              </w:rPr>
            </w:pPr>
            <w:r w:rsidRPr="002A3B60">
              <w:rPr>
                <w:color w:val="000000"/>
                <w:lang w:eastAsia="en-GB"/>
              </w:rPr>
              <w:t>8</w:t>
            </w:r>
          </w:p>
        </w:tc>
      </w:tr>
      <w:tr w:rsidR="00876E07" w:rsidRPr="002A3B60" w14:paraId="72CA43A8" w14:textId="77777777" w:rsidTr="00876E07">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E3C42F" w14:textId="77777777" w:rsidR="00876E07" w:rsidRPr="002A3B60" w:rsidRDefault="00876E07">
            <w:pPr>
              <w:rPr>
                <w:color w:val="000000"/>
                <w:lang w:eastAsia="en-GB"/>
              </w:rPr>
            </w:pPr>
            <w:r w:rsidRPr="002A3B60">
              <w:rPr>
                <w:color w:val="000000"/>
                <w:lang w:eastAsia="en-GB"/>
              </w:rPr>
              <w:t>Challenging and Reporting Improper Conduct</w:t>
            </w:r>
          </w:p>
        </w:tc>
        <w:tc>
          <w:tcPr>
            <w:tcW w:w="44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EA2640" w14:textId="77777777" w:rsidR="00876E07" w:rsidRPr="002A3B60" w:rsidRDefault="00876E07">
            <w:pPr>
              <w:jc w:val="center"/>
              <w:rPr>
                <w:color w:val="000000"/>
                <w:lang w:eastAsia="en-GB"/>
              </w:rPr>
            </w:pPr>
            <w:r w:rsidRPr="002A3B60">
              <w:rPr>
                <w:color w:val="000000"/>
                <w:lang w:eastAsia="en-GB"/>
              </w:rPr>
              <w:t>1</w:t>
            </w:r>
          </w:p>
        </w:tc>
      </w:tr>
      <w:tr w:rsidR="00876E07" w:rsidRPr="002A3B60" w14:paraId="72916B49" w14:textId="77777777" w:rsidTr="00876E07">
        <w:trPr>
          <w:trHeight w:val="312"/>
        </w:trPr>
        <w:tc>
          <w:tcPr>
            <w:tcW w:w="5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927F23" w14:textId="77777777" w:rsidR="00876E07" w:rsidRPr="002A3B60" w:rsidRDefault="00876E07">
            <w:pPr>
              <w:rPr>
                <w:b/>
                <w:bCs/>
                <w:color w:val="000000"/>
                <w:lang w:eastAsia="en-GB"/>
              </w:rPr>
            </w:pPr>
            <w:r w:rsidRPr="002A3B60">
              <w:rPr>
                <w:b/>
                <w:bCs/>
                <w:color w:val="000000"/>
                <w:lang w:eastAsia="en-GB"/>
              </w:rPr>
              <w:t>Total</w:t>
            </w:r>
          </w:p>
        </w:tc>
        <w:tc>
          <w:tcPr>
            <w:tcW w:w="44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244C57" w14:textId="77777777" w:rsidR="00876E07" w:rsidRPr="002A3B60" w:rsidRDefault="00876E07">
            <w:pPr>
              <w:jc w:val="center"/>
              <w:rPr>
                <w:b/>
                <w:bCs/>
                <w:color w:val="000000"/>
                <w:lang w:eastAsia="en-GB"/>
              </w:rPr>
            </w:pPr>
            <w:r w:rsidRPr="002A3B60">
              <w:rPr>
                <w:b/>
                <w:bCs/>
                <w:color w:val="000000"/>
                <w:lang w:eastAsia="en-GB"/>
              </w:rPr>
              <w:t>31</w:t>
            </w:r>
          </w:p>
        </w:tc>
      </w:tr>
    </w:tbl>
    <w:p w14:paraId="253982DF" w14:textId="77777777" w:rsidR="00876E07" w:rsidRPr="002A3B60" w:rsidRDefault="00876E07" w:rsidP="00876E07"/>
    <w:p w14:paraId="4B52A4DB" w14:textId="50B46AC5" w:rsidR="00A507C7" w:rsidRPr="002A3B60" w:rsidRDefault="00876E07" w:rsidP="00412B93">
      <w:r w:rsidRPr="002A3B60">
        <w:lastRenderedPageBreak/>
        <w:t xml:space="preserve">Of note, former DCC Fiona Taylor was appointed as Temporary Chief Constable between the period of former CC Livingstone retiring (10/08/2023) and CC Farrell being appointed (09/10/2023).  During this time there was one dismissal which is </w:t>
      </w:r>
      <w:r w:rsidRPr="002A3B60">
        <w:rPr>
          <w:i/>
          <w:iCs/>
        </w:rPr>
        <w:t>not</w:t>
      </w:r>
      <w:r w:rsidRPr="002A3B60">
        <w:t xml:space="preserve"> included in the tables above.</w:t>
      </w:r>
    </w:p>
    <w:p w14:paraId="0E637A3E" w14:textId="6BCB2CDF" w:rsidR="00876E07" w:rsidRPr="002A3B60" w:rsidRDefault="00213462" w:rsidP="00412B93">
      <w:pPr>
        <w:rPr>
          <w:rFonts w:eastAsia="Times New Roman"/>
          <w:b/>
          <w:bCs/>
          <w:i/>
          <w:iCs/>
        </w:rPr>
      </w:pPr>
      <w:r w:rsidRPr="002A3B60">
        <w:rPr>
          <w:rFonts w:eastAsia="Times New Roman"/>
          <w:b/>
          <w:bCs/>
        </w:rPr>
        <w:t>5.</w:t>
      </w:r>
      <w:r w:rsidRPr="002A3B60">
        <w:rPr>
          <w:rFonts w:eastAsia="Times New Roman"/>
          <w:b/>
          <w:bCs/>
          <w:i/>
          <w:iCs/>
        </w:rPr>
        <w:t xml:space="preserve">  </w:t>
      </w:r>
      <w:r w:rsidR="00A507C7" w:rsidRPr="002A3B60">
        <w:rPr>
          <w:rFonts w:eastAsia="Times New Roman"/>
          <w:b/>
          <w:bCs/>
          <w:i/>
          <w:iCs/>
        </w:rPr>
        <w:t>*</w:t>
      </w:r>
      <w:r w:rsidR="00876E07" w:rsidRPr="002A3B60">
        <w:rPr>
          <w:rFonts w:eastAsia="Times New Roman"/>
          <w:b/>
          <w:bCs/>
        </w:rPr>
        <w:t>No information requested</w:t>
      </w:r>
    </w:p>
    <w:p w14:paraId="40CE1786" w14:textId="4F3CC8BD" w:rsidR="00412B93" w:rsidRPr="002A3B60" w:rsidRDefault="00412B93" w:rsidP="00412B93">
      <w:pPr>
        <w:pStyle w:val="Heading2"/>
        <w:rPr>
          <w:rFonts w:eastAsia="Times New Roman" w:cs="Arial"/>
          <w:szCs w:val="24"/>
        </w:rPr>
      </w:pPr>
      <w:r w:rsidRPr="002A3B60">
        <w:rPr>
          <w:rFonts w:eastAsia="Times New Roman" w:cs="Arial"/>
          <w:szCs w:val="24"/>
        </w:rPr>
        <w:t>6. Can you provide the current number of disciplinary/ misconduct hearings are outstanding to be heard.</w:t>
      </w:r>
    </w:p>
    <w:p w14:paraId="2673C0CD" w14:textId="0F109983" w:rsidR="00876E07" w:rsidRPr="002A3B60" w:rsidRDefault="00876E07" w:rsidP="00876E07">
      <w:r w:rsidRPr="002A3B60">
        <w:t xml:space="preserve">Conduct proceedings are split into two categories – Misconduct and Gross Misconduct.  Both follow the same process however can be differentiated whereby a Hearing </w:t>
      </w:r>
      <w:r w:rsidR="00962E78">
        <w:t>relates to</w:t>
      </w:r>
      <w:r w:rsidRPr="002A3B60">
        <w:t xml:space="preserve"> </w:t>
      </w:r>
      <w:r w:rsidRPr="00962E78">
        <w:rPr>
          <w:i/>
          <w:iCs/>
        </w:rPr>
        <w:t>gross misconduct</w:t>
      </w:r>
      <w:r w:rsidRPr="002A3B60">
        <w:t xml:space="preserve"> allegations, and </w:t>
      </w:r>
      <w:r w:rsidR="00962E78">
        <w:t xml:space="preserve">a </w:t>
      </w:r>
      <w:r w:rsidRPr="002A3B60">
        <w:t xml:space="preserve">Meeting </w:t>
      </w:r>
      <w:r w:rsidR="00962E78">
        <w:t>relates to</w:t>
      </w:r>
      <w:r w:rsidRPr="002A3B60">
        <w:t xml:space="preserve"> allegations classed as </w:t>
      </w:r>
      <w:r w:rsidRPr="00962E78">
        <w:rPr>
          <w:i/>
          <w:iCs/>
        </w:rPr>
        <w:t xml:space="preserve">misconduct </w:t>
      </w:r>
      <w:r w:rsidRPr="00962E78">
        <w:t>only</w:t>
      </w:r>
      <w:r w:rsidRPr="002A3B60">
        <w:t xml:space="preserve">. </w:t>
      </w:r>
    </w:p>
    <w:p w14:paraId="54A5767A" w14:textId="68891520" w:rsidR="00876E07" w:rsidRPr="002A3B60" w:rsidRDefault="00DD4D52" w:rsidP="00876E07">
      <w:r w:rsidRPr="00DD4D52">
        <w:t>Misconduct is a breach of the Standards of Professional Behaviour whereas Gross Misconduct is a breach of the Standards of Professional Behaviour so serious that dismissal or demotion would be justified.</w:t>
      </w:r>
      <w:r>
        <w:t xml:space="preserve">  </w:t>
      </w:r>
      <w:r w:rsidR="00876E07" w:rsidRPr="002A3B60">
        <w:t>Therefore, Gross Misconduct outcomes can include dismissal or demotion, whereas misconduct offences do not.</w:t>
      </w:r>
    </w:p>
    <w:p w14:paraId="6ABF1AD5" w14:textId="77777777" w:rsidR="00876E07" w:rsidRPr="002A3B60" w:rsidRDefault="00876E07" w:rsidP="00876E07">
      <w:r w:rsidRPr="002A3B60">
        <w:t xml:space="preserve">As at 23/07/2024, there are 20 Misconduct Meetings/Hearings scheduled. </w:t>
      </w:r>
    </w:p>
    <w:p w14:paraId="6DB473DB" w14:textId="77777777" w:rsidR="00876E07" w:rsidRPr="002A3B60" w:rsidRDefault="00876E07" w:rsidP="00876E07"/>
    <w:p w14:paraId="08566619" w14:textId="77777777" w:rsidR="00412B93" w:rsidRPr="002A3B60" w:rsidRDefault="00412B93" w:rsidP="00412B93">
      <w:pPr>
        <w:pStyle w:val="Heading2"/>
        <w:rPr>
          <w:rFonts w:eastAsia="Times New Roman" w:cs="Arial"/>
          <w:szCs w:val="24"/>
        </w:rPr>
      </w:pPr>
      <w:r w:rsidRPr="002A3B60">
        <w:rPr>
          <w:rFonts w:eastAsia="Times New Roman" w:cs="Arial"/>
          <w:szCs w:val="24"/>
        </w:rPr>
        <w:t>7. Please provide a copy of the Chief Constables action plan for dealing with misconducting police officers.</w:t>
      </w:r>
    </w:p>
    <w:p w14:paraId="5BE222CC" w14:textId="4A5D1BB9" w:rsidR="00876E07" w:rsidRPr="002A3B60" w:rsidRDefault="00876E07" w:rsidP="00876E07">
      <w:r w:rsidRPr="002A3B60">
        <w:t xml:space="preserve">The formal Conduct process for Police Officers is governed by </w:t>
      </w:r>
      <w:hyperlink r:id="rId11" w:history="1">
        <w:r w:rsidRPr="002A3B60">
          <w:rPr>
            <w:rStyle w:val="Hyperlink"/>
          </w:rPr>
          <w:t>The Police Service of Scotland (Conduct) Regulations 2014</w:t>
        </w:r>
      </w:hyperlink>
      <w:r w:rsidRPr="002A3B60">
        <w:t>.</w:t>
      </w:r>
    </w:p>
    <w:p w14:paraId="0D5DD2B1" w14:textId="77777777" w:rsidR="00876E07" w:rsidRPr="002A3B60" w:rsidRDefault="00876E07" w:rsidP="00876E07">
      <w:r w:rsidRPr="002A3B60">
        <w:t xml:space="preserve">The associated </w:t>
      </w:r>
      <w:hyperlink r:id="rId12" w:history="1">
        <w:r w:rsidRPr="002A3B60">
          <w:rPr>
            <w:rStyle w:val="Hyperlink"/>
          </w:rPr>
          <w:t>Scottish Government Guidance Document</w:t>
        </w:r>
      </w:hyperlink>
      <w:r w:rsidRPr="002A3B60">
        <w:t xml:space="preserve"> further details the process and Conduct cases are categorised in line with our </w:t>
      </w:r>
      <w:hyperlink r:id="rId13" w:history="1">
        <w:r w:rsidRPr="002A3B60">
          <w:rPr>
            <w:rStyle w:val="Hyperlink"/>
          </w:rPr>
          <w:t>Standards of Professional Behaviour</w:t>
        </w:r>
      </w:hyperlink>
      <w:r w:rsidRPr="002A3B60">
        <w:t>.</w:t>
      </w:r>
    </w:p>
    <w:p w14:paraId="555C94B9" w14:textId="77777777" w:rsidR="00A507C7" w:rsidRPr="002A3B60" w:rsidRDefault="00A507C7" w:rsidP="00412B93">
      <w:pPr>
        <w:pStyle w:val="Heading2"/>
        <w:rPr>
          <w:rFonts w:eastAsia="Times New Roman" w:cs="Arial"/>
          <w:szCs w:val="24"/>
        </w:rPr>
      </w:pPr>
    </w:p>
    <w:p w14:paraId="62669810" w14:textId="6C856ABC" w:rsidR="000411FB" w:rsidRPr="002A3B60" w:rsidRDefault="00412B93" w:rsidP="00412B93">
      <w:pPr>
        <w:pStyle w:val="Heading2"/>
        <w:rPr>
          <w:rFonts w:eastAsia="Times New Roman" w:cs="Arial"/>
          <w:szCs w:val="24"/>
        </w:rPr>
      </w:pPr>
      <w:r w:rsidRPr="002A3B60">
        <w:rPr>
          <w:rFonts w:eastAsia="Times New Roman" w:cs="Arial"/>
          <w:szCs w:val="24"/>
        </w:rPr>
        <w:t>8. From January 2020 to present day, can you provide</w:t>
      </w:r>
      <w:r w:rsidR="00307AAF" w:rsidRPr="002A3B60">
        <w:rPr>
          <w:rFonts w:eastAsia="Times New Roman" w:cs="Arial"/>
          <w:szCs w:val="24"/>
        </w:rPr>
        <w:t>:</w:t>
      </w:r>
    </w:p>
    <w:p w14:paraId="3B59EF69" w14:textId="409B81C0" w:rsidR="00412B93" w:rsidRPr="002A3B60" w:rsidRDefault="000411FB" w:rsidP="00412B93">
      <w:pPr>
        <w:pStyle w:val="Heading2"/>
        <w:rPr>
          <w:rFonts w:eastAsia="Times New Roman" w:cs="Arial"/>
          <w:szCs w:val="24"/>
        </w:rPr>
      </w:pPr>
      <w:r w:rsidRPr="002A3B60">
        <w:rPr>
          <w:rFonts w:eastAsia="Times New Roman" w:cs="Arial"/>
          <w:szCs w:val="24"/>
        </w:rPr>
        <w:t>a) T</w:t>
      </w:r>
      <w:r w:rsidR="00412B93" w:rsidRPr="002A3B60">
        <w:rPr>
          <w:rFonts w:eastAsia="Times New Roman" w:cs="Arial"/>
          <w:szCs w:val="24"/>
        </w:rPr>
        <w:t>he numbers of officers per their rank that have been dismissed</w:t>
      </w:r>
      <w:r w:rsidRPr="002A3B60">
        <w:rPr>
          <w:rFonts w:eastAsia="Times New Roman" w:cs="Arial"/>
          <w:szCs w:val="24"/>
        </w:rPr>
        <w:t xml:space="preserve"> e.g. 5 police constables, 2 Inspectors etc.</w:t>
      </w:r>
    </w:p>
    <w:p w14:paraId="0AFD5F2E" w14:textId="301E2991" w:rsidR="00876E07" w:rsidRPr="002A3B60" w:rsidRDefault="00962E78" w:rsidP="00876E07">
      <w:r>
        <w:t>Again, y</w:t>
      </w:r>
      <w:r w:rsidR="00876E07" w:rsidRPr="002A3B60">
        <w:t xml:space="preserve">ou will note that the exact rank of officer beyond </w:t>
      </w:r>
      <w:r w:rsidR="00F35813">
        <w:t>Constable</w:t>
      </w:r>
      <w:r w:rsidR="00F35813" w:rsidRPr="002A3B60">
        <w:t xml:space="preserve"> </w:t>
      </w:r>
      <w:r w:rsidR="00876E07" w:rsidRPr="002A3B60">
        <w:t>has not been provided</w:t>
      </w:r>
      <w:r>
        <w:t xml:space="preserve"> in the table below</w:t>
      </w:r>
      <w:r w:rsidR="00876E07" w:rsidRPr="002A3B60">
        <w:t xml:space="preserve">.  Were details included the pool of individuals to whom the data could </w:t>
      </w:r>
      <w:r w:rsidR="00876E07" w:rsidRPr="002A3B60">
        <w:lastRenderedPageBreak/>
        <w:t>relate is considered sufficiently low that there exists the potential for the individual to be easily identified</w:t>
      </w:r>
      <w:r w:rsidR="009C56DF" w:rsidRPr="002A3B60">
        <w:t xml:space="preserve"> and Section 38(1)(b) applies.</w:t>
      </w:r>
    </w:p>
    <w:p w14:paraId="6D1977FC" w14:textId="7CA1E54E" w:rsidR="00876E07" w:rsidRPr="002A3B60" w:rsidRDefault="00876E07" w:rsidP="00876E07">
      <w:pPr>
        <w:rPr>
          <w:b/>
          <w:bCs/>
          <w:i/>
          <w:iCs/>
        </w:rPr>
      </w:pPr>
      <w:r w:rsidRPr="002A3B60">
        <w:rPr>
          <w:b/>
          <w:bCs/>
          <w:i/>
          <w:iCs/>
        </w:rPr>
        <w:t xml:space="preserve">Table 5: Police officers dismissed, by Rank (01/01/2020 – 22/07/2024) </w:t>
      </w:r>
      <w:r w:rsidRPr="002A3B60">
        <w:rPr>
          <w:b/>
          <w:bCs/>
          <w:i/>
          <w:iCs/>
          <w:vertAlign w:val="superscript"/>
        </w:rPr>
        <w:t>1 2</w:t>
      </w:r>
    </w:p>
    <w:tbl>
      <w:tblPr>
        <w:tblW w:w="9063" w:type="dxa"/>
        <w:tblInd w:w="-1" w:type="dxa"/>
        <w:tblCellMar>
          <w:left w:w="0" w:type="dxa"/>
          <w:right w:w="0" w:type="dxa"/>
        </w:tblCellMar>
        <w:tblLook w:val="04A0" w:firstRow="1" w:lastRow="0" w:firstColumn="1" w:lastColumn="0" w:noHBand="0" w:noVBand="1"/>
        <w:tblCaption w:val="Table 5: Police officers dismissed, by Rank (01/01/2020 – 22/07/2024) 1 2"/>
        <w:tblDescription w:val="Table 5: Police officers dismissed, by Rank (01/01/2020 – 22/07/2024) 1 2"/>
      </w:tblPr>
      <w:tblGrid>
        <w:gridCol w:w="5094"/>
        <w:gridCol w:w="3969"/>
      </w:tblGrid>
      <w:tr w:rsidR="00876E07" w:rsidRPr="002A3B60" w14:paraId="46D0A14B" w14:textId="77777777" w:rsidTr="00A507C7">
        <w:trPr>
          <w:trHeight w:val="326"/>
          <w:tblHeader/>
        </w:trPr>
        <w:tc>
          <w:tcPr>
            <w:tcW w:w="5094"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051CE37B" w14:textId="77777777" w:rsidR="00876E07" w:rsidRPr="002A3B60" w:rsidRDefault="00876E07">
            <w:pPr>
              <w:rPr>
                <w:b/>
                <w:bCs/>
                <w:color w:val="000000"/>
                <w:lang w:eastAsia="en-GB"/>
              </w:rPr>
            </w:pPr>
            <w:r w:rsidRPr="002A3B60">
              <w:rPr>
                <w:b/>
                <w:bCs/>
                <w:color w:val="000000"/>
                <w:lang w:eastAsia="en-GB"/>
              </w:rPr>
              <w:t>Rank</w:t>
            </w:r>
          </w:p>
        </w:tc>
        <w:tc>
          <w:tcPr>
            <w:tcW w:w="3969"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04F8C92" w14:textId="77777777" w:rsidR="00876E07" w:rsidRPr="002A3B60" w:rsidRDefault="00876E07">
            <w:pPr>
              <w:jc w:val="center"/>
              <w:rPr>
                <w:b/>
                <w:bCs/>
                <w:color w:val="000000"/>
                <w:lang w:eastAsia="en-GB"/>
              </w:rPr>
            </w:pPr>
            <w:r w:rsidRPr="002A3B60">
              <w:rPr>
                <w:b/>
                <w:bCs/>
                <w:color w:val="000000"/>
                <w:lang w:eastAsia="en-GB"/>
              </w:rPr>
              <w:t>Number of subject officers</w:t>
            </w:r>
          </w:p>
        </w:tc>
      </w:tr>
      <w:tr w:rsidR="00876E07" w:rsidRPr="002A3B60" w14:paraId="6002822D" w14:textId="77777777" w:rsidTr="00876E07">
        <w:trPr>
          <w:trHeight w:val="326"/>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C8956F" w14:textId="77777777" w:rsidR="00876E07" w:rsidRPr="002A3B60" w:rsidRDefault="00876E07">
            <w:pPr>
              <w:rPr>
                <w:color w:val="000000"/>
                <w:lang w:eastAsia="en-GB"/>
              </w:rPr>
            </w:pPr>
            <w:r w:rsidRPr="002A3B60">
              <w:rPr>
                <w:color w:val="000000"/>
                <w:lang w:eastAsia="en-GB"/>
              </w:rPr>
              <w:t>Constable</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99F56" w14:textId="77777777" w:rsidR="00876E07" w:rsidRPr="002A3B60" w:rsidRDefault="00876E07">
            <w:pPr>
              <w:jc w:val="center"/>
              <w:rPr>
                <w:color w:val="000000"/>
                <w:lang w:eastAsia="en-GB"/>
              </w:rPr>
            </w:pPr>
            <w:r w:rsidRPr="002A3B60">
              <w:rPr>
                <w:color w:val="000000"/>
                <w:lang w:eastAsia="en-GB"/>
              </w:rPr>
              <w:t>19</w:t>
            </w:r>
          </w:p>
        </w:tc>
      </w:tr>
      <w:tr w:rsidR="00876E07" w:rsidRPr="002A3B60" w14:paraId="13F1E9B1" w14:textId="77777777" w:rsidTr="00876E07">
        <w:trPr>
          <w:trHeight w:val="326"/>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48F3AE" w14:textId="77777777" w:rsidR="00876E07" w:rsidRPr="002A3B60" w:rsidRDefault="00876E07">
            <w:pPr>
              <w:rPr>
                <w:color w:val="000000"/>
                <w:lang w:eastAsia="en-GB"/>
              </w:rPr>
            </w:pPr>
            <w:r w:rsidRPr="002A3B60">
              <w:rPr>
                <w:color w:val="000000"/>
                <w:lang w:eastAsia="en-GB"/>
              </w:rPr>
              <w:t>Sergeant or above</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B9334E" w14:textId="77777777" w:rsidR="00876E07" w:rsidRPr="002A3B60" w:rsidRDefault="00876E07">
            <w:pPr>
              <w:jc w:val="center"/>
              <w:rPr>
                <w:color w:val="000000"/>
                <w:lang w:eastAsia="en-GB"/>
              </w:rPr>
            </w:pPr>
            <w:r w:rsidRPr="002A3B60">
              <w:rPr>
                <w:color w:val="000000"/>
                <w:lang w:eastAsia="en-GB"/>
              </w:rPr>
              <w:t>1</w:t>
            </w:r>
          </w:p>
        </w:tc>
      </w:tr>
      <w:tr w:rsidR="00876E07" w:rsidRPr="002A3B60" w14:paraId="51509E9F" w14:textId="77777777" w:rsidTr="00876E07">
        <w:trPr>
          <w:trHeight w:val="326"/>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9EE12D" w14:textId="77777777" w:rsidR="00876E07" w:rsidRPr="002A3B60" w:rsidRDefault="00876E07">
            <w:pPr>
              <w:rPr>
                <w:b/>
                <w:bCs/>
                <w:color w:val="000000"/>
                <w:lang w:eastAsia="en-GB"/>
              </w:rPr>
            </w:pPr>
            <w:r w:rsidRPr="002A3B60">
              <w:rPr>
                <w:b/>
                <w:bCs/>
                <w:color w:val="000000"/>
                <w:lang w:eastAsia="en-GB"/>
              </w:rPr>
              <w:t>Total</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3145D3" w14:textId="77777777" w:rsidR="00876E07" w:rsidRPr="002A3B60" w:rsidRDefault="00876E07">
            <w:pPr>
              <w:jc w:val="center"/>
              <w:rPr>
                <w:b/>
                <w:bCs/>
                <w:color w:val="000000"/>
                <w:lang w:eastAsia="en-GB"/>
              </w:rPr>
            </w:pPr>
            <w:r w:rsidRPr="002A3B60">
              <w:rPr>
                <w:b/>
                <w:bCs/>
                <w:color w:val="000000"/>
                <w:lang w:eastAsia="en-GB"/>
              </w:rPr>
              <w:t>20</w:t>
            </w:r>
          </w:p>
        </w:tc>
      </w:tr>
    </w:tbl>
    <w:p w14:paraId="28252BF9" w14:textId="77777777" w:rsidR="00876E07" w:rsidRPr="009B128A" w:rsidRDefault="00876E07" w:rsidP="00876E07">
      <w:pPr>
        <w:rPr>
          <w:i/>
          <w:iCs/>
          <w:sz w:val="20"/>
          <w:szCs w:val="20"/>
        </w:rPr>
      </w:pPr>
      <w:r w:rsidRPr="009B128A">
        <w:rPr>
          <w:i/>
          <w:iCs/>
          <w:sz w:val="20"/>
          <w:szCs w:val="20"/>
        </w:rPr>
        <w:t xml:space="preserve">1 . Data is based on the Hearing date. </w:t>
      </w:r>
    </w:p>
    <w:p w14:paraId="458182B1" w14:textId="3470DABD" w:rsidR="00876E07" w:rsidRPr="00F65E4B" w:rsidRDefault="00876E07" w:rsidP="00876E07">
      <w:pPr>
        <w:rPr>
          <w:i/>
          <w:iCs/>
          <w:sz w:val="20"/>
          <w:szCs w:val="20"/>
        </w:rPr>
      </w:pPr>
      <w:r w:rsidRPr="009B128A">
        <w:rPr>
          <w:i/>
          <w:iCs/>
          <w:sz w:val="20"/>
          <w:szCs w:val="20"/>
        </w:rPr>
        <w:t>2.  The figure provided is based on the data already supplied in Q 1 and 4 and includes the one officer who was dismissed during former DCC Fiona Taylor’s tenure as Temporary Chief Constable</w:t>
      </w:r>
      <w:r w:rsidR="009B128A">
        <w:rPr>
          <w:i/>
          <w:iCs/>
          <w:sz w:val="20"/>
          <w:szCs w:val="20"/>
        </w:rPr>
        <w:t xml:space="preserve"> given the date period specified</w:t>
      </w:r>
      <w:r w:rsidRPr="009B128A">
        <w:rPr>
          <w:i/>
          <w:iCs/>
          <w:sz w:val="20"/>
          <w:szCs w:val="20"/>
        </w:rPr>
        <w:t>.</w:t>
      </w:r>
    </w:p>
    <w:p w14:paraId="27E3EA48" w14:textId="77777777" w:rsidR="00BC657E" w:rsidRDefault="00BC657E" w:rsidP="00412B93">
      <w:pPr>
        <w:pStyle w:val="Heading2"/>
        <w:rPr>
          <w:rFonts w:eastAsia="Times New Roman" w:cs="Arial"/>
          <w:szCs w:val="24"/>
        </w:rPr>
      </w:pPr>
    </w:p>
    <w:p w14:paraId="52FA5F4A" w14:textId="38120F5B" w:rsidR="00412B93" w:rsidRDefault="000411FB" w:rsidP="00412B93">
      <w:pPr>
        <w:pStyle w:val="Heading2"/>
        <w:rPr>
          <w:rFonts w:eastAsia="Times New Roman" w:cs="Arial"/>
          <w:szCs w:val="24"/>
        </w:rPr>
      </w:pPr>
      <w:r w:rsidRPr="002A3B60">
        <w:rPr>
          <w:rFonts w:eastAsia="Times New Roman" w:cs="Arial"/>
          <w:szCs w:val="24"/>
        </w:rPr>
        <w:t>b) A</w:t>
      </w:r>
      <w:r w:rsidR="00412B93" w:rsidRPr="002A3B60">
        <w:rPr>
          <w:rFonts w:eastAsia="Times New Roman" w:cs="Arial"/>
          <w:szCs w:val="24"/>
        </w:rPr>
        <w:t>lso please do a list that includes just staff</w:t>
      </w:r>
      <w:r w:rsidRPr="002A3B60">
        <w:rPr>
          <w:rFonts w:eastAsia="Times New Roman" w:cs="Arial"/>
          <w:szCs w:val="24"/>
        </w:rPr>
        <w:t>,</w:t>
      </w:r>
      <w:r w:rsidR="00412B93" w:rsidRPr="002A3B60">
        <w:rPr>
          <w:rFonts w:eastAsia="Times New Roman" w:cs="Arial"/>
          <w:szCs w:val="24"/>
        </w:rPr>
        <w:t xml:space="preserve"> so non police officers </w:t>
      </w:r>
    </w:p>
    <w:p w14:paraId="0EB93F07" w14:textId="44DEDD0B" w:rsidR="00962E78" w:rsidRPr="002A3B60" w:rsidRDefault="00962E78" w:rsidP="00962E78">
      <w:r w:rsidRPr="002A3B60">
        <w:t>People and Development (P&amp;D) deals with, and records, disciplinary matters for members of police staff.</w:t>
      </w:r>
    </w:p>
    <w:p w14:paraId="73B397C7" w14:textId="45C52B11" w:rsidR="00962E78" w:rsidRPr="002A3B60" w:rsidRDefault="00962E78" w:rsidP="00962E78">
      <w:r w:rsidRPr="002A3B60">
        <w:t xml:space="preserve">Disciplinary Procedures for Police Staff are outlined in the Disciplinary SOP and can be accessed </w:t>
      </w:r>
      <w:r w:rsidR="00BC657E">
        <w:t xml:space="preserve">here: </w:t>
      </w:r>
      <w:hyperlink r:id="rId14" w:history="1">
        <w:r w:rsidR="00BC657E">
          <w:rPr>
            <w:rStyle w:val="Hyperlink"/>
            <w:color w:val="0070C0"/>
          </w:rPr>
          <w:t>Disciplinary - Employee relations</w:t>
        </w:r>
      </w:hyperlink>
      <w:r w:rsidRPr="002A3B60">
        <w:rPr>
          <w:color w:val="0070C0"/>
          <w:u w:val="single"/>
        </w:rPr>
        <w:t>.</w:t>
      </w:r>
    </w:p>
    <w:p w14:paraId="6DC3E1C5" w14:textId="68844FF6" w:rsidR="00962E78" w:rsidRPr="00962E78" w:rsidRDefault="00962E78" w:rsidP="00962E78">
      <w:r w:rsidRPr="002A3B60">
        <w:t xml:space="preserve">Data is provided below which details the number of Police staff dismissed 01/01/2020 – 22/07/2024 inclusive, broken by grade. </w:t>
      </w:r>
    </w:p>
    <w:p w14:paraId="12B0607E" w14:textId="7A44282E" w:rsidR="00876E07" w:rsidRPr="002A3B60" w:rsidRDefault="00876E07" w:rsidP="00876E07">
      <w:pPr>
        <w:rPr>
          <w:b/>
          <w:bCs/>
          <w:i/>
          <w:iCs/>
        </w:rPr>
      </w:pPr>
      <w:r w:rsidRPr="002A3B60">
        <w:rPr>
          <w:b/>
          <w:bCs/>
          <w:i/>
          <w:iCs/>
        </w:rPr>
        <w:t xml:space="preserve">Table 6: Police staff dismissed, by Grade (01/01/2020 – 22/07/2024) </w:t>
      </w:r>
      <w:r w:rsidRPr="002A3B60">
        <w:rPr>
          <w:b/>
          <w:bCs/>
          <w:i/>
          <w:iCs/>
          <w:vertAlign w:val="superscript"/>
        </w:rPr>
        <w:t>1</w:t>
      </w:r>
    </w:p>
    <w:tbl>
      <w:tblPr>
        <w:tblW w:w="9063" w:type="dxa"/>
        <w:tblInd w:w="-1" w:type="dxa"/>
        <w:tblCellMar>
          <w:left w:w="0" w:type="dxa"/>
          <w:right w:w="0" w:type="dxa"/>
        </w:tblCellMar>
        <w:tblLook w:val="04A0" w:firstRow="1" w:lastRow="0" w:firstColumn="1" w:lastColumn="0" w:noHBand="0" w:noVBand="1"/>
        <w:tblCaption w:val="Table 6: Police staff dismissed, by Grade (01/01/2020 – 22/07/2024) 1"/>
        <w:tblDescription w:val="Table 6: Police staff dismissed, by Grade (01/01/2020 – 22/07/2024) 1"/>
      </w:tblPr>
      <w:tblGrid>
        <w:gridCol w:w="5094"/>
        <w:gridCol w:w="3969"/>
      </w:tblGrid>
      <w:tr w:rsidR="00876E07" w:rsidRPr="002A3B60" w14:paraId="189EF802" w14:textId="77777777" w:rsidTr="00A507C7">
        <w:trPr>
          <w:trHeight w:val="313"/>
          <w:tblHeader/>
        </w:trPr>
        <w:tc>
          <w:tcPr>
            <w:tcW w:w="5094"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1372830A" w14:textId="77777777" w:rsidR="00876E07" w:rsidRPr="002A3B60" w:rsidRDefault="00876E07">
            <w:pPr>
              <w:rPr>
                <w:b/>
                <w:bCs/>
                <w:color w:val="000000"/>
                <w:lang w:eastAsia="en-GB"/>
              </w:rPr>
            </w:pPr>
            <w:r w:rsidRPr="002A3B60">
              <w:rPr>
                <w:b/>
                <w:bCs/>
                <w:color w:val="000000"/>
                <w:lang w:eastAsia="en-GB"/>
              </w:rPr>
              <w:t>Staff Grade</w:t>
            </w:r>
          </w:p>
        </w:tc>
        <w:tc>
          <w:tcPr>
            <w:tcW w:w="3969"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2B19D221" w14:textId="77777777" w:rsidR="00876E07" w:rsidRPr="002A3B60" w:rsidRDefault="00876E07">
            <w:pPr>
              <w:rPr>
                <w:b/>
                <w:bCs/>
                <w:color w:val="000000"/>
                <w:lang w:eastAsia="en-GB"/>
              </w:rPr>
            </w:pPr>
            <w:r w:rsidRPr="002A3B60">
              <w:rPr>
                <w:b/>
                <w:bCs/>
                <w:color w:val="000000"/>
                <w:lang w:eastAsia="en-GB"/>
              </w:rPr>
              <w:t>Number of Police staff</w:t>
            </w:r>
          </w:p>
        </w:tc>
      </w:tr>
      <w:tr w:rsidR="00876E07" w:rsidRPr="002A3B60" w14:paraId="676D980A" w14:textId="77777777" w:rsidTr="00876E07">
        <w:trPr>
          <w:trHeight w:val="301"/>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9D2B29" w14:textId="77777777" w:rsidR="00876E07" w:rsidRPr="002A3B60" w:rsidRDefault="00876E07">
            <w:pPr>
              <w:rPr>
                <w:color w:val="000000"/>
                <w:lang w:eastAsia="en-GB"/>
              </w:rPr>
            </w:pPr>
            <w:r w:rsidRPr="002A3B60">
              <w:rPr>
                <w:color w:val="000000"/>
                <w:lang w:eastAsia="en-GB"/>
              </w:rPr>
              <w:t>Grade 3</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D93D8" w14:textId="77777777" w:rsidR="00876E07" w:rsidRPr="002A3B60" w:rsidRDefault="00876E07">
            <w:pPr>
              <w:jc w:val="center"/>
              <w:rPr>
                <w:color w:val="000000"/>
                <w:lang w:eastAsia="en-GB"/>
              </w:rPr>
            </w:pPr>
            <w:r w:rsidRPr="002A3B60">
              <w:rPr>
                <w:color w:val="000000"/>
                <w:lang w:eastAsia="en-GB"/>
              </w:rPr>
              <w:t>9</w:t>
            </w:r>
          </w:p>
        </w:tc>
      </w:tr>
      <w:tr w:rsidR="00876E07" w:rsidRPr="002A3B60" w14:paraId="41F9AC7A" w14:textId="77777777" w:rsidTr="00876E07">
        <w:trPr>
          <w:trHeight w:val="301"/>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6E97EA" w14:textId="77777777" w:rsidR="00876E07" w:rsidRPr="002A3B60" w:rsidRDefault="00876E07">
            <w:pPr>
              <w:rPr>
                <w:color w:val="000000"/>
                <w:lang w:eastAsia="en-GB"/>
              </w:rPr>
            </w:pPr>
            <w:r w:rsidRPr="002A3B60">
              <w:rPr>
                <w:color w:val="000000"/>
                <w:lang w:eastAsia="en-GB"/>
              </w:rPr>
              <w:t>Grade 4</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6D582" w14:textId="77777777" w:rsidR="00876E07" w:rsidRPr="002A3B60" w:rsidRDefault="00876E07">
            <w:pPr>
              <w:jc w:val="center"/>
              <w:rPr>
                <w:color w:val="000000"/>
                <w:lang w:eastAsia="en-GB"/>
              </w:rPr>
            </w:pPr>
            <w:r w:rsidRPr="002A3B60">
              <w:rPr>
                <w:color w:val="000000"/>
                <w:lang w:eastAsia="en-GB"/>
              </w:rPr>
              <w:t>5</w:t>
            </w:r>
          </w:p>
        </w:tc>
      </w:tr>
      <w:tr w:rsidR="00876E07" w:rsidRPr="002A3B60" w14:paraId="6C25F7FA" w14:textId="77777777" w:rsidTr="00876E07">
        <w:trPr>
          <w:trHeight w:val="301"/>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5A8C67" w14:textId="01B82A18" w:rsidR="00876E07" w:rsidRPr="002A3B60" w:rsidRDefault="00876E07">
            <w:pPr>
              <w:rPr>
                <w:color w:val="000000"/>
                <w:lang w:eastAsia="en-GB"/>
              </w:rPr>
            </w:pPr>
            <w:r w:rsidRPr="002A3B60">
              <w:rPr>
                <w:color w:val="000000"/>
                <w:lang w:eastAsia="en-GB"/>
              </w:rPr>
              <w:t xml:space="preserve">Grade 5 or above </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91B38" w14:textId="04278BB8" w:rsidR="00876E07" w:rsidRPr="002A3B60" w:rsidRDefault="00876E07">
            <w:pPr>
              <w:jc w:val="center"/>
              <w:rPr>
                <w:color w:val="000000"/>
                <w:lang w:eastAsia="en-GB"/>
              </w:rPr>
            </w:pPr>
            <w:r w:rsidRPr="002A3B60">
              <w:rPr>
                <w:color w:val="000000"/>
                <w:lang w:eastAsia="en-GB"/>
              </w:rPr>
              <w:t>6</w:t>
            </w:r>
          </w:p>
        </w:tc>
      </w:tr>
      <w:tr w:rsidR="00876E07" w:rsidRPr="002A3B60" w14:paraId="710A009C" w14:textId="77777777" w:rsidTr="00876E07">
        <w:trPr>
          <w:trHeight w:val="313"/>
        </w:trPr>
        <w:tc>
          <w:tcPr>
            <w:tcW w:w="5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99ACCD" w14:textId="77777777" w:rsidR="00876E07" w:rsidRPr="002A3B60" w:rsidRDefault="00876E07">
            <w:pPr>
              <w:rPr>
                <w:b/>
                <w:bCs/>
                <w:color w:val="000000"/>
                <w:lang w:eastAsia="en-GB"/>
              </w:rPr>
            </w:pPr>
            <w:r w:rsidRPr="002A3B60">
              <w:rPr>
                <w:b/>
                <w:bCs/>
                <w:color w:val="000000"/>
                <w:lang w:eastAsia="en-GB"/>
              </w:rPr>
              <w:t>Total</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6EB9F" w14:textId="77777777" w:rsidR="00876E07" w:rsidRPr="002A3B60" w:rsidRDefault="00876E07">
            <w:pPr>
              <w:jc w:val="center"/>
              <w:rPr>
                <w:b/>
                <w:bCs/>
                <w:color w:val="000000"/>
                <w:lang w:eastAsia="en-GB"/>
              </w:rPr>
            </w:pPr>
            <w:r w:rsidRPr="002A3B60">
              <w:rPr>
                <w:b/>
                <w:bCs/>
                <w:color w:val="000000"/>
                <w:lang w:eastAsia="en-GB"/>
              </w:rPr>
              <w:t>20</w:t>
            </w:r>
          </w:p>
        </w:tc>
      </w:tr>
    </w:tbl>
    <w:p w14:paraId="7EE9F56E" w14:textId="77777777" w:rsidR="00876E07" w:rsidRPr="009B128A" w:rsidRDefault="00876E07" w:rsidP="009C56DF">
      <w:pPr>
        <w:rPr>
          <w:i/>
          <w:iCs/>
          <w:sz w:val="20"/>
          <w:szCs w:val="20"/>
        </w:rPr>
      </w:pPr>
      <w:r w:rsidRPr="009B128A">
        <w:rPr>
          <w:i/>
          <w:iCs/>
          <w:sz w:val="20"/>
          <w:szCs w:val="20"/>
        </w:rPr>
        <w:t xml:space="preserve">1 . Data is based on the date of dismissal. </w:t>
      </w:r>
    </w:p>
    <w:p w14:paraId="6900670E" w14:textId="1B9EECBA" w:rsidR="008E1C18" w:rsidRDefault="009C56DF" w:rsidP="00F65E4B">
      <w:pPr>
        <w:pStyle w:val="Heading2"/>
        <w:rPr>
          <w:b w:val="0"/>
          <w:bCs/>
        </w:rPr>
      </w:pPr>
      <w:r w:rsidRPr="008E1C18">
        <w:rPr>
          <w:b w:val="0"/>
          <w:bCs/>
        </w:rPr>
        <w:lastRenderedPageBreak/>
        <w:t xml:space="preserve">Again, you will note that the exact grade beyond </w:t>
      </w:r>
      <w:r w:rsidR="009B128A" w:rsidRPr="008E1C18">
        <w:rPr>
          <w:b w:val="0"/>
          <w:bCs/>
        </w:rPr>
        <w:t>G</w:t>
      </w:r>
      <w:r w:rsidRPr="008E1C18">
        <w:rPr>
          <w:b w:val="0"/>
          <w:bCs/>
        </w:rPr>
        <w:t>rade 5 has not been provided.  Were details included</w:t>
      </w:r>
      <w:r w:rsidR="00BC657E">
        <w:rPr>
          <w:b w:val="0"/>
          <w:bCs/>
        </w:rPr>
        <w:t>,</w:t>
      </w:r>
      <w:r w:rsidRPr="008E1C18">
        <w:rPr>
          <w:b w:val="0"/>
          <w:bCs/>
        </w:rPr>
        <w:t xml:space="preserve"> the pool of individuals to whom the data could relate is considered sufficiently low that there exists the potential for the individual to be easily identified and Section 38(1)(b) applies.</w:t>
      </w:r>
    </w:p>
    <w:p w14:paraId="5EFB93F9" w14:textId="77777777" w:rsidR="00C21BB6" w:rsidRPr="00C21BB6" w:rsidRDefault="00C21BB6" w:rsidP="00C21BB6"/>
    <w:p w14:paraId="60F5C915" w14:textId="7E25C5D5" w:rsidR="00412B93" w:rsidRPr="002A3B60" w:rsidRDefault="00412B93" w:rsidP="009E114F">
      <w:pPr>
        <w:pStyle w:val="Heading2"/>
        <w:rPr>
          <w:rFonts w:eastAsia="Times New Roman" w:cs="Arial"/>
          <w:szCs w:val="24"/>
        </w:rPr>
      </w:pPr>
      <w:r w:rsidRPr="002A3B60">
        <w:rPr>
          <w:rFonts w:eastAsia="Times New Roman" w:cs="Arial"/>
          <w:szCs w:val="24"/>
        </w:rPr>
        <w:t xml:space="preserve">9. For each year from 2020 to present day, please confirm how many criminal complaints have been raised against </w:t>
      </w:r>
      <w:r w:rsidR="007F60BD" w:rsidRPr="002A3B60">
        <w:rPr>
          <w:rFonts w:eastAsia="Times New Roman" w:cs="Arial"/>
          <w:szCs w:val="24"/>
        </w:rPr>
        <w:t>P</w:t>
      </w:r>
      <w:r w:rsidRPr="002A3B60">
        <w:rPr>
          <w:rFonts w:eastAsia="Times New Roman" w:cs="Arial"/>
          <w:szCs w:val="24"/>
        </w:rPr>
        <w:t>olice Scotland and if available please break this number down into a list of the complaint e.g</w:t>
      </w:r>
      <w:r w:rsidR="000411FB" w:rsidRPr="002A3B60">
        <w:rPr>
          <w:rFonts w:eastAsia="Times New Roman" w:cs="Arial"/>
          <w:szCs w:val="24"/>
        </w:rPr>
        <w:t>.</w:t>
      </w:r>
      <w:r w:rsidRPr="002A3B60">
        <w:rPr>
          <w:rFonts w:eastAsia="Times New Roman" w:cs="Arial"/>
          <w:szCs w:val="24"/>
        </w:rPr>
        <w:t xml:space="preserve"> sexual crime, assault etc </w:t>
      </w:r>
    </w:p>
    <w:p w14:paraId="2EA7022C" w14:textId="77777777" w:rsidR="009C56DF" w:rsidRPr="002A3B60" w:rsidRDefault="009C56DF" w:rsidP="009C56DF">
      <w:r w:rsidRPr="002A3B60">
        <w:t xml:space="preserve">You may find the Police Scotland </w:t>
      </w:r>
      <w:hyperlink r:id="rId15" w:tooltip="Complaints About The Police SOP" w:history="1">
        <w:r w:rsidRPr="002A3B60">
          <w:rPr>
            <w:rStyle w:val="Hyperlink"/>
          </w:rPr>
          <w:t>Complaints About the Police (CAP) Standard Operating Procedure (SOP)</w:t>
        </w:r>
      </w:hyperlink>
      <w:r w:rsidRPr="002A3B60">
        <w:rPr>
          <w:u w:val="single"/>
        </w:rPr>
        <w:t xml:space="preserve"> </w:t>
      </w:r>
      <w:r w:rsidRPr="002A3B60">
        <w:t> helpful which outlines how we deal with complaints relating to officers and members of police staff.</w:t>
      </w:r>
    </w:p>
    <w:p w14:paraId="3EB439CD" w14:textId="77777777" w:rsidR="009C56DF" w:rsidRPr="002A3B60" w:rsidRDefault="009C56DF" w:rsidP="009C56DF">
      <w:r w:rsidRPr="002A3B60">
        <w:t xml:space="preserve">Data has been provided below which details the number of complaints graded as a ‘Criminal complaint’ which were received between 01/01/2020 – 22/07/2024 inclusive. </w:t>
      </w:r>
    </w:p>
    <w:p w14:paraId="1310D613" w14:textId="5EBB3A45" w:rsidR="009C56DF" w:rsidRPr="002A3B60" w:rsidRDefault="009C56DF" w:rsidP="009C56DF">
      <w:r w:rsidRPr="002A3B60">
        <w:t>Provided separately is the number of allegations attached to those Criminal complaints, broken down by allegation type.</w:t>
      </w:r>
    </w:p>
    <w:p w14:paraId="07F14FED" w14:textId="4D16774D" w:rsidR="009C56DF" w:rsidRDefault="009C56DF" w:rsidP="009C56DF">
      <w:r w:rsidRPr="002A3B60">
        <w:t xml:space="preserve">Please note that each case may involve multiple allegations, therefore the number of allegations does vary from the number of Criminal complaint cases. </w:t>
      </w:r>
    </w:p>
    <w:p w14:paraId="6ADC62D5" w14:textId="77777777" w:rsidR="00C21BB6" w:rsidRPr="002A3B60" w:rsidRDefault="00C21BB6" w:rsidP="009C56DF"/>
    <w:p w14:paraId="4E01A680" w14:textId="03A0AD9C" w:rsidR="009C56DF" w:rsidRPr="002A3B60" w:rsidRDefault="009C56DF" w:rsidP="009C56DF">
      <w:pPr>
        <w:rPr>
          <w:b/>
          <w:bCs/>
          <w:i/>
          <w:iCs/>
        </w:rPr>
      </w:pPr>
      <w:r w:rsidRPr="002A3B60">
        <w:rPr>
          <w:b/>
          <w:bCs/>
          <w:i/>
          <w:iCs/>
        </w:rPr>
        <w:t xml:space="preserve">Table 7: Criminal complaints received, by calendar year </w:t>
      </w:r>
      <w:r w:rsidRPr="002A3B60">
        <w:rPr>
          <w:b/>
          <w:bCs/>
          <w:i/>
          <w:iCs/>
          <w:vertAlign w:val="superscript"/>
        </w:rPr>
        <w:t>1 2</w:t>
      </w:r>
      <w:r w:rsidRPr="002A3B60">
        <w:rPr>
          <w:b/>
          <w:bCs/>
          <w:i/>
          <w:iCs/>
        </w:rPr>
        <w:t xml:space="preserve"> </w:t>
      </w:r>
    </w:p>
    <w:tbl>
      <w:tblPr>
        <w:tblW w:w="9205" w:type="dxa"/>
        <w:tblInd w:w="-1" w:type="dxa"/>
        <w:tblLayout w:type="fixed"/>
        <w:tblCellMar>
          <w:left w:w="0" w:type="dxa"/>
          <w:right w:w="0" w:type="dxa"/>
        </w:tblCellMar>
        <w:tblLook w:val="04A0" w:firstRow="1" w:lastRow="0" w:firstColumn="1" w:lastColumn="0" w:noHBand="0" w:noVBand="1"/>
        <w:tblCaption w:val="Table 7: Criminal complaints received, by calendar year 1 2 "/>
        <w:tblDescription w:val="Table 7: Criminal complaints received, by calendar year 1 2 "/>
      </w:tblPr>
      <w:tblGrid>
        <w:gridCol w:w="3677"/>
        <w:gridCol w:w="1105"/>
        <w:gridCol w:w="1106"/>
        <w:gridCol w:w="1105"/>
        <w:gridCol w:w="1106"/>
        <w:gridCol w:w="1106"/>
      </w:tblGrid>
      <w:tr w:rsidR="009C56DF" w:rsidRPr="002A3B60" w14:paraId="73CE1A62" w14:textId="77777777" w:rsidTr="00A507C7">
        <w:trPr>
          <w:trHeight w:val="312"/>
          <w:tblHeader/>
        </w:trPr>
        <w:tc>
          <w:tcPr>
            <w:tcW w:w="367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305D5059" w14:textId="77777777" w:rsidR="009C56DF" w:rsidRPr="002A3B60" w:rsidRDefault="009C56DF">
            <w:pPr>
              <w:rPr>
                <w:b/>
                <w:bCs/>
                <w:color w:val="000000"/>
                <w:lang w:eastAsia="en-GB"/>
              </w:rPr>
            </w:pPr>
            <w:r w:rsidRPr="002A3B60">
              <w:rPr>
                <w:b/>
                <w:bCs/>
                <w:color w:val="000000"/>
                <w:lang w:eastAsia="en-GB"/>
              </w:rPr>
              <w:t>Category</w:t>
            </w:r>
          </w:p>
        </w:tc>
        <w:tc>
          <w:tcPr>
            <w:tcW w:w="1105"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06E023A1" w14:textId="77777777" w:rsidR="009C56DF" w:rsidRPr="002A3B60" w:rsidRDefault="009C56DF">
            <w:pPr>
              <w:jc w:val="center"/>
              <w:rPr>
                <w:b/>
                <w:bCs/>
                <w:color w:val="000000"/>
                <w:lang w:eastAsia="en-GB"/>
              </w:rPr>
            </w:pPr>
            <w:r w:rsidRPr="002A3B60">
              <w:rPr>
                <w:b/>
                <w:bCs/>
                <w:color w:val="000000"/>
                <w:lang w:eastAsia="en-GB"/>
              </w:rPr>
              <w:t>2020</w:t>
            </w:r>
          </w:p>
        </w:tc>
        <w:tc>
          <w:tcPr>
            <w:tcW w:w="110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5FC37AEE" w14:textId="77777777" w:rsidR="009C56DF" w:rsidRPr="002A3B60" w:rsidRDefault="009C56DF">
            <w:pPr>
              <w:jc w:val="center"/>
              <w:rPr>
                <w:b/>
                <w:bCs/>
                <w:color w:val="000000"/>
                <w:lang w:eastAsia="en-GB"/>
              </w:rPr>
            </w:pPr>
            <w:r w:rsidRPr="002A3B60">
              <w:rPr>
                <w:b/>
                <w:bCs/>
                <w:color w:val="000000"/>
                <w:lang w:eastAsia="en-GB"/>
              </w:rPr>
              <w:t>2021</w:t>
            </w:r>
          </w:p>
        </w:tc>
        <w:tc>
          <w:tcPr>
            <w:tcW w:w="1105"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694FD313" w14:textId="77777777" w:rsidR="009C56DF" w:rsidRPr="002A3B60" w:rsidRDefault="009C56DF">
            <w:pPr>
              <w:jc w:val="center"/>
              <w:rPr>
                <w:b/>
                <w:bCs/>
                <w:color w:val="000000"/>
                <w:lang w:eastAsia="en-GB"/>
              </w:rPr>
            </w:pPr>
            <w:r w:rsidRPr="002A3B60">
              <w:rPr>
                <w:b/>
                <w:bCs/>
                <w:color w:val="000000"/>
                <w:lang w:eastAsia="en-GB"/>
              </w:rPr>
              <w:t>2022</w:t>
            </w:r>
          </w:p>
        </w:tc>
        <w:tc>
          <w:tcPr>
            <w:tcW w:w="110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36617F35" w14:textId="77777777" w:rsidR="009C56DF" w:rsidRPr="002A3B60" w:rsidRDefault="009C56DF">
            <w:pPr>
              <w:jc w:val="center"/>
              <w:rPr>
                <w:b/>
                <w:bCs/>
                <w:color w:val="000000"/>
                <w:lang w:eastAsia="en-GB"/>
              </w:rPr>
            </w:pPr>
            <w:r w:rsidRPr="002A3B60">
              <w:rPr>
                <w:b/>
                <w:bCs/>
                <w:color w:val="000000"/>
                <w:lang w:eastAsia="en-GB"/>
              </w:rPr>
              <w:t>2023</w:t>
            </w:r>
          </w:p>
        </w:tc>
        <w:tc>
          <w:tcPr>
            <w:tcW w:w="110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5559DF08" w14:textId="77777777" w:rsidR="009C56DF" w:rsidRPr="002A3B60" w:rsidRDefault="009C56DF">
            <w:pPr>
              <w:jc w:val="center"/>
              <w:rPr>
                <w:b/>
                <w:bCs/>
                <w:color w:val="000000"/>
                <w:lang w:eastAsia="en-GB"/>
              </w:rPr>
            </w:pPr>
            <w:r w:rsidRPr="002A3B60">
              <w:rPr>
                <w:b/>
                <w:bCs/>
                <w:color w:val="000000"/>
                <w:lang w:eastAsia="en-GB"/>
              </w:rPr>
              <w:t>2024</w:t>
            </w:r>
          </w:p>
        </w:tc>
      </w:tr>
      <w:tr w:rsidR="009C56DF" w:rsidRPr="002A3B60" w14:paraId="09E55F9F" w14:textId="77777777" w:rsidTr="009C56DF">
        <w:trPr>
          <w:trHeight w:val="300"/>
        </w:trPr>
        <w:tc>
          <w:tcPr>
            <w:tcW w:w="36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D711B2" w14:textId="77777777" w:rsidR="009C56DF" w:rsidRPr="002A3B60" w:rsidRDefault="009C56DF">
            <w:pPr>
              <w:rPr>
                <w:color w:val="000000"/>
                <w:lang w:eastAsia="en-GB"/>
              </w:rPr>
            </w:pPr>
            <w:r w:rsidRPr="002A3B60">
              <w:rPr>
                <w:color w:val="000000"/>
                <w:lang w:eastAsia="en-GB"/>
              </w:rPr>
              <w:t xml:space="preserve">Number of </w:t>
            </w:r>
            <w:r w:rsidRPr="002A3B60">
              <w:rPr>
                <w:lang w:eastAsia="en-GB"/>
              </w:rPr>
              <w:t>C</w:t>
            </w:r>
            <w:r w:rsidRPr="002A3B60">
              <w:rPr>
                <w:color w:val="000000"/>
                <w:lang w:eastAsia="en-GB"/>
              </w:rPr>
              <w:t>riminal complaints</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CEA951" w14:textId="77777777" w:rsidR="009C56DF" w:rsidRPr="002A3B60" w:rsidRDefault="009C56DF">
            <w:pPr>
              <w:jc w:val="center"/>
              <w:rPr>
                <w:color w:val="000000"/>
                <w:lang w:eastAsia="en-GB"/>
              </w:rPr>
            </w:pPr>
            <w:r w:rsidRPr="002A3B60">
              <w:rPr>
                <w:color w:val="000000"/>
                <w:lang w:eastAsia="en-GB"/>
              </w:rPr>
              <w:t>304</w:t>
            </w:r>
          </w:p>
        </w:tc>
        <w:tc>
          <w:tcPr>
            <w:tcW w:w="11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423F1F" w14:textId="77777777" w:rsidR="009C56DF" w:rsidRPr="002A3B60" w:rsidRDefault="009C56DF">
            <w:pPr>
              <w:jc w:val="center"/>
              <w:rPr>
                <w:color w:val="000000"/>
                <w:lang w:eastAsia="en-GB"/>
              </w:rPr>
            </w:pPr>
            <w:r w:rsidRPr="002A3B60">
              <w:rPr>
                <w:color w:val="000000"/>
                <w:lang w:eastAsia="en-GB"/>
              </w:rPr>
              <w:t>331</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7C7908" w14:textId="77777777" w:rsidR="009C56DF" w:rsidRPr="002A3B60" w:rsidRDefault="009C56DF">
            <w:pPr>
              <w:jc w:val="center"/>
              <w:rPr>
                <w:color w:val="000000"/>
                <w:lang w:eastAsia="en-GB"/>
              </w:rPr>
            </w:pPr>
            <w:r w:rsidRPr="002A3B60">
              <w:rPr>
                <w:color w:val="000000"/>
                <w:lang w:eastAsia="en-GB"/>
              </w:rPr>
              <w:t>433</w:t>
            </w:r>
          </w:p>
        </w:tc>
        <w:tc>
          <w:tcPr>
            <w:tcW w:w="11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3BE98B" w14:textId="77777777" w:rsidR="009C56DF" w:rsidRPr="002A3B60" w:rsidRDefault="009C56DF">
            <w:pPr>
              <w:jc w:val="center"/>
              <w:rPr>
                <w:color w:val="000000"/>
                <w:lang w:eastAsia="en-GB"/>
              </w:rPr>
            </w:pPr>
            <w:r w:rsidRPr="002A3B60">
              <w:rPr>
                <w:color w:val="000000"/>
                <w:lang w:eastAsia="en-GB"/>
              </w:rPr>
              <w:t>446</w:t>
            </w:r>
          </w:p>
        </w:tc>
        <w:tc>
          <w:tcPr>
            <w:tcW w:w="11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7B57D6" w14:textId="77777777" w:rsidR="009C56DF" w:rsidRPr="002A3B60" w:rsidRDefault="009C56DF">
            <w:pPr>
              <w:jc w:val="center"/>
              <w:rPr>
                <w:color w:val="000000"/>
                <w:lang w:eastAsia="en-GB"/>
              </w:rPr>
            </w:pPr>
            <w:r w:rsidRPr="002A3B60">
              <w:rPr>
                <w:color w:val="000000"/>
                <w:lang w:eastAsia="en-GB"/>
              </w:rPr>
              <w:t>250</w:t>
            </w:r>
          </w:p>
        </w:tc>
      </w:tr>
    </w:tbl>
    <w:p w14:paraId="628B21B7" w14:textId="77777777" w:rsidR="009C56DF" w:rsidRPr="009B128A" w:rsidRDefault="009C56DF" w:rsidP="009C56DF">
      <w:pPr>
        <w:rPr>
          <w:i/>
          <w:iCs/>
          <w:sz w:val="20"/>
          <w:szCs w:val="20"/>
        </w:rPr>
      </w:pPr>
      <w:r w:rsidRPr="009B128A">
        <w:rPr>
          <w:i/>
          <w:iCs/>
          <w:sz w:val="20"/>
          <w:szCs w:val="20"/>
        </w:rPr>
        <w:t xml:space="preserve">1 . Data is based on the case received date. </w:t>
      </w:r>
    </w:p>
    <w:p w14:paraId="2C47A977" w14:textId="5CAC2084" w:rsidR="009C56DF" w:rsidRPr="009B128A" w:rsidRDefault="009C56DF" w:rsidP="009C56DF">
      <w:pPr>
        <w:rPr>
          <w:i/>
          <w:iCs/>
          <w:sz w:val="20"/>
          <w:szCs w:val="20"/>
        </w:rPr>
      </w:pPr>
      <w:r w:rsidRPr="009B128A">
        <w:rPr>
          <w:i/>
          <w:iCs/>
          <w:sz w:val="20"/>
          <w:szCs w:val="20"/>
        </w:rPr>
        <w:t xml:space="preserve">2 . Data for 2024 covers the period of 01/01/2024 – 22/07/2024 inclusive. </w:t>
      </w:r>
    </w:p>
    <w:p w14:paraId="47DD754B" w14:textId="77777777" w:rsidR="002A3B60" w:rsidRDefault="002A3B60" w:rsidP="009C56DF">
      <w:pPr>
        <w:rPr>
          <w:i/>
          <w:iCs/>
        </w:rPr>
      </w:pPr>
    </w:p>
    <w:p w14:paraId="2E424CC4" w14:textId="77777777" w:rsidR="00F65E4B" w:rsidRDefault="00F65E4B" w:rsidP="009C56DF">
      <w:pPr>
        <w:rPr>
          <w:i/>
          <w:iCs/>
        </w:rPr>
      </w:pPr>
    </w:p>
    <w:p w14:paraId="32CEBDA8" w14:textId="77777777" w:rsidR="00F65E4B" w:rsidRDefault="00F65E4B" w:rsidP="009C56DF">
      <w:pPr>
        <w:rPr>
          <w:i/>
          <w:iCs/>
        </w:rPr>
      </w:pPr>
    </w:p>
    <w:p w14:paraId="241462D3" w14:textId="77777777" w:rsidR="00F65E4B" w:rsidRDefault="00F65E4B" w:rsidP="009C56DF">
      <w:pPr>
        <w:rPr>
          <w:i/>
          <w:iCs/>
        </w:rPr>
      </w:pPr>
    </w:p>
    <w:p w14:paraId="11CB84F3" w14:textId="77777777" w:rsidR="00F65E4B" w:rsidRDefault="00F65E4B" w:rsidP="009C56DF">
      <w:pPr>
        <w:rPr>
          <w:i/>
          <w:iCs/>
        </w:rPr>
      </w:pPr>
    </w:p>
    <w:p w14:paraId="7CCFDC4C" w14:textId="77777777" w:rsidR="00F65E4B" w:rsidRDefault="00F65E4B" w:rsidP="009C56DF">
      <w:pPr>
        <w:rPr>
          <w:i/>
          <w:iCs/>
        </w:rPr>
      </w:pPr>
    </w:p>
    <w:p w14:paraId="3F5F68FD" w14:textId="77777777" w:rsidR="00F65E4B" w:rsidRPr="002A3B60" w:rsidRDefault="00F65E4B" w:rsidP="009C56DF">
      <w:pPr>
        <w:rPr>
          <w:i/>
          <w:iCs/>
        </w:rPr>
      </w:pPr>
    </w:p>
    <w:p w14:paraId="45D8EC7B" w14:textId="00A7B9D3" w:rsidR="009C56DF" w:rsidRPr="0059258E" w:rsidRDefault="009C56DF" w:rsidP="009C56DF">
      <w:pPr>
        <w:rPr>
          <w:b/>
          <w:bCs/>
          <w:i/>
          <w:iCs/>
        </w:rPr>
      </w:pPr>
      <w:r w:rsidRPr="0059258E">
        <w:rPr>
          <w:b/>
          <w:bCs/>
          <w:i/>
          <w:iCs/>
        </w:rPr>
        <w:t xml:space="preserve">Table 8: </w:t>
      </w:r>
      <w:r w:rsidR="00F65E4B" w:rsidRPr="0059258E">
        <w:rPr>
          <w:b/>
          <w:bCs/>
          <w:i/>
          <w:iCs/>
        </w:rPr>
        <w:t xml:space="preserve">Criminal allegations attached to </w:t>
      </w:r>
      <w:r w:rsidR="00C21BB6">
        <w:rPr>
          <w:b/>
          <w:bCs/>
          <w:i/>
          <w:iCs/>
        </w:rPr>
        <w:t>C</w:t>
      </w:r>
      <w:r w:rsidR="00F65E4B" w:rsidRPr="0059258E">
        <w:rPr>
          <w:b/>
          <w:bCs/>
          <w:i/>
          <w:iCs/>
        </w:rPr>
        <w:t xml:space="preserve">riminal complaints received, by calendar year </w:t>
      </w:r>
      <w:r w:rsidR="00F65E4B" w:rsidRPr="0059258E">
        <w:rPr>
          <w:b/>
          <w:bCs/>
          <w:i/>
          <w:iCs/>
          <w:vertAlign w:val="superscript"/>
        </w:rPr>
        <w:t>1 2</w:t>
      </w:r>
    </w:p>
    <w:p w14:paraId="6EB64067" w14:textId="77777777" w:rsidR="00F65E4B" w:rsidRPr="00F65E4B" w:rsidRDefault="00F65E4B" w:rsidP="00F65E4B">
      <w:pPr>
        <w:rPr>
          <w:b/>
          <w:bCs/>
          <w:color w:val="000000"/>
          <w:lang w:eastAsia="en-GB"/>
        </w:rPr>
      </w:pPr>
    </w:p>
    <w:tbl>
      <w:tblPr>
        <w:tblW w:w="9983" w:type="dxa"/>
        <w:tblInd w:w="-3" w:type="dxa"/>
        <w:tblCellMar>
          <w:left w:w="0" w:type="dxa"/>
          <w:right w:w="0" w:type="dxa"/>
        </w:tblCellMar>
        <w:tblLook w:val="04A0" w:firstRow="1" w:lastRow="0" w:firstColumn="1" w:lastColumn="0" w:noHBand="0" w:noVBand="1"/>
      </w:tblPr>
      <w:tblGrid>
        <w:gridCol w:w="4853"/>
        <w:gridCol w:w="1026"/>
        <w:gridCol w:w="1026"/>
        <w:gridCol w:w="1026"/>
        <w:gridCol w:w="1026"/>
        <w:gridCol w:w="1026"/>
      </w:tblGrid>
      <w:tr w:rsidR="00F65E4B" w:rsidRPr="00F65E4B" w14:paraId="3652F6B7" w14:textId="77777777" w:rsidTr="00C21BB6">
        <w:trPr>
          <w:trHeight w:val="316"/>
        </w:trPr>
        <w:tc>
          <w:tcPr>
            <w:tcW w:w="485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60D1995D" w14:textId="50A8ADFF" w:rsidR="00F65E4B" w:rsidRPr="00F65E4B" w:rsidRDefault="00F65E4B" w:rsidP="00F65E4B">
            <w:pPr>
              <w:rPr>
                <w:b/>
                <w:bCs/>
                <w:color w:val="000000"/>
                <w:lang w:eastAsia="en-GB"/>
              </w:rPr>
            </w:pPr>
            <w:r w:rsidRPr="00F65E4B">
              <w:rPr>
                <w:b/>
                <w:bCs/>
                <w:color w:val="000000"/>
                <w:lang w:eastAsia="en-GB"/>
              </w:rPr>
              <w:t xml:space="preserve">Allegation </w:t>
            </w:r>
            <w:r w:rsidR="00C21BB6">
              <w:rPr>
                <w:b/>
                <w:bCs/>
                <w:color w:val="000000"/>
                <w:lang w:eastAsia="en-GB"/>
              </w:rPr>
              <w:t>t</w:t>
            </w:r>
            <w:r w:rsidRPr="00F65E4B">
              <w:rPr>
                <w:b/>
                <w:bCs/>
                <w:color w:val="000000"/>
                <w:lang w:eastAsia="en-GB"/>
              </w:rPr>
              <w:t>ype</w:t>
            </w:r>
          </w:p>
        </w:tc>
        <w:tc>
          <w:tcPr>
            <w:tcW w:w="10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63F57EFE" w14:textId="77777777" w:rsidR="00F65E4B" w:rsidRPr="00F65E4B" w:rsidRDefault="00F65E4B" w:rsidP="00F65E4B">
            <w:pPr>
              <w:rPr>
                <w:b/>
                <w:bCs/>
                <w:color w:val="000000"/>
                <w:lang w:eastAsia="en-GB"/>
              </w:rPr>
            </w:pPr>
            <w:r w:rsidRPr="00F65E4B">
              <w:rPr>
                <w:b/>
                <w:bCs/>
                <w:color w:val="000000"/>
                <w:lang w:eastAsia="en-GB"/>
              </w:rPr>
              <w:t>2020</w:t>
            </w:r>
          </w:p>
        </w:tc>
        <w:tc>
          <w:tcPr>
            <w:tcW w:w="10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5C15B9ED" w14:textId="77777777" w:rsidR="00F65E4B" w:rsidRPr="00F65E4B" w:rsidRDefault="00F65E4B" w:rsidP="00F65E4B">
            <w:pPr>
              <w:rPr>
                <w:b/>
                <w:bCs/>
                <w:color w:val="000000"/>
                <w:lang w:eastAsia="en-GB"/>
              </w:rPr>
            </w:pPr>
            <w:r w:rsidRPr="00F65E4B">
              <w:rPr>
                <w:b/>
                <w:bCs/>
                <w:color w:val="000000"/>
                <w:lang w:eastAsia="en-GB"/>
              </w:rPr>
              <w:t>2021</w:t>
            </w:r>
          </w:p>
        </w:tc>
        <w:tc>
          <w:tcPr>
            <w:tcW w:w="10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88AA944" w14:textId="77777777" w:rsidR="00F65E4B" w:rsidRPr="00F65E4B" w:rsidRDefault="00F65E4B" w:rsidP="00F65E4B">
            <w:pPr>
              <w:rPr>
                <w:b/>
                <w:bCs/>
                <w:color w:val="000000"/>
                <w:lang w:eastAsia="en-GB"/>
              </w:rPr>
            </w:pPr>
            <w:r w:rsidRPr="00F65E4B">
              <w:rPr>
                <w:b/>
                <w:bCs/>
                <w:color w:val="000000"/>
                <w:lang w:eastAsia="en-GB"/>
              </w:rPr>
              <w:t>2022</w:t>
            </w:r>
          </w:p>
        </w:tc>
        <w:tc>
          <w:tcPr>
            <w:tcW w:w="10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0A8C6C53" w14:textId="77777777" w:rsidR="00F65E4B" w:rsidRPr="00F65E4B" w:rsidRDefault="00F65E4B" w:rsidP="00F65E4B">
            <w:pPr>
              <w:rPr>
                <w:b/>
                <w:bCs/>
                <w:color w:val="000000"/>
                <w:lang w:eastAsia="en-GB"/>
              </w:rPr>
            </w:pPr>
            <w:r w:rsidRPr="00F65E4B">
              <w:rPr>
                <w:b/>
                <w:bCs/>
                <w:color w:val="000000"/>
                <w:lang w:eastAsia="en-GB"/>
              </w:rPr>
              <w:t>2023</w:t>
            </w:r>
          </w:p>
        </w:tc>
        <w:tc>
          <w:tcPr>
            <w:tcW w:w="102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8245EBB" w14:textId="77777777" w:rsidR="00F65E4B" w:rsidRPr="00F65E4B" w:rsidRDefault="00F65E4B" w:rsidP="00F65E4B">
            <w:pPr>
              <w:rPr>
                <w:b/>
                <w:bCs/>
                <w:color w:val="000000"/>
                <w:lang w:eastAsia="en-GB"/>
              </w:rPr>
            </w:pPr>
            <w:r w:rsidRPr="00F65E4B">
              <w:rPr>
                <w:b/>
                <w:bCs/>
                <w:color w:val="000000"/>
                <w:lang w:eastAsia="en-GB"/>
              </w:rPr>
              <w:t>2024</w:t>
            </w:r>
          </w:p>
        </w:tc>
      </w:tr>
      <w:tr w:rsidR="00F65E4B" w:rsidRPr="00F65E4B" w14:paraId="1738FB1B"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CF8899" w14:textId="77777777" w:rsidR="00F65E4B" w:rsidRPr="00C21BB6" w:rsidRDefault="00F65E4B" w:rsidP="00F65E4B">
            <w:pPr>
              <w:rPr>
                <w:color w:val="000000"/>
                <w:lang w:eastAsia="en-GB"/>
              </w:rPr>
            </w:pPr>
            <w:r w:rsidRPr="00C21BB6">
              <w:rPr>
                <w:color w:val="000000"/>
                <w:lang w:eastAsia="en-GB"/>
              </w:rPr>
              <w:t>Assault</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B81F4F" w14:textId="77777777" w:rsidR="00F65E4B" w:rsidRPr="00C21BB6" w:rsidRDefault="00F65E4B" w:rsidP="00F65E4B">
            <w:pPr>
              <w:rPr>
                <w:color w:val="000000"/>
                <w:lang w:eastAsia="en-GB"/>
              </w:rPr>
            </w:pPr>
            <w:r w:rsidRPr="00C21BB6">
              <w:rPr>
                <w:color w:val="000000"/>
                <w:lang w:eastAsia="en-GB"/>
              </w:rPr>
              <w:t>395</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960FB6" w14:textId="77777777" w:rsidR="00F65E4B" w:rsidRPr="00C21BB6" w:rsidRDefault="00F65E4B" w:rsidP="00F65E4B">
            <w:pPr>
              <w:rPr>
                <w:color w:val="000000"/>
                <w:lang w:eastAsia="en-GB"/>
              </w:rPr>
            </w:pPr>
            <w:r w:rsidRPr="00C21BB6">
              <w:rPr>
                <w:color w:val="000000"/>
                <w:lang w:eastAsia="en-GB"/>
              </w:rPr>
              <w:t>430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E5962D" w14:textId="77777777" w:rsidR="00F65E4B" w:rsidRPr="00C21BB6" w:rsidRDefault="00F65E4B" w:rsidP="00F65E4B">
            <w:pPr>
              <w:rPr>
                <w:color w:val="000000"/>
                <w:lang w:eastAsia="en-GB"/>
              </w:rPr>
            </w:pPr>
            <w:r w:rsidRPr="00C21BB6">
              <w:rPr>
                <w:color w:val="000000"/>
                <w:lang w:eastAsia="en-GB"/>
              </w:rPr>
              <w:t>513</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BF2D1D" w14:textId="77777777" w:rsidR="00F65E4B" w:rsidRPr="00C21BB6" w:rsidRDefault="00F65E4B" w:rsidP="00F65E4B">
            <w:pPr>
              <w:rPr>
                <w:color w:val="000000"/>
                <w:lang w:eastAsia="en-GB"/>
              </w:rPr>
            </w:pPr>
            <w:r w:rsidRPr="00C21BB6">
              <w:rPr>
                <w:color w:val="000000"/>
                <w:lang w:eastAsia="en-GB"/>
              </w:rPr>
              <w:t>570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32998A" w14:textId="77777777" w:rsidR="00F65E4B" w:rsidRPr="00C21BB6" w:rsidRDefault="00F65E4B" w:rsidP="00F65E4B">
            <w:pPr>
              <w:rPr>
                <w:color w:val="000000"/>
                <w:lang w:eastAsia="en-GB"/>
              </w:rPr>
            </w:pPr>
            <w:r w:rsidRPr="00C21BB6">
              <w:rPr>
                <w:color w:val="000000"/>
                <w:lang w:eastAsia="en-GB"/>
              </w:rPr>
              <w:t>273</w:t>
            </w:r>
          </w:p>
        </w:tc>
      </w:tr>
      <w:tr w:rsidR="00F65E4B" w:rsidRPr="00F65E4B" w14:paraId="14E59213"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060897" w14:textId="77777777" w:rsidR="00F65E4B" w:rsidRPr="00C21BB6" w:rsidRDefault="00F65E4B" w:rsidP="00F65E4B">
            <w:pPr>
              <w:rPr>
                <w:color w:val="000000"/>
                <w:lang w:eastAsia="en-GB"/>
              </w:rPr>
            </w:pPr>
            <w:r w:rsidRPr="00C21BB6">
              <w:rPr>
                <w:color w:val="000000"/>
                <w:lang w:eastAsia="en-GB"/>
              </w:rPr>
              <w:t>Corrupt Practice</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42ACD"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6AB8D1"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40EFDA" w14:textId="77777777" w:rsidR="00F65E4B" w:rsidRPr="00C21BB6" w:rsidRDefault="00F65E4B" w:rsidP="00F65E4B">
            <w:pPr>
              <w:rPr>
                <w:color w:val="000000"/>
                <w:lang w:eastAsia="en-GB"/>
              </w:rPr>
            </w:pPr>
            <w:r w:rsidRPr="00C21BB6">
              <w:rPr>
                <w:color w:val="000000"/>
                <w:lang w:eastAsia="en-GB"/>
              </w:rPr>
              <w:t>4</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3E6239" w14:textId="77777777" w:rsidR="00F65E4B" w:rsidRPr="00C21BB6" w:rsidRDefault="00F65E4B" w:rsidP="00F65E4B">
            <w:pPr>
              <w:rPr>
                <w:color w:val="000000"/>
                <w:lang w:eastAsia="en-GB"/>
              </w:rPr>
            </w:pPr>
            <w:r w:rsidRPr="00C21BB6">
              <w:rPr>
                <w:color w:val="000000"/>
                <w:lang w:eastAsia="en-GB"/>
              </w:rPr>
              <w:t>2</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B115B" w14:textId="77777777" w:rsidR="00F65E4B" w:rsidRPr="00C21BB6" w:rsidRDefault="00F65E4B" w:rsidP="00F65E4B">
            <w:pPr>
              <w:rPr>
                <w:color w:val="000000"/>
                <w:lang w:eastAsia="en-GB"/>
              </w:rPr>
            </w:pPr>
            <w:r w:rsidRPr="00C21BB6">
              <w:rPr>
                <w:color w:val="000000"/>
                <w:lang w:eastAsia="en-GB"/>
              </w:rPr>
              <w:t>0</w:t>
            </w:r>
          </w:p>
        </w:tc>
      </w:tr>
      <w:tr w:rsidR="00F65E4B" w:rsidRPr="00F65E4B" w14:paraId="4E5E8601"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21975B" w14:textId="77777777" w:rsidR="00F65E4B" w:rsidRPr="00C21BB6" w:rsidRDefault="00F65E4B" w:rsidP="00F65E4B">
            <w:pPr>
              <w:rPr>
                <w:color w:val="000000"/>
                <w:lang w:eastAsia="en-GB"/>
              </w:rPr>
            </w:pPr>
            <w:r w:rsidRPr="00C21BB6">
              <w:rPr>
                <w:color w:val="000000"/>
                <w:lang w:eastAsia="en-GB"/>
              </w:rPr>
              <w:t>Crimes of Dishonesty</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84E3C" w14:textId="77777777" w:rsidR="00F65E4B" w:rsidRPr="00C21BB6" w:rsidRDefault="00F65E4B" w:rsidP="00F65E4B">
            <w:pPr>
              <w:rPr>
                <w:color w:val="000000"/>
                <w:lang w:eastAsia="en-GB"/>
              </w:rPr>
            </w:pPr>
            <w:r w:rsidRPr="00C21BB6">
              <w:rPr>
                <w:color w:val="000000"/>
                <w:lang w:eastAsia="en-GB"/>
              </w:rPr>
              <w:t>1</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E14E8" w14:textId="77777777" w:rsidR="00F65E4B" w:rsidRPr="00C21BB6" w:rsidRDefault="00F65E4B" w:rsidP="00F65E4B">
            <w:pPr>
              <w:rPr>
                <w:color w:val="000000"/>
                <w:lang w:eastAsia="en-GB"/>
              </w:rPr>
            </w:pPr>
            <w:r w:rsidRPr="00C21BB6">
              <w:rPr>
                <w:color w:val="000000"/>
                <w:lang w:eastAsia="en-GB"/>
              </w:rPr>
              <w:t>1</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950290"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9038EF"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E514DE" w14:textId="77777777" w:rsidR="00F65E4B" w:rsidRPr="00C21BB6" w:rsidRDefault="00F65E4B" w:rsidP="00F65E4B">
            <w:pPr>
              <w:rPr>
                <w:color w:val="000000"/>
                <w:lang w:eastAsia="en-GB"/>
              </w:rPr>
            </w:pPr>
            <w:r w:rsidRPr="00C21BB6">
              <w:rPr>
                <w:color w:val="000000"/>
                <w:lang w:eastAsia="en-GB"/>
              </w:rPr>
              <w:t>0</w:t>
            </w:r>
          </w:p>
        </w:tc>
      </w:tr>
      <w:tr w:rsidR="00F65E4B" w:rsidRPr="00F65E4B" w14:paraId="21ADC25E"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47A9DC" w14:textId="77777777" w:rsidR="00F65E4B" w:rsidRPr="00C21BB6" w:rsidRDefault="00F65E4B" w:rsidP="00F65E4B">
            <w:pPr>
              <w:rPr>
                <w:color w:val="000000"/>
                <w:lang w:eastAsia="en-GB"/>
              </w:rPr>
            </w:pPr>
            <w:r w:rsidRPr="00C21BB6">
              <w:rPr>
                <w:color w:val="000000"/>
                <w:lang w:eastAsia="en-GB"/>
              </w:rPr>
              <w:t>Crimes of Indecency</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C1A11" w14:textId="77777777" w:rsidR="00F65E4B" w:rsidRPr="00C21BB6" w:rsidRDefault="00F65E4B" w:rsidP="00F65E4B">
            <w:pPr>
              <w:rPr>
                <w:color w:val="000000"/>
                <w:lang w:eastAsia="en-GB"/>
              </w:rPr>
            </w:pPr>
            <w:r w:rsidRPr="00C21BB6">
              <w:rPr>
                <w:color w:val="000000"/>
                <w:lang w:eastAsia="en-GB"/>
              </w:rPr>
              <w:t>2</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90BA0C"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3E16DB"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FFA7BF"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D34292" w14:textId="77777777" w:rsidR="00F65E4B" w:rsidRPr="00C21BB6" w:rsidRDefault="00F65E4B" w:rsidP="00F65E4B">
            <w:pPr>
              <w:rPr>
                <w:color w:val="000000"/>
                <w:lang w:eastAsia="en-GB"/>
              </w:rPr>
            </w:pPr>
            <w:r w:rsidRPr="00C21BB6">
              <w:rPr>
                <w:color w:val="000000"/>
                <w:lang w:eastAsia="en-GB"/>
              </w:rPr>
              <w:t>0</w:t>
            </w:r>
          </w:p>
        </w:tc>
      </w:tr>
      <w:tr w:rsidR="00F65E4B" w:rsidRPr="00F65E4B" w14:paraId="739BC92C"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065635" w14:textId="77777777" w:rsidR="00F65E4B" w:rsidRPr="00C21BB6" w:rsidRDefault="00F65E4B" w:rsidP="00F65E4B">
            <w:pPr>
              <w:rPr>
                <w:color w:val="000000"/>
                <w:lang w:eastAsia="en-GB"/>
              </w:rPr>
            </w:pPr>
            <w:r w:rsidRPr="00C21BB6">
              <w:rPr>
                <w:color w:val="000000"/>
                <w:lang w:eastAsia="en-GB"/>
              </w:rPr>
              <w:t>Discriminatory Behaviour</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602B9" w14:textId="77777777" w:rsidR="00F65E4B" w:rsidRPr="00C21BB6" w:rsidRDefault="00F65E4B" w:rsidP="00F65E4B">
            <w:pPr>
              <w:rPr>
                <w:color w:val="000000"/>
                <w:lang w:eastAsia="en-GB"/>
              </w:rPr>
            </w:pPr>
            <w:r w:rsidRPr="00C21BB6">
              <w:rPr>
                <w:color w:val="000000"/>
                <w:lang w:eastAsia="en-GB"/>
              </w:rPr>
              <w:t>2</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435A63"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EF4003" w14:textId="77777777" w:rsidR="00F65E4B" w:rsidRPr="00C21BB6" w:rsidRDefault="00F65E4B" w:rsidP="00F65E4B">
            <w:pPr>
              <w:rPr>
                <w:color w:val="000000"/>
                <w:lang w:eastAsia="en-GB"/>
              </w:rPr>
            </w:pPr>
            <w:r w:rsidRPr="00C21BB6">
              <w:rPr>
                <w:color w:val="000000"/>
                <w:lang w:eastAsia="en-GB"/>
              </w:rPr>
              <w:t>3</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787D6" w14:textId="77777777" w:rsidR="00F65E4B" w:rsidRPr="00C21BB6" w:rsidRDefault="00F65E4B" w:rsidP="00F65E4B">
            <w:pPr>
              <w:rPr>
                <w:color w:val="000000"/>
                <w:lang w:eastAsia="en-GB"/>
              </w:rPr>
            </w:pPr>
            <w:r w:rsidRPr="00C21BB6">
              <w:rPr>
                <w:color w:val="000000"/>
                <w:lang w:eastAsia="en-GB"/>
              </w:rPr>
              <w:t>8</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2E0EE" w14:textId="77777777" w:rsidR="00F65E4B" w:rsidRPr="00C21BB6" w:rsidRDefault="00F65E4B" w:rsidP="00F65E4B">
            <w:pPr>
              <w:rPr>
                <w:color w:val="000000"/>
                <w:lang w:eastAsia="en-GB"/>
              </w:rPr>
            </w:pPr>
            <w:r w:rsidRPr="00C21BB6">
              <w:rPr>
                <w:color w:val="000000"/>
                <w:lang w:eastAsia="en-GB"/>
              </w:rPr>
              <w:t>2</w:t>
            </w:r>
          </w:p>
        </w:tc>
      </w:tr>
      <w:tr w:rsidR="00F65E4B" w:rsidRPr="00F65E4B" w14:paraId="4AAB0BBA"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819E76" w14:textId="77777777" w:rsidR="00F65E4B" w:rsidRPr="00C21BB6" w:rsidRDefault="00F65E4B" w:rsidP="00F65E4B">
            <w:pPr>
              <w:rPr>
                <w:color w:val="000000"/>
                <w:lang w:eastAsia="en-GB"/>
              </w:rPr>
            </w:pPr>
            <w:r w:rsidRPr="00C21BB6">
              <w:rPr>
                <w:color w:val="000000"/>
                <w:lang w:eastAsia="en-GB"/>
              </w:rPr>
              <w:t>Miscellaneous Offences</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A8E9EA"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226FB5"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420FC"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24029" w14:textId="77777777" w:rsidR="00F65E4B" w:rsidRPr="00C21BB6" w:rsidRDefault="00F65E4B" w:rsidP="00F65E4B">
            <w:pPr>
              <w:rPr>
                <w:color w:val="000000"/>
                <w:lang w:eastAsia="en-GB"/>
              </w:rPr>
            </w:pPr>
            <w:r w:rsidRPr="00C21BB6">
              <w:rPr>
                <w:color w:val="000000"/>
                <w:lang w:eastAsia="en-GB"/>
              </w:rPr>
              <w:t>6</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43A3E" w14:textId="77777777" w:rsidR="00F65E4B" w:rsidRPr="00C21BB6" w:rsidRDefault="00F65E4B" w:rsidP="00F65E4B">
            <w:pPr>
              <w:rPr>
                <w:color w:val="000000"/>
                <w:lang w:eastAsia="en-GB"/>
              </w:rPr>
            </w:pPr>
            <w:r w:rsidRPr="00C21BB6">
              <w:rPr>
                <w:color w:val="000000"/>
                <w:lang w:eastAsia="en-GB"/>
              </w:rPr>
              <w:t>0</w:t>
            </w:r>
          </w:p>
        </w:tc>
      </w:tr>
      <w:tr w:rsidR="00F65E4B" w:rsidRPr="00F65E4B" w14:paraId="0D6DDCAA"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EDC90C" w14:textId="77777777" w:rsidR="00F65E4B" w:rsidRPr="00C21BB6" w:rsidRDefault="00F65E4B" w:rsidP="00F65E4B">
            <w:pPr>
              <w:rPr>
                <w:color w:val="000000"/>
                <w:lang w:eastAsia="en-GB"/>
              </w:rPr>
            </w:pPr>
            <w:r w:rsidRPr="00C21BB6">
              <w:rPr>
                <w:color w:val="000000"/>
                <w:lang w:eastAsia="en-GB"/>
              </w:rPr>
              <w:t>Neglect of Duty</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46891C"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06B00A" w14:textId="77777777" w:rsidR="00F65E4B" w:rsidRPr="00C21BB6" w:rsidRDefault="00F65E4B" w:rsidP="00F65E4B">
            <w:pPr>
              <w:rPr>
                <w:color w:val="000000"/>
                <w:lang w:eastAsia="en-GB"/>
              </w:rPr>
            </w:pPr>
            <w:r w:rsidRPr="00C21BB6">
              <w:rPr>
                <w:color w:val="000000"/>
                <w:lang w:eastAsia="en-GB"/>
              </w:rPr>
              <w:t>5</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9C6AAA" w14:textId="77777777" w:rsidR="00F65E4B" w:rsidRPr="00C21BB6" w:rsidRDefault="00F65E4B" w:rsidP="00F65E4B">
            <w:pPr>
              <w:rPr>
                <w:color w:val="000000"/>
                <w:lang w:eastAsia="en-GB"/>
              </w:rPr>
            </w:pPr>
            <w:r w:rsidRPr="00C21BB6">
              <w:rPr>
                <w:color w:val="000000"/>
                <w:lang w:eastAsia="en-GB"/>
              </w:rPr>
              <w:t>7</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B4DF56" w14:textId="77777777" w:rsidR="00F65E4B" w:rsidRPr="00C21BB6" w:rsidRDefault="00F65E4B" w:rsidP="00F65E4B">
            <w:pPr>
              <w:rPr>
                <w:color w:val="000000"/>
                <w:lang w:eastAsia="en-GB"/>
              </w:rPr>
            </w:pPr>
            <w:r w:rsidRPr="00C21BB6">
              <w:rPr>
                <w:color w:val="000000"/>
                <w:lang w:eastAsia="en-GB"/>
              </w:rPr>
              <w:t>1</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E8CF84" w14:textId="77777777" w:rsidR="00F65E4B" w:rsidRPr="00C21BB6" w:rsidRDefault="00F65E4B" w:rsidP="00F65E4B">
            <w:pPr>
              <w:rPr>
                <w:color w:val="000000"/>
                <w:lang w:eastAsia="en-GB"/>
              </w:rPr>
            </w:pPr>
            <w:r w:rsidRPr="00C21BB6">
              <w:rPr>
                <w:color w:val="000000"/>
                <w:lang w:eastAsia="en-GB"/>
              </w:rPr>
              <w:t>1</w:t>
            </w:r>
          </w:p>
        </w:tc>
      </w:tr>
      <w:tr w:rsidR="00F65E4B" w:rsidRPr="00F65E4B" w14:paraId="0DD78431"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B713D7" w14:textId="77777777" w:rsidR="00F65E4B" w:rsidRPr="00C21BB6" w:rsidRDefault="00F65E4B" w:rsidP="00F65E4B">
            <w:pPr>
              <w:rPr>
                <w:color w:val="000000"/>
                <w:lang w:eastAsia="en-GB"/>
              </w:rPr>
            </w:pPr>
            <w:r w:rsidRPr="00C21BB6">
              <w:rPr>
                <w:color w:val="000000"/>
                <w:lang w:eastAsia="en-GB"/>
              </w:rPr>
              <w:t>Offences involving Motor Vehicles</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80EDC7" w14:textId="77777777" w:rsidR="00F65E4B" w:rsidRPr="00C21BB6" w:rsidRDefault="00F65E4B" w:rsidP="00F65E4B">
            <w:pPr>
              <w:rPr>
                <w:color w:val="000000"/>
                <w:lang w:eastAsia="en-GB"/>
              </w:rPr>
            </w:pPr>
            <w:r w:rsidRPr="00C21BB6">
              <w:rPr>
                <w:color w:val="000000"/>
                <w:lang w:eastAsia="en-GB"/>
              </w:rPr>
              <w:t>1</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EE0DB"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750B40"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3D59FC"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B1FA2D" w14:textId="77777777" w:rsidR="00F65E4B" w:rsidRPr="00C21BB6" w:rsidRDefault="00F65E4B" w:rsidP="00F65E4B">
            <w:pPr>
              <w:rPr>
                <w:color w:val="000000"/>
                <w:lang w:eastAsia="en-GB"/>
              </w:rPr>
            </w:pPr>
            <w:r w:rsidRPr="00C21BB6">
              <w:rPr>
                <w:color w:val="000000"/>
                <w:lang w:eastAsia="en-GB"/>
              </w:rPr>
              <w:t>0</w:t>
            </w:r>
          </w:p>
        </w:tc>
      </w:tr>
      <w:tr w:rsidR="00F65E4B" w:rsidRPr="00F65E4B" w14:paraId="748723FF"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F6F863" w14:textId="3D5E72AB" w:rsidR="00F65E4B" w:rsidRPr="00C21BB6" w:rsidRDefault="00F65E4B" w:rsidP="00F65E4B">
            <w:pPr>
              <w:rPr>
                <w:color w:val="000000"/>
                <w:lang w:eastAsia="en-GB"/>
              </w:rPr>
            </w:pPr>
            <w:r w:rsidRPr="00C21BB6">
              <w:rPr>
                <w:color w:val="000000"/>
                <w:lang w:eastAsia="en-GB"/>
              </w:rPr>
              <w:t xml:space="preserve">Other </w:t>
            </w:r>
            <w:r w:rsidR="00C21BB6">
              <w:rPr>
                <w:color w:val="000000"/>
                <w:lang w:eastAsia="en-GB"/>
              </w:rPr>
              <w:t>–</w:t>
            </w:r>
            <w:r w:rsidRPr="00C21BB6">
              <w:rPr>
                <w:color w:val="000000"/>
                <w:lang w:eastAsia="en-GB"/>
              </w:rPr>
              <w:t xml:space="preserve"> Criminal</w:t>
            </w:r>
            <w:r w:rsidR="00C21BB6">
              <w:rPr>
                <w:color w:val="000000"/>
                <w:lang w:eastAsia="en-GB"/>
              </w:rPr>
              <w:t>*</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3A45C" w14:textId="77777777" w:rsidR="00F65E4B" w:rsidRPr="00C21BB6" w:rsidRDefault="00F65E4B" w:rsidP="00F65E4B">
            <w:pPr>
              <w:rPr>
                <w:color w:val="000000"/>
                <w:lang w:eastAsia="en-GB"/>
              </w:rPr>
            </w:pPr>
            <w:r w:rsidRPr="00C21BB6">
              <w:rPr>
                <w:color w:val="000000"/>
                <w:lang w:eastAsia="en-GB"/>
              </w:rPr>
              <w:t>112</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E558AF" w14:textId="77777777" w:rsidR="00F65E4B" w:rsidRPr="00C21BB6" w:rsidRDefault="00F65E4B" w:rsidP="00F65E4B">
            <w:pPr>
              <w:rPr>
                <w:color w:val="000000"/>
                <w:lang w:eastAsia="en-GB"/>
              </w:rPr>
            </w:pPr>
            <w:r w:rsidRPr="00C21BB6">
              <w:rPr>
                <w:color w:val="000000"/>
                <w:lang w:eastAsia="en-GB"/>
              </w:rPr>
              <w:t>115</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87DD54" w14:textId="77777777" w:rsidR="00F65E4B" w:rsidRPr="00C21BB6" w:rsidRDefault="00F65E4B" w:rsidP="00F65E4B">
            <w:pPr>
              <w:rPr>
                <w:color w:val="000000"/>
                <w:lang w:eastAsia="en-GB"/>
              </w:rPr>
            </w:pPr>
            <w:r w:rsidRPr="00C21BB6">
              <w:rPr>
                <w:color w:val="000000"/>
                <w:lang w:eastAsia="en-GB"/>
              </w:rPr>
              <w:t>111</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42E2B7" w14:textId="77777777" w:rsidR="00F65E4B" w:rsidRPr="00C21BB6" w:rsidRDefault="00F65E4B" w:rsidP="00F65E4B">
            <w:pPr>
              <w:rPr>
                <w:color w:val="000000"/>
                <w:lang w:eastAsia="en-GB"/>
              </w:rPr>
            </w:pPr>
            <w:r w:rsidRPr="00C21BB6">
              <w:rPr>
                <w:color w:val="000000"/>
                <w:lang w:eastAsia="en-GB"/>
              </w:rPr>
              <w:t>107</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06DF4" w14:textId="77777777" w:rsidR="00F65E4B" w:rsidRPr="00C21BB6" w:rsidRDefault="00F65E4B" w:rsidP="00F65E4B">
            <w:pPr>
              <w:rPr>
                <w:color w:val="000000"/>
                <w:lang w:eastAsia="en-GB"/>
              </w:rPr>
            </w:pPr>
            <w:r w:rsidRPr="00C21BB6">
              <w:rPr>
                <w:color w:val="000000"/>
                <w:lang w:eastAsia="en-GB"/>
              </w:rPr>
              <w:t>65</w:t>
            </w:r>
          </w:p>
        </w:tc>
      </w:tr>
      <w:tr w:rsidR="00F65E4B" w:rsidRPr="00F65E4B" w14:paraId="4E16BBB2"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7CDF39" w14:textId="77777777" w:rsidR="00F65E4B" w:rsidRPr="00C21BB6" w:rsidRDefault="00F65E4B" w:rsidP="00F65E4B">
            <w:pPr>
              <w:rPr>
                <w:color w:val="000000"/>
                <w:lang w:eastAsia="en-GB"/>
              </w:rPr>
            </w:pPr>
            <w:r w:rsidRPr="00C21BB6">
              <w:rPr>
                <w:color w:val="000000"/>
                <w:lang w:eastAsia="en-GB"/>
              </w:rPr>
              <w:t>Other Crimes</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8C9BFE"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495D14"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84A136" w14:textId="77777777" w:rsidR="00F65E4B" w:rsidRPr="00C21BB6" w:rsidRDefault="00F65E4B" w:rsidP="00F65E4B">
            <w:pPr>
              <w:rPr>
                <w:color w:val="000000"/>
                <w:lang w:eastAsia="en-GB"/>
              </w:rPr>
            </w:pPr>
            <w:r w:rsidRPr="00C21BB6">
              <w:rPr>
                <w:color w:val="000000"/>
                <w:lang w:eastAsia="en-GB"/>
              </w:rPr>
              <w:t>2</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93909"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7DCC63" w14:textId="77777777" w:rsidR="00F65E4B" w:rsidRPr="00C21BB6" w:rsidRDefault="00F65E4B" w:rsidP="00F65E4B">
            <w:pPr>
              <w:rPr>
                <w:color w:val="000000"/>
                <w:lang w:eastAsia="en-GB"/>
              </w:rPr>
            </w:pPr>
            <w:r w:rsidRPr="00C21BB6">
              <w:rPr>
                <w:color w:val="000000"/>
                <w:lang w:eastAsia="en-GB"/>
              </w:rPr>
              <w:t>0</w:t>
            </w:r>
          </w:p>
        </w:tc>
      </w:tr>
      <w:tr w:rsidR="00F65E4B" w:rsidRPr="00F65E4B" w14:paraId="28D58D1E"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2B6B50" w14:textId="77777777" w:rsidR="00F65E4B" w:rsidRPr="00C21BB6" w:rsidRDefault="00F65E4B" w:rsidP="00F65E4B">
            <w:pPr>
              <w:rPr>
                <w:color w:val="000000"/>
                <w:lang w:eastAsia="en-GB"/>
              </w:rPr>
            </w:pPr>
            <w:r w:rsidRPr="00C21BB6">
              <w:rPr>
                <w:color w:val="000000"/>
                <w:lang w:eastAsia="en-GB"/>
              </w:rPr>
              <w:t>Traffic Irregularity/Offence</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C0B91F" w14:textId="77777777" w:rsidR="00F65E4B" w:rsidRPr="00C21BB6" w:rsidRDefault="00F65E4B" w:rsidP="00F65E4B">
            <w:pPr>
              <w:rPr>
                <w:color w:val="000000"/>
                <w:lang w:eastAsia="en-GB"/>
              </w:rPr>
            </w:pPr>
            <w:r w:rsidRPr="00C21BB6">
              <w:rPr>
                <w:color w:val="000000"/>
                <w:lang w:eastAsia="en-GB"/>
              </w:rPr>
              <w:t>6</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8ACB08" w14:textId="77777777" w:rsidR="00F65E4B" w:rsidRPr="00C21BB6" w:rsidRDefault="00F65E4B" w:rsidP="00F65E4B">
            <w:pPr>
              <w:rPr>
                <w:color w:val="000000"/>
                <w:lang w:eastAsia="en-GB"/>
              </w:rPr>
            </w:pPr>
            <w:r w:rsidRPr="00C21BB6">
              <w:rPr>
                <w:color w:val="000000"/>
                <w:lang w:eastAsia="en-GB"/>
              </w:rPr>
              <w:t>9</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9BB39F" w14:textId="77777777" w:rsidR="00F65E4B" w:rsidRPr="00C21BB6" w:rsidRDefault="00F65E4B" w:rsidP="00F65E4B">
            <w:pPr>
              <w:rPr>
                <w:color w:val="000000"/>
                <w:lang w:eastAsia="en-GB"/>
              </w:rPr>
            </w:pPr>
            <w:r w:rsidRPr="00C21BB6">
              <w:rPr>
                <w:color w:val="000000"/>
                <w:lang w:eastAsia="en-GB"/>
              </w:rPr>
              <w:t>8</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4699B3" w14:textId="77777777" w:rsidR="00F65E4B" w:rsidRPr="00C21BB6" w:rsidRDefault="00F65E4B" w:rsidP="00F65E4B">
            <w:pPr>
              <w:rPr>
                <w:color w:val="000000"/>
                <w:lang w:eastAsia="en-GB"/>
              </w:rPr>
            </w:pPr>
            <w:r w:rsidRPr="00C21BB6">
              <w:rPr>
                <w:color w:val="000000"/>
                <w:lang w:eastAsia="en-GB"/>
              </w:rPr>
              <w:t>13</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83580B" w14:textId="77777777" w:rsidR="00F65E4B" w:rsidRPr="00C21BB6" w:rsidRDefault="00F65E4B" w:rsidP="00F65E4B">
            <w:pPr>
              <w:rPr>
                <w:color w:val="000000"/>
                <w:lang w:eastAsia="en-GB"/>
              </w:rPr>
            </w:pPr>
            <w:r w:rsidRPr="00C21BB6">
              <w:rPr>
                <w:color w:val="000000"/>
                <w:lang w:eastAsia="en-GB"/>
              </w:rPr>
              <w:t>4</w:t>
            </w:r>
          </w:p>
        </w:tc>
      </w:tr>
      <w:tr w:rsidR="00F65E4B" w:rsidRPr="00F65E4B" w14:paraId="0832F27C"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9379C3" w14:textId="77777777" w:rsidR="00F65E4B" w:rsidRPr="00C21BB6" w:rsidRDefault="00F65E4B" w:rsidP="00F65E4B">
            <w:pPr>
              <w:rPr>
                <w:color w:val="000000"/>
                <w:lang w:eastAsia="en-GB"/>
              </w:rPr>
            </w:pPr>
            <w:r w:rsidRPr="00C21BB6">
              <w:rPr>
                <w:color w:val="000000"/>
                <w:lang w:eastAsia="en-GB"/>
              </w:rPr>
              <w:t>Unlawful/Unnecessary Arrest or Detention</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B2FAB7"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492641"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D7B7C" w14:textId="77777777" w:rsidR="00F65E4B" w:rsidRPr="00C21BB6" w:rsidRDefault="00F65E4B" w:rsidP="00F65E4B">
            <w:pPr>
              <w:rPr>
                <w:color w:val="000000"/>
                <w:lang w:eastAsia="en-GB"/>
              </w:rPr>
            </w:pPr>
            <w:r w:rsidRPr="00C21BB6">
              <w:rPr>
                <w:color w:val="000000"/>
                <w:lang w:eastAsia="en-GB"/>
              </w:rPr>
              <w:t>1</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86FECB" w14:textId="77777777" w:rsidR="00F65E4B" w:rsidRPr="00C21BB6" w:rsidRDefault="00F65E4B" w:rsidP="00F65E4B">
            <w:pPr>
              <w:rPr>
                <w:color w:val="000000"/>
                <w:lang w:eastAsia="en-GB"/>
              </w:rPr>
            </w:pPr>
            <w:r w:rsidRPr="00C21BB6">
              <w:rPr>
                <w:color w:val="000000"/>
                <w:lang w:eastAsia="en-GB"/>
              </w:rPr>
              <w:t>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974CF" w14:textId="77777777" w:rsidR="00F65E4B" w:rsidRPr="00C21BB6" w:rsidRDefault="00F65E4B" w:rsidP="00F65E4B">
            <w:pPr>
              <w:rPr>
                <w:color w:val="000000"/>
                <w:lang w:eastAsia="en-GB"/>
              </w:rPr>
            </w:pPr>
            <w:r w:rsidRPr="00C21BB6">
              <w:rPr>
                <w:color w:val="000000"/>
                <w:lang w:eastAsia="en-GB"/>
              </w:rPr>
              <w:t>0</w:t>
            </w:r>
          </w:p>
        </w:tc>
      </w:tr>
      <w:tr w:rsidR="00F65E4B" w:rsidRPr="00F65E4B" w14:paraId="7316EEDF" w14:textId="77777777" w:rsidTr="00F65E4B">
        <w:trPr>
          <w:trHeight w:val="316"/>
        </w:trPr>
        <w:tc>
          <w:tcPr>
            <w:tcW w:w="4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8D24E3" w14:textId="26C6FCB7" w:rsidR="00F65E4B" w:rsidRPr="00C21BB6" w:rsidRDefault="00F65E4B" w:rsidP="00F65E4B">
            <w:pPr>
              <w:rPr>
                <w:b/>
                <w:bCs/>
                <w:color w:val="000000"/>
                <w:lang w:eastAsia="en-GB"/>
              </w:rPr>
            </w:pPr>
            <w:r w:rsidRPr="00C21BB6">
              <w:rPr>
                <w:b/>
                <w:bCs/>
                <w:color w:val="000000"/>
                <w:lang w:eastAsia="en-GB"/>
              </w:rPr>
              <w:t>Total</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CCE7E4" w14:textId="77777777" w:rsidR="00F65E4B" w:rsidRPr="00C21BB6" w:rsidRDefault="00F65E4B" w:rsidP="00F65E4B">
            <w:pPr>
              <w:rPr>
                <w:b/>
                <w:bCs/>
                <w:color w:val="000000"/>
                <w:lang w:eastAsia="en-GB"/>
              </w:rPr>
            </w:pPr>
            <w:r w:rsidRPr="00C21BB6">
              <w:rPr>
                <w:b/>
                <w:bCs/>
                <w:color w:val="000000"/>
                <w:lang w:eastAsia="en-GB"/>
              </w:rPr>
              <w:t>519</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8DDFB" w14:textId="77777777" w:rsidR="00F65E4B" w:rsidRPr="00C21BB6" w:rsidRDefault="00F65E4B" w:rsidP="00F65E4B">
            <w:pPr>
              <w:rPr>
                <w:b/>
                <w:bCs/>
                <w:color w:val="000000"/>
                <w:lang w:eastAsia="en-GB"/>
              </w:rPr>
            </w:pPr>
            <w:r w:rsidRPr="00C21BB6">
              <w:rPr>
                <w:b/>
                <w:bCs/>
                <w:color w:val="000000"/>
                <w:lang w:eastAsia="en-GB"/>
              </w:rPr>
              <w:t>560</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98E350" w14:textId="77777777" w:rsidR="00F65E4B" w:rsidRPr="00C21BB6" w:rsidRDefault="00F65E4B" w:rsidP="00F65E4B">
            <w:pPr>
              <w:rPr>
                <w:b/>
                <w:bCs/>
                <w:color w:val="000000"/>
                <w:lang w:eastAsia="en-GB"/>
              </w:rPr>
            </w:pPr>
            <w:r w:rsidRPr="00C21BB6">
              <w:rPr>
                <w:b/>
                <w:bCs/>
                <w:color w:val="000000"/>
                <w:lang w:eastAsia="en-GB"/>
              </w:rPr>
              <w:t>649</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555B18" w14:textId="77777777" w:rsidR="00F65E4B" w:rsidRPr="00C21BB6" w:rsidRDefault="00F65E4B" w:rsidP="00F65E4B">
            <w:pPr>
              <w:rPr>
                <w:b/>
                <w:bCs/>
                <w:color w:val="000000"/>
                <w:lang w:eastAsia="en-GB"/>
              </w:rPr>
            </w:pPr>
            <w:r w:rsidRPr="00C21BB6">
              <w:rPr>
                <w:b/>
                <w:bCs/>
                <w:color w:val="000000"/>
                <w:lang w:eastAsia="en-GB"/>
              </w:rPr>
              <w:t>707</w:t>
            </w:r>
          </w:p>
        </w:tc>
        <w:tc>
          <w:tcPr>
            <w:tcW w:w="10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9451E7" w14:textId="77777777" w:rsidR="00F65E4B" w:rsidRPr="00C21BB6" w:rsidRDefault="00F65E4B" w:rsidP="00F65E4B">
            <w:pPr>
              <w:rPr>
                <w:b/>
                <w:bCs/>
                <w:color w:val="000000"/>
                <w:lang w:eastAsia="en-GB"/>
              </w:rPr>
            </w:pPr>
            <w:r w:rsidRPr="00C21BB6">
              <w:rPr>
                <w:b/>
                <w:bCs/>
                <w:color w:val="000000"/>
                <w:lang w:eastAsia="en-GB"/>
              </w:rPr>
              <w:t>345</w:t>
            </w:r>
          </w:p>
        </w:tc>
      </w:tr>
    </w:tbl>
    <w:p w14:paraId="37913A82" w14:textId="77777777" w:rsidR="00F65E4B" w:rsidRPr="00F65E4B" w:rsidRDefault="00F65E4B" w:rsidP="00F65E4B">
      <w:pPr>
        <w:rPr>
          <w:i/>
          <w:iCs/>
          <w:sz w:val="20"/>
          <w:szCs w:val="20"/>
        </w:rPr>
      </w:pPr>
      <w:r w:rsidRPr="00F65E4B">
        <w:rPr>
          <w:i/>
          <w:iCs/>
          <w:sz w:val="20"/>
          <w:szCs w:val="20"/>
        </w:rPr>
        <w:t xml:space="preserve">1 . Data is based on the case received date. </w:t>
      </w:r>
    </w:p>
    <w:p w14:paraId="597E6EA2" w14:textId="77777777" w:rsidR="00F65E4B" w:rsidRPr="00F65E4B" w:rsidRDefault="00F65E4B" w:rsidP="00F65E4B">
      <w:pPr>
        <w:rPr>
          <w:i/>
          <w:iCs/>
          <w:sz w:val="20"/>
          <w:szCs w:val="20"/>
        </w:rPr>
      </w:pPr>
      <w:r w:rsidRPr="00F65E4B">
        <w:rPr>
          <w:i/>
          <w:iCs/>
          <w:sz w:val="20"/>
          <w:szCs w:val="20"/>
        </w:rPr>
        <w:t xml:space="preserve">2 . Data for 2024 covers the period of 01/01/2024 – 22/07/2024 inclusive. </w:t>
      </w:r>
    </w:p>
    <w:p w14:paraId="3D4E57BC" w14:textId="77777777" w:rsidR="002A3B60" w:rsidRDefault="002A3B60" w:rsidP="009C56DF"/>
    <w:p w14:paraId="2CF3C155" w14:textId="3B467CEC" w:rsidR="009C56DF" w:rsidRPr="002A3B60" w:rsidRDefault="009C56DF" w:rsidP="009C56DF">
      <w:r w:rsidRPr="002A3B60">
        <w:lastRenderedPageBreak/>
        <w:t xml:space="preserve">*The allegation category of ‘Other – Criminal’ is further broken down into </w:t>
      </w:r>
      <w:r w:rsidR="008E1C18">
        <w:t>C</w:t>
      </w:r>
      <w:r w:rsidRPr="002A3B60">
        <w:t xml:space="preserve">rime group in the table below. </w:t>
      </w:r>
    </w:p>
    <w:p w14:paraId="5DA8418D" w14:textId="17CA2EE9" w:rsidR="009C56DF" w:rsidRPr="002A3B60" w:rsidRDefault="009C56DF" w:rsidP="009C56DF">
      <w:pPr>
        <w:rPr>
          <w:b/>
          <w:bCs/>
          <w:i/>
          <w:iCs/>
        </w:rPr>
      </w:pPr>
      <w:r w:rsidRPr="002A3B60">
        <w:rPr>
          <w:b/>
          <w:bCs/>
          <w:i/>
          <w:iCs/>
        </w:rPr>
        <w:t xml:space="preserve">Table 9: ‘Other – Criminal’ allegations attached to Criminal complaints by </w:t>
      </w:r>
      <w:r w:rsidR="009B128A">
        <w:rPr>
          <w:b/>
          <w:bCs/>
          <w:i/>
          <w:iCs/>
        </w:rPr>
        <w:t>C</w:t>
      </w:r>
      <w:r w:rsidRPr="002A3B60">
        <w:rPr>
          <w:b/>
          <w:bCs/>
          <w:i/>
          <w:iCs/>
        </w:rPr>
        <w:t xml:space="preserve">rime </w:t>
      </w:r>
      <w:r w:rsidR="009B128A">
        <w:rPr>
          <w:b/>
          <w:bCs/>
          <w:i/>
          <w:iCs/>
        </w:rPr>
        <w:t>group</w:t>
      </w:r>
      <w:r w:rsidRPr="002A3B60">
        <w:rPr>
          <w:b/>
          <w:bCs/>
          <w:i/>
          <w:iCs/>
        </w:rPr>
        <w:t xml:space="preserve"> and calendar year </w:t>
      </w:r>
      <w:r w:rsidRPr="002A3B60">
        <w:rPr>
          <w:b/>
          <w:bCs/>
          <w:i/>
          <w:iCs/>
          <w:vertAlign w:val="superscript"/>
        </w:rPr>
        <w:t>1 2</w:t>
      </w:r>
      <w:r w:rsidRPr="002A3B60">
        <w:rPr>
          <w:b/>
          <w:bCs/>
          <w:i/>
          <w:iCs/>
        </w:rPr>
        <w:t xml:space="preserve"> </w:t>
      </w:r>
    </w:p>
    <w:tbl>
      <w:tblPr>
        <w:tblW w:w="9205" w:type="dxa"/>
        <w:tblInd w:w="-1" w:type="dxa"/>
        <w:tblLayout w:type="fixed"/>
        <w:tblCellMar>
          <w:left w:w="0" w:type="dxa"/>
          <w:right w:w="0" w:type="dxa"/>
        </w:tblCellMar>
        <w:tblLook w:val="04A0" w:firstRow="1" w:lastRow="0" w:firstColumn="1" w:lastColumn="0" w:noHBand="0" w:noVBand="1"/>
        <w:tblCaption w:val="Table 9: ‘Other – Criminal’ allegations attached to Criminal complaints by crime type and calendar year 1 2 "/>
        <w:tblDescription w:val="Table 9: ‘Other – Criminal’ allegations attached to Criminal complaints by crime type and calendar year 1 2 "/>
      </w:tblPr>
      <w:tblGrid>
        <w:gridCol w:w="4811"/>
        <w:gridCol w:w="878"/>
        <w:gridCol w:w="879"/>
        <w:gridCol w:w="879"/>
        <w:gridCol w:w="879"/>
        <w:gridCol w:w="879"/>
      </w:tblGrid>
      <w:tr w:rsidR="005560DA" w:rsidRPr="002A3B60" w14:paraId="4DB32198" w14:textId="77777777" w:rsidTr="00A507C7">
        <w:trPr>
          <w:trHeight w:val="312"/>
          <w:tblHeader/>
        </w:trPr>
        <w:tc>
          <w:tcPr>
            <w:tcW w:w="48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1AE7B6EF" w14:textId="1E28C2DA" w:rsidR="009C56DF" w:rsidRPr="002A3B60" w:rsidRDefault="009C56DF">
            <w:pPr>
              <w:rPr>
                <w:b/>
                <w:bCs/>
                <w:color w:val="000000"/>
                <w:lang w:eastAsia="en-GB"/>
              </w:rPr>
            </w:pPr>
            <w:r w:rsidRPr="002A3B60">
              <w:rPr>
                <w:b/>
                <w:bCs/>
                <w:color w:val="000000"/>
                <w:lang w:eastAsia="en-GB"/>
              </w:rPr>
              <w:t xml:space="preserve">Crime group </w:t>
            </w:r>
          </w:p>
        </w:tc>
        <w:tc>
          <w:tcPr>
            <w:tcW w:w="878"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661BA34" w14:textId="77777777" w:rsidR="009C56DF" w:rsidRPr="002A3B60" w:rsidRDefault="009C56DF">
            <w:pPr>
              <w:jc w:val="center"/>
              <w:rPr>
                <w:b/>
                <w:bCs/>
                <w:color w:val="000000"/>
                <w:lang w:eastAsia="en-GB"/>
              </w:rPr>
            </w:pPr>
            <w:r w:rsidRPr="002A3B60">
              <w:rPr>
                <w:b/>
                <w:bCs/>
                <w:color w:val="000000"/>
                <w:lang w:eastAsia="en-GB"/>
              </w:rPr>
              <w:t>2020</w:t>
            </w:r>
          </w:p>
        </w:tc>
        <w:tc>
          <w:tcPr>
            <w:tcW w:w="879"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2E312C64" w14:textId="77777777" w:rsidR="009C56DF" w:rsidRPr="002A3B60" w:rsidRDefault="009C56DF">
            <w:pPr>
              <w:jc w:val="center"/>
              <w:rPr>
                <w:b/>
                <w:bCs/>
                <w:color w:val="000000"/>
                <w:lang w:eastAsia="en-GB"/>
              </w:rPr>
            </w:pPr>
            <w:r w:rsidRPr="002A3B60">
              <w:rPr>
                <w:b/>
                <w:bCs/>
                <w:color w:val="000000"/>
                <w:lang w:eastAsia="en-GB"/>
              </w:rPr>
              <w:t>2021</w:t>
            </w:r>
          </w:p>
        </w:tc>
        <w:tc>
          <w:tcPr>
            <w:tcW w:w="879"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2F80C774" w14:textId="77777777" w:rsidR="009C56DF" w:rsidRPr="002A3B60" w:rsidRDefault="009C56DF">
            <w:pPr>
              <w:jc w:val="center"/>
              <w:rPr>
                <w:b/>
                <w:bCs/>
                <w:color w:val="000000"/>
                <w:lang w:eastAsia="en-GB"/>
              </w:rPr>
            </w:pPr>
            <w:r w:rsidRPr="002A3B60">
              <w:rPr>
                <w:b/>
                <w:bCs/>
                <w:color w:val="000000"/>
                <w:lang w:eastAsia="en-GB"/>
              </w:rPr>
              <w:t>2022</w:t>
            </w:r>
          </w:p>
        </w:tc>
        <w:tc>
          <w:tcPr>
            <w:tcW w:w="879"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7A707FC9" w14:textId="77777777" w:rsidR="009C56DF" w:rsidRPr="002A3B60" w:rsidRDefault="009C56DF">
            <w:pPr>
              <w:jc w:val="center"/>
              <w:rPr>
                <w:b/>
                <w:bCs/>
                <w:color w:val="000000"/>
                <w:lang w:eastAsia="en-GB"/>
              </w:rPr>
            </w:pPr>
            <w:r w:rsidRPr="002A3B60">
              <w:rPr>
                <w:b/>
                <w:bCs/>
                <w:color w:val="000000"/>
                <w:lang w:eastAsia="en-GB"/>
              </w:rPr>
              <w:t>2023</w:t>
            </w:r>
          </w:p>
        </w:tc>
        <w:tc>
          <w:tcPr>
            <w:tcW w:w="879"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8E32945" w14:textId="77777777" w:rsidR="009C56DF" w:rsidRPr="002A3B60" w:rsidRDefault="009C56DF">
            <w:pPr>
              <w:jc w:val="center"/>
              <w:rPr>
                <w:b/>
                <w:bCs/>
                <w:color w:val="000000"/>
                <w:lang w:eastAsia="en-GB"/>
              </w:rPr>
            </w:pPr>
            <w:r w:rsidRPr="002A3B60">
              <w:rPr>
                <w:b/>
                <w:bCs/>
                <w:color w:val="000000"/>
                <w:lang w:eastAsia="en-GB"/>
              </w:rPr>
              <w:t>2024</w:t>
            </w:r>
          </w:p>
        </w:tc>
      </w:tr>
      <w:tr w:rsidR="005560DA" w:rsidRPr="002A3B60" w14:paraId="5D91C8CF" w14:textId="77777777" w:rsidTr="005560DA">
        <w:trPr>
          <w:trHeight w:val="312"/>
        </w:trPr>
        <w:tc>
          <w:tcPr>
            <w:tcW w:w="4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1CA2C7" w14:textId="77777777" w:rsidR="009C56DF" w:rsidRPr="009B128A" w:rsidRDefault="009C56DF">
            <w:pPr>
              <w:rPr>
                <w:color w:val="000000"/>
                <w:lang w:eastAsia="en-GB"/>
              </w:rPr>
            </w:pPr>
            <w:r w:rsidRPr="009B128A">
              <w:rPr>
                <w:color w:val="000000"/>
                <w:lang w:eastAsia="en-GB"/>
              </w:rPr>
              <w:t>Crimes of Violence</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9D8EFA" w14:textId="77777777" w:rsidR="009C56DF" w:rsidRPr="002A3B60" w:rsidRDefault="009C56DF">
            <w:pPr>
              <w:jc w:val="center"/>
              <w:rPr>
                <w:color w:val="000000"/>
                <w:lang w:eastAsia="en-GB"/>
              </w:rPr>
            </w:pPr>
            <w:r w:rsidRPr="002A3B60">
              <w:rPr>
                <w:color w:val="000000"/>
                <w:lang w:eastAsia="en-GB"/>
              </w:rPr>
              <w:t>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82C8D7" w14:textId="77777777" w:rsidR="009C56DF" w:rsidRPr="002A3B60" w:rsidRDefault="009C56DF">
            <w:pPr>
              <w:jc w:val="center"/>
              <w:rPr>
                <w:color w:val="000000"/>
                <w:lang w:eastAsia="en-GB"/>
              </w:rPr>
            </w:pPr>
            <w:r w:rsidRPr="002A3B60">
              <w:rPr>
                <w:color w:val="000000"/>
                <w:lang w:eastAsia="en-GB"/>
              </w:rPr>
              <w:t>0</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5FA68A" w14:textId="77777777" w:rsidR="009C56DF" w:rsidRPr="002A3B60" w:rsidRDefault="009C56DF">
            <w:pPr>
              <w:jc w:val="center"/>
              <w:rPr>
                <w:color w:val="000000"/>
                <w:lang w:eastAsia="en-GB"/>
              </w:rPr>
            </w:pPr>
            <w:r w:rsidRPr="002A3B60">
              <w:rPr>
                <w:color w:val="000000"/>
                <w:lang w:eastAsia="en-GB"/>
              </w:rPr>
              <w:t>1</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4CC15" w14:textId="77777777" w:rsidR="009C56DF" w:rsidRPr="002A3B60" w:rsidRDefault="009C56DF">
            <w:pPr>
              <w:jc w:val="center"/>
              <w:rPr>
                <w:color w:val="000000"/>
                <w:lang w:eastAsia="en-GB"/>
              </w:rPr>
            </w:pPr>
            <w:r w:rsidRPr="002A3B60">
              <w:rPr>
                <w:color w:val="000000"/>
                <w:lang w:eastAsia="en-GB"/>
              </w:rPr>
              <w:t>1</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61434" w14:textId="77777777" w:rsidR="009C56DF" w:rsidRPr="002A3B60" w:rsidRDefault="009C56DF">
            <w:pPr>
              <w:jc w:val="center"/>
              <w:rPr>
                <w:color w:val="000000"/>
                <w:lang w:eastAsia="en-GB"/>
              </w:rPr>
            </w:pPr>
            <w:r w:rsidRPr="002A3B60">
              <w:rPr>
                <w:color w:val="000000"/>
                <w:lang w:eastAsia="en-GB"/>
              </w:rPr>
              <w:t>0</w:t>
            </w:r>
          </w:p>
        </w:tc>
      </w:tr>
      <w:tr w:rsidR="005560DA" w:rsidRPr="002A3B60" w14:paraId="76243880" w14:textId="77777777" w:rsidTr="005560DA">
        <w:trPr>
          <w:trHeight w:val="312"/>
        </w:trPr>
        <w:tc>
          <w:tcPr>
            <w:tcW w:w="4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D196B3" w14:textId="77777777" w:rsidR="009C56DF" w:rsidRPr="009B128A" w:rsidRDefault="009C56DF">
            <w:pPr>
              <w:rPr>
                <w:color w:val="000000"/>
                <w:lang w:eastAsia="en-GB"/>
              </w:rPr>
            </w:pPr>
            <w:r w:rsidRPr="009B128A">
              <w:rPr>
                <w:color w:val="000000"/>
                <w:lang w:eastAsia="en-GB"/>
              </w:rPr>
              <w:t>Crimes of Indecency</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F2146" w14:textId="77777777" w:rsidR="009C56DF" w:rsidRPr="002A3B60" w:rsidRDefault="009C56DF">
            <w:pPr>
              <w:jc w:val="center"/>
              <w:rPr>
                <w:color w:val="000000"/>
                <w:lang w:eastAsia="en-GB"/>
              </w:rPr>
            </w:pPr>
            <w:r w:rsidRPr="002A3B60">
              <w:rPr>
                <w:color w:val="000000"/>
                <w:lang w:eastAsia="en-GB"/>
              </w:rPr>
              <w:t>12</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C68E0" w14:textId="77777777" w:rsidR="009C56DF" w:rsidRPr="002A3B60" w:rsidRDefault="009C56DF">
            <w:pPr>
              <w:jc w:val="center"/>
              <w:rPr>
                <w:color w:val="000000"/>
                <w:lang w:eastAsia="en-GB"/>
              </w:rPr>
            </w:pPr>
            <w:r w:rsidRPr="002A3B60">
              <w:rPr>
                <w:color w:val="000000"/>
                <w:lang w:eastAsia="en-GB"/>
              </w:rPr>
              <w:t>14</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50292D" w14:textId="77777777" w:rsidR="009C56DF" w:rsidRPr="002A3B60" w:rsidRDefault="009C56DF">
            <w:pPr>
              <w:jc w:val="center"/>
              <w:rPr>
                <w:color w:val="000000"/>
                <w:lang w:eastAsia="en-GB"/>
              </w:rPr>
            </w:pPr>
            <w:r w:rsidRPr="002A3B60">
              <w:rPr>
                <w:color w:val="000000"/>
                <w:lang w:eastAsia="en-GB"/>
              </w:rPr>
              <w:t>16</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4867FB" w14:textId="77777777" w:rsidR="009C56DF" w:rsidRPr="002A3B60" w:rsidRDefault="009C56DF">
            <w:pPr>
              <w:jc w:val="center"/>
              <w:rPr>
                <w:color w:val="000000"/>
                <w:lang w:eastAsia="en-GB"/>
              </w:rPr>
            </w:pPr>
            <w:r w:rsidRPr="002A3B60">
              <w:rPr>
                <w:color w:val="000000"/>
                <w:lang w:eastAsia="en-GB"/>
              </w:rPr>
              <w:t>12</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C9F0B5" w14:textId="77777777" w:rsidR="009C56DF" w:rsidRPr="002A3B60" w:rsidRDefault="009C56DF">
            <w:pPr>
              <w:jc w:val="center"/>
              <w:rPr>
                <w:color w:val="000000"/>
                <w:lang w:eastAsia="en-GB"/>
              </w:rPr>
            </w:pPr>
            <w:r w:rsidRPr="002A3B60">
              <w:rPr>
                <w:color w:val="000000"/>
                <w:lang w:eastAsia="en-GB"/>
              </w:rPr>
              <w:t>13</w:t>
            </w:r>
          </w:p>
        </w:tc>
      </w:tr>
      <w:tr w:rsidR="005560DA" w:rsidRPr="002A3B60" w14:paraId="6F7CADC9" w14:textId="77777777" w:rsidTr="005560DA">
        <w:trPr>
          <w:trHeight w:val="312"/>
        </w:trPr>
        <w:tc>
          <w:tcPr>
            <w:tcW w:w="4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98844D" w14:textId="77777777" w:rsidR="009C56DF" w:rsidRPr="009B128A" w:rsidRDefault="009C56DF">
            <w:pPr>
              <w:rPr>
                <w:color w:val="000000"/>
                <w:lang w:eastAsia="en-GB"/>
              </w:rPr>
            </w:pPr>
            <w:r w:rsidRPr="009B128A">
              <w:rPr>
                <w:color w:val="000000"/>
                <w:lang w:eastAsia="en-GB"/>
              </w:rPr>
              <w:t>Crimes of Dishonesty</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187D48" w14:textId="77777777" w:rsidR="009C56DF" w:rsidRPr="002A3B60" w:rsidRDefault="009C56DF">
            <w:pPr>
              <w:jc w:val="center"/>
              <w:rPr>
                <w:color w:val="000000"/>
                <w:lang w:eastAsia="en-GB"/>
              </w:rPr>
            </w:pPr>
            <w:r w:rsidRPr="002A3B60">
              <w:rPr>
                <w:color w:val="000000"/>
                <w:lang w:eastAsia="en-GB"/>
              </w:rPr>
              <w:t>19</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8AD792" w14:textId="77777777" w:rsidR="009C56DF" w:rsidRPr="002A3B60" w:rsidRDefault="009C56DF">
            <w:pPr>
              <w:jc w:val="center"/>
              <w:rPr>
                <w:color w:val="000000"/>
                <w:lang w:eastAsia="en-GB"/>
              </w:rPr>
            </w:pPr>
            <w:r w:rsidRPr="002A3B60">
              <w:rPr>
                <w:color w:val="000000"/>
                <w:lang w:eastAsia="en-GB"/>
              </w:rPr>
              <w:t>15</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7CE084" w14:textId="77777777" w:rsidR="009C56DF" w:rsidRPr="002A3B60" w:rsidRDefault="009C56DF">
            <w:pPr>
              <w:jc w:val="center"/>
              <w:rPr>
                <w:color w:val="000000"/>
                <w:lang w:eastAsia="en-GB"/>
              </w:rPr>
            </w:pPr>
            <w:r w:rsidRPr="002A3B60">
              <w:rPr>
                <w:color w:val="000000"/>
                <w:lang w:eastAsia="en-GB"/>
              </w:rPr>
              <w:t>22</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BE180D" w14:textId="77777777" w:rsidR="009C56DF" w:rsidRPr="002A3B60" w:rsidRDefault="009C56DF">
            <w:pPr>
              <w:jc w:val="center"/>
              <w:rPr>
                <w:color w:val="000000"/>
                <w:lang w:eastAsia="en-GB"/>
              </w:rPr>
            </w:pPr>
            <w:r w:rsidRPr="002A3B60">
              <w:rPr>
                <w:color w:val="000000"/>
                <w:lang w:eastAsia="en-GB"/>
              </w:rPr>
              <w:t>25</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D5403" w14:textId="77777777" w:rsidR="009C56DF" w:rsidRPr="002A3B60" w:rsidRDefault="009C56DF">
            <w:pPr>
              <w:jc w:val="center"/>
              <w:rPr>
                <w:color w:val="000000"/>
                <w:lang w:eastAsia="en-GB"/>
              </w:rPr>
            </w:pPr>
            <w:r w:rsidRPr="002A3B60">
              <w:rPr>
                <w:color w:val="000000"/>
                <w:lang w:eastAsia="en-GB"/>
              </w:rPr>
              <w:t>19</w:t>
            </w:r>
          </w:p>
        </w:tc>
      </w:tr>
      <w:tr w:rsidR="005560DA" w:rsidRPr="002A3B60" w14:paraId="3CC2DBD3" w14:textId="77777777" w:rsidTr="009B128A">
        <w:trPr>
          <w:trHeight w:val="312"/>
        </w:trPr>
        <w:tc>
          <w:tcPr>
            <w:tcW w:w="481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1D23F44A" w14:textId="71EBA4A7" w:rsidR="009C56DF" w:rsidRPr="009B128A" w:rsidRDefault="008F5229">
            <w:pPr>
              <w:rPr>
                <w:color w:val="000000"/>
                <w:lang w:eastAsia="en-GB"/>
              </w:rPr>
            </w:pPr>
            <w:r w:rsidRPr="009B128A">
              <w:rPr>
                <w:color w:val="000000"/>
                <w:lang w:eastAsia="en-GB"/>
              </w:rPr>
              <w:t>Fire-raising</w:t>
            </w:r>
            <w:r w:rsidR="009C56DF" w:rsidRPr="009B128A">
              <w:rPr>
                <w:color w:val="000000"/>
                <w:lang w:eastAsia="en-GB"/>
              </w:rPr>
              <w:t>, Malicious Mischief etc</w:t>
            </w:r>
          </w:p>
        </w:tc>
        <w:tc>
          <w:tcPr>
            <w:tcW w:w="878"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075F8B49" w14:textId="77777777" w:rsidR="009C56DF" w:rsidRPr="002A3B60" w:rsidRDefault="009C56DF">
            <w:pPr>
              <w:jc w:val="center"/>
              <w:rPr>
                <w:color w:val="000000"/>
                <w:lang w:eastAsia="en-GB"/>
              </w:rPr>
            </w:pPr>
            <w:r w:rsidRPr="002A3B60">
              <w:rPr>
                <w:color w:val="000000"/>
                <w:lang w:eastAsia="en-GB"/>
              </w:rPr>
              <w:t>7</w:t>
            </w:r>
          </w:p>
        </w:tc>
        <w:tc>
          <w:tcPr>
            <w:tcW w:w="879"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776F1F2C" w14:textId="77777777" w:rsidR="009C56DF" w:rsidRPr="002A3B60" w:rsidRDefault="009C56DF">
            <w:pPr>
              <w:jc w:val="center"/>
              <w:rPr>
                <w:color w:val="000000"/>
                <w:lang w:eastAsia="en-GB"/>
              </w:rPr>
            </w:pPr>
            <w:r w:rsidRPr="002A3B60">
              <w:rPr>
                <w:color w:val="000000"/>
                <w:lang w:eastAsia="en-GB"/>
              </w:rPr>
              <w:t>12</w:t>
            </w:r>
          </w:p>
        </w:tc>
        <w:tc>
          <w:tcPr>
            <w:tcW w:w="879"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7D0BC8E7" w14:textId="77777777" w:rsidR="009C56DF" w:rsidRPr="002A3B60" w:rsidRDefault="009C56DF">
            <w:pPr>
              <w:jc w:val="center"/>
              <w:rPr>
                <w:color w:val="000000"/>
                <w:lang w:eastAsia="en-GB"/>
              </w:rPr>
            </w:pPr>
            <w:r w:rsidRPr="002A3B60">
              <w:rPr>
                <w:color w:val="000000"/>
                <w:lang w:eastAsia="en-GB"/>
              </w:rPr>
              <w:t>11</w:t>
            </w:r>
          </w:p>
        </w:tc>
        <w:tc>
          <w:tcPr>
            <w:tcW w:w="879"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482731BD" w14:textId="77777777" w:rsidR="009C56DF" w:rsidRPr="002A3B60" w:rsidRDefault="009C56DF">
            <w:pPr>
              <w:jc w:val="center"/>
              <w:rPr>
                <w:color w:val="000000"/>
                <w:lang w:eastAsia="en-GB"/>
              </w:rPr>
            </w:pPr>
            <w:r w:rsidRPr="002A3B60">
              <w:rPr>
                <w:color w:val="000000"/>
                <w:lang w:eastAsia="en-GB"/>
              </w:rPr>
              <w:t>8</w:t>
            </w:r>
          </w:p>
        </w:tc>
        <w:tc>
          <w:tcPr>
            <w:tcW w:w="879"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22AC0830" w14:textId="77777777" w:rsidR="009C56DF" w:rsidRPr="002A3B60" w:rsidRDefault="009C56DF">
            <w:pPr>
              <w:jc w:val="center"/>
              <w:rPr>
                <w:color w:val="000000"/>
                <w:lang w:eastAsia="en-GB"/>
              </w:rPr>
            </w:pPr>
            <w:r w:rsidRPr="002A3B60">
              <w:rPr>
                <w:color w:val="000000"/>
                <w:lang w:eastAsia="en-GB"/>
              </w:rPr>
              <w:t>4</w:t>
            </w:r>
          </w:p>
        </w:tc>
      </w:tr>
      <w:tr w:rsidR="005560DA" w:rsidRPr="002A3B60" w14:paraId="3B569E4D" w14:textId="77777777" w:rsidTr="009B128A">
        <w:trPr>
          <w:trHeight w:val="312"/>
        </w:trPr>
        <w:tc>
          <w:tcPr>
            <w:tcW w:w="48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7804F2" w14:textId="77777777" w:rsidR="009C56DF" w:rsidRPr="009B128A" w:rsidRDefault="009C56DF">
            <w:pPr>
              <w:rPr>
                <w:color w:val="000000"/>
                <w:lang w:eastAsia="en-GB"/>
              </w:rPr>
            </w:pPr>
            <w:r w:rsidRPr="009B128A">
              <w:rPr>
                <w:color w:val="000000"/>
                <w:lang w:eastAsia="en-GB"/>
              </w:rPr>
              <w:t>Other Crimes</w:t>
            </w:r>
          </w:p>
        </w:tc>
        <w:tc>
          <w:tcPr>
            <w:tcW w:w="8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96282D9" w14:textId="38C9F848" w:rsidR="009C56DF" w:rsidRPr="002A3B60" w:rsidRDefault="009B128A">
            <w:pPr>
              <w:jc w:val="center"/>
              <w:rPr>
                <w:color w:val="000000"/>
                <w:lang w:eastAsia="en-GB"/>
              </w:rPr>
            </w:pPr>
            <w:r>
              <w:rPr>
                <w:color w:val="000000"/>
                <w:lang w:eastAsia="en-GB"/>
              </w:rPr>
              <w:t>41</w:t>
            </w:r>
          </w:p>
        </w:tc>
        <w:tc>
          <w:tcPr>
            <w:tcW w:w="8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3426486" w14:textId="5055D42B" w:rsidR="009C56DF" w:rsidRPr="002A3B60" w:rsidRDefault="009B128A">
            <w:pPr>
              <w:jc w:val="center"/>
              <w:rPr>
                <w:color w:val="000000"/>
                <w:lang w:eastAsia="en-GB"/>
              </w:rPr>
            </w:pPr>
            <w:r>
              <w:rPr>
                <w:color w:val="000000"/>
                <w:lang w:eastAsia="en-GB"/>
              </w:rPr>
              <w:t>43</w:t>
            </w:r>
          </w:p>
        </w:tc>
        <w:tc>
          <w:tcPr>
            <w:tcW w:w="8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5172A2B" w14:textId="20A099C7" w:rsidR="009C56DF" w:rsidRPr="002A3B60" w:rsidRDefault="009B128A">
            <w:pPr>
              <w:jc w:val="center"/>
              <w:rPr>
                <w:color w:val="000000"/>
                <w:lang w:eastAsia="en-GB"/>
              </w:rPr>
            </w:pPr>
            <w:r>
              <w:rPr>
                <w:color w:val="000000"/>
                <w:lang w:eastAsia="en-GB"/>
              </w:rPr>
              <w:t>29</w:t>
            </w:r>
          </w:p>
        </w:tc>
        <w:tc>
          <w:tcPr>
            <w:tcW w:w="8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4B98405" w14:textId="04C27A34" w:rsidR="009C56DF" w:rsidRPr="002A3B60" w:rsidRDefault="009B128A">
            <w:pPr>
              <w:jc w:val="center"/>
              <w:rPr>
                <w:color w:val="000000"/>
                <w:lang w:eastAsia="en-GB"/>
              </w:rPr>
            </w:pPr>
            <w:r>
              <w:rPr>
                <w:color w:val="000000"/>
                <w:lang w:eastAsia="en-GB"/>
              </w:rPr>
              <w:t>29</w:t>
            </w:r>
          </w:p>
        </w:tc>
        <w:tc>
          <w:tcPr>
            <w:tcW w:w="8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C0A89D5" w14:textId="79FEF4BC" w:rsidR="009C56DF" w:rsidRPr="002A3B60" w:rsidRDefault="009B128A">
            <w:pPr>
              <w:jc w:val="center"/>
              <w:rPr>
                <w:color w:val="000000"/>
                <w:lang w:eastAsia="en-GB"/>
              </w:rPr>
            </w:pPr>
            <w:r>
              <w:rPr>
                <w:color w:val="000000"/>
                <w:lang w:eastAsia="en-GB"/>
              </w:rPr>
              <w:t>5</w:t>
            </w:r>
          </w:p>
        </w:tc>
      </w:tr>
      <w:tr w:rsidR="005560DA" w:rsidRPr="002A3B60" w14:paraId="13E7591B" w14:textId="77777777" w:rsidTr="009B128A">
        <w:trPr>
          <w:trHeight w:val="312"/>
        </w:trPr>
        <w:tc>
          <w:tcPr>
            <w:tcW w:w="481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hideMark/>
          </w:tcPr>
          <w:p w14:paraId="7941BC50" w14:textId="77777777" w:rsidR="009C56DF" w:rsidRPr="009B128A" w:rsidRDefault="009C56DF">
            <w:pPr>
              <w:rPr>
                <w:color w:val="000000"/>
                <w:lang w:eastAsia="en-GB"/>
              </w:rPr>
            </w:pPr>
            <w:r w:rsidRPr="009B128A">
              <w:rPr>
                <w:color w:val="000000"/>
                <w:lang w:eastAsia="en-GB"/>
              </w:rPr>
              <w:t>Miscellaneous Offences</w:t>
            </w:r>
          </w:p>
        </w:tc>
        <w:tc>
          <w:tcPr>
            <w:tcW w:w="8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9E24524" w14:textId="722DCF7B" w:rsidR="009C56DF" w:rsidRPr="009B128A" w:rsidRDefault="003A5D6A">
            <w:pPr>
              <w:jc w:val="center"/>
              <w:rPr>
                <w:color w:val="000000"/>
                <w:lang w:eastAsia="en-GB"/>
              </w:rPr>
            </w:pPr>
            <w:r w:rsidRPr="009B128A">
              <w:rPr>
                <w:color w:val="000000"/>
                <w:lang w:eastAsia="en-GB"/>
              </w:rPr>
              <w:t>16</w:t>
            </w:r>
          </w:p>
        </w:tc>
        <w:tc>
          <w:tcPr>
            <w:tcW w:w="8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8836E7D" w14:textId="0C85FF7F" w:rsidR="009C56DF" w:rsidRPr="009B128A" w:rsidRDefault="008F5229">
            <w:pPr>
              <w:jc w:val="center"/>
              <w:rPr>
                <w:color w:val="000000"/>
                <w:lang w:eastAsia="en-GB"/>
              </w:rPr>
            </w:pPr>
            <w:r w:rsidRPr="009B128A">
              <w:rPr>
                <w:color w:val="000000"/>
                <w:lang w:eastAsia="en-GB"/>
              </w:rPr>
              <w:t>18</w:t>
            </w:r>
          </w:p>
        </w:tc>
        <w:tc>
          <w:tcPr>
            <w:tcW w:w="8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5328747" w14:textId="433E247B" w:rsidR="009C56DF" w:rsidRPr="009B128A" w:rsidRDefault="008F5229">
            <w:pPr>
              <w:jc w:val="center"/>
              <w:rPr>
                <w:color w:val="000000"/>
                <w:lang w:eastAsia="en-GB"/>
              </w:rPr>
            </w:pPr>
            <w:r w:rsidRPr="009B128A">
              <w:rPr>
                <w:color w:val="000000"/>
                <w:lang w:eastAsia="en-GB"/>
              </w:rPr>
              <w:t>11</w:t>
            </w:r>
          </w:p>
        </w:tc>
        <w:tc>
          <w:tcPr>
            <w:tcW w:w="8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E7C8EC8" w14:textId="7EEEE65C" w:rsidR="009C56DF" w:rsidRPr="009B128A" w:rsidRDefault="008F5229">
            <w:pPr>
              <w:jc w:val="center"/>
              <w:rPr>
                <w:color w:val="000000"/>
                <w:lang w:eastAsia="en-GB"/>
              </w:rPr>
            </w:pPr>
            <w:r w:rsidRPr="009B128A">
              <w:rPr>
                <w:color w:val="000000"/>
                <w:lang w:eastAsia="en-GB"/>
              </w:rPr>
              <w:t>19</w:t>
            </w:r>
          </w:p>
        </w:tc>
        <w:tc>
          <w:tcPr>
            <w:tcW w:w="87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B7E35EB" w14:textId="726D4801" w:rsidR="009C56DF" w:rsidRPr="009B128A" w:rsidRDefault="008F5229">
            <w:pPr>
              <w:jc w:val="center"/>
              <w:rPr>
                <w:color w:val="000000"/>
                <w:lang w:eastAsia="en-GB"/>
              </w:rPr>
            </w:pPr>
            <w:r w:rsidRPr="009B128A">
              <w:rPr>
                <w:color w:val="000000"/>
                <w:lang w:eastAsia="en-GB"/>
              </w:rPr>
              <w:t>10</w:t>
            </w:r>
          </w:p>
        </w:tc>
      </w:tr>
      <w:tr w:rsidR="005560DA" w:rsidRPr="002A3B60" w14:paraId="2A590568" w14:textId="77777777" w:rsidTr="005560DA">
        <w:trPr>
          <w:trHeight w:val="312"/>
        </w:trPr>
        <w:tc>
          <w:tcPr>
            <w:tcW w:w="4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132981" w14:textId="77777777" w:rsidR="009C56DF" w:rsidRPr="009B128A" w:rsidRDefault="009C56DF">
            <w:pPr>
              <w:rPr>
                <w:color w:val="000000"/>
                <w:lang w:eastAsia="en-GB"/>
              </w:rPr>
            </w:pPr>
            <w:r w:rsidRPr="009B128A">
              <w:rPr>
                <w:color w:val="000000"/>
                <w:lang w:eastAsia="en-GB"/>
              </w:rPr>
              <w:t>Offences involving Motor Vehicles</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C17E6" w14:textId="77777777" w:rsidR="009C56DF" w:rsidRPr="002A3B60" w:rsidRDefault="009C56DF">
            <w:pPr>
              <w:jc w:val="center"/>
              <w:rPr>
                <w:color w:val="000000"/>
                <w:lang w:eastAsia="en-GB"/>
              </w:rPr>
            </w:pPr>
            <w:r w:rsidRPr="002A3B60">
              <w:rPr>
                <w:color w:val="000000"/>
                <w:lang w:eastAsia="en-GB"/>
              </w:rPr>
              <w:t>17</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9DAAD2" w14:textId="77777777" w:rsidR="009C56DF" w:rsidRPr="002A3B60" w:rsidRDefault="009C56DF">
            <w:pPr>
              <w:jc w:val="center"/>
              <w:rPr>
                <w:color w:val="000000"/>
                <w:lang w:eastAsia="en-GB"/>
              </w:rPr>
            </w:pPr>
            <w:r w:rsidRPr="002A3B60">
              <w:rPr>
                <w:color w:val="000000"/>
                <w:lang w:eastAsia="en-GB"/>
              </w:rPr>
              <w:t>13</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AF1315" w14:textId="77777777" w:rsidR="009C56DF" w:rsidRPr="002A3B60" w:rsidRDefault="009C56DF">
            <w:pPr>
              <w:jc w:val="center"/>
              <w:rPr>
                <w:color w:val="000000"/>
                <w:lang w:eastAsia="en-GB"/>
              </w:rPr>
            </w:pPr>
            <w:r w:rsidRPr="002A3B60">
              <w:rPr>
                <w:color w:val="000000"/>
                <w:lang w:eastAsia="en-GB"/>
              </w:rPr>
              <w:t>21</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7BC978" w14:textId="77777777" w:rsidR="009C56DF" w:rsidRPr="002A3B60" w:rsidRDefault="009C56DF">
            <w:pPr>
              <w:jc w:val="center"/>
              <w:rPr>
                <w:color w:val="000000"/>
                <w:lang w:eastAsia="en-GB"/>
              </w:rPr>
            </w:pPr>
            <w:r w:rsidRPr="002A3B60">
              <w:rPr>
                <w:color w:val="000000"/>
                <w:lang w:eastAsia="en-GB"/>
              </w:rPr>
              <w:t>13</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ECED50" w14:textId="77777777" w:rsidR="009C56DF" w:rsidRPr="002A3B60" w:rsidRDefault="009C56DF">
            <w:pPr>
              <w:jc w:val="center"/>
              <w:rPr>
                <w:color w:val="000000"/>
                <w:lang w:eastAsia="en-GB"/>
              </w:rPr>
            </w:pPr>
            <w:r w:rsidRPr="002A3B60">
              <w:rPr>
                <w:color w:val="000000"/>
                <w:lang w:eastAsia="en-GB"/>
              </w:rPr>
              <w:t>14</w:t>
            </w:r>
          </w:p>
        </w:tc>
      </w:tr>
      <w:tr w:rsidR="005560DA" w:rsidRPr="002A3B60" w14:paraId="5E57184A" w14:textId="77777777" w:rsidTr="005560DA">
        <w:trPr>
          <w:trHeight w:val="312"/>
        </w:trPr>
        <w:tc>
          <w:tcPr>
            <w:tcW w:w="4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313D79" w14:textId="77777777" w:rsidR="009C56DF" w:rsidRPr="002A3B60" w:rsidRDefault="009C56DF">
            <w:pPr>
              <w:rPr>
                <w:b/>
                <w:bCs/>
                <w:color w:val="000000"/>
                <w:lang w:eastAsia="en-GB"/>
              </w:rPr>
            </w:pPr>
            <w:r w:rsidRPr="002A3B60">
              <w:rPr>
                <w:b/>
                <w:bCs/>
                <w:color w:val="000000"/>
                <w:lang w:eastAsia="en-GB"/>
              </w:rPr>
              <w:t>Total</w:t>
            </w:r>
          </w:p>
        </w:tc>
        <w:tc>
          <w:tcPr>
            <w:tcW w:w="8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102ADD" w14:textId="77777777" w:rsidR="009C56DF" w:rsidRPr="002A3B60" w:rsidRDefault="009C56DF">
            <w:pPr>
              <w:jc w:val="center"/>
              <w:rPr>
                <w:b/>
                <w:bCs/>
                <w:color w:val="000000"/>
                <w:lang w:eastAsia="en-GB"/>
              </w:rPr>
            </w:pPr>
            <w:r w:rsidRPr="002A3B60">
              <w:rPr>
                <w:b/>
                <w:bCs/>
                <w:color w:val="000000"/>
                <w:lang w:eastAsia="en-GB"/>
              </w:rPr>
              <w:t>112</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494D4E" w14:textId="77777777" w:rsidR="009C56DF" w:rsidRPr="002A3B60" w:rsidRDefault="009C56DF">
            <w:pPr>
              <w:jc w:val="center"/>
              <w:rPr>
                <w:b/>
                <w:bCs/>
                <w:color w:val="000000"/>
                <w:lang w:eastAsia="en-GB"/>
              </w:rPr>
            </w:pPr>
            <w:r w:rsidRPr="002A3B60">
              <w:rPr>
                <w:b/>
                <w:bCs/>
                <w:color w:val="000000"/>
                <w:lang w:eastAsia="en-GB"/>
              </w:rPr>
              <w:t>115</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278E32" w14:textId="77777777" w:rsidR="009C56DF" w:rsidRPr="002A3B60" w:rsidRDefault="009C56DF">
            <w:pPr>
              <w:jc w:val="center"/>
              <w:rPr>
                <w:b/>
                <w:bCs/>
                <w:color w:val="000000"/>
                <w:lang w:eastAsia="en-GB"/>
              </w:rPr>
            </w:pPr>
            <w:r w:rsidRPr="002A3B60">
              <w:rPr>
                <w:b/>
                <w:bCs/>
                <w:color w:val="000000"/>
                <w:lang w:eastAsia="en-GB"/>
              </w:rPr>
              <w:t>111</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86B402" w14:textId="77777777" w:rsidR="009C56DF" w:rsidRPr="002A3B60" w:rsidRDefault="009C56DF">
            <w:pPr>
              <w:jc w:val="center"/>
              <w:rPr>
                <w:b/>
                <w:bCs/>
                <w:color w:val="000000"/>
                <w:lang w:eastAsia="en-GB"/>
              </w:rPr>
            </w:pPr>
            <w:r w:rsidRPr="002A3B60">
              <w:rPr>
                <w:b/>
                <w:bCs/>
                <w:color w:val="000000"/>
                <w:lang w:eastAsia="en-GB"/>
              </w:rPr>
              <w:t>107</w:t>
            </w:r>
          </w:p>
        </w:tc>
        <w:tc>
          <w:tcPr>
            <w:tcW w:w="8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B49223" w14:textId="77777777" w:rsidR="009C56DF" w:rsidRPr="002A3B60" w:rsidRDefault="009C56DF">
            <w:pPr>
              <w:jc w:val="center"/>
              <w:rPr>
                <w:b/>
                <w:bCs/>
                <w:color w:val="000000"/>
                <w:lang w:eastAsia="en-GB"/>
              </w:rPr>
            </w:pPr>
            <w:r w:rsidRPr="002A3B60">
              <w:rPr>
                <w:b/>
                <w:bCs/>
                <w:color w:val="000000"/>
                <w:lang w:eastAsia="en-GB"/>
              </w:rPr>
              <w:t>65</w:t>
            </w:r>
          </w:p>
        </w:tc>
      </w:tr>
    </w:tbl>
    <w:p w14:paraId="4704D958" w14:textId="77777777" w:rsidR="009C56DF" w:rsidRPr="009B128A" w:rsidRDefault="009C56DF" w:rsidP="009C56DF">
      <w:pPr>
        <w:rPr>
          <w:i/>
          <w:iCs/>
          <w:sz w:val="20"/>
          <w:szCs w:val="20"/>
        </w:rPr>
      </w:pPr>
      <w:r w:rsidRPr="009B128A">
        <w:rPr>
          <w:i/>
          <w:iCs/>
          <w:sz w:val="20"/>
          <w:szCs w:val="20"/>
        </w:rPr>
        <w:t xml:space="preserve">1 . Data is based on the case received date. </w:t>
      </w:r>
    </w:p>
    <w:p w14:paraId="50301EB1" w14:textId="1C9C557A" w:rsidR="00412B93" w:rsidRDefault="009C56DF" w:rsidP="00412B93">
      <w:pPr>
        <w:rPr>
          <w:i/>
          <w:iCs/>
          <w:sz w:val="20"/>
          <w:szCs w:val="20"/>
        </w:rPr>
      </w:pPr>
      <w:r w:rsidRPr="009B128A">
        <w:rPr>
          <w:i/>
          <w:iCs/>
          <w:sz w:val="20"/>
          <w:szCs w:val="20"/>
        </w:rPr>
        <w:t xml:space="preserve">2 . Data for 2024 covers the period of 01/01/2024 – 22/07/2024 inclusive. </w:t>
      </w:r>
    </w:p>
    <w:p w14:paraId="18255F93" w14:textId="77777777" w:rsidR="00BC657E" w:rsidRPr="002A3B60" w:rsidRDefault="00BC657E" w:rsidP="00412B93">
      <w:pPr>
        <w:rPr>
          <w:rFonts w:eastAsia="Times New Roman"/>
        </w:rPr>
      </w:pPr>
    </w:p>
    <w:p w14:paraId="61165400" w14:textId="0A8A85AC" w:rsidR="00412B93" w:rsidRPr="002A3B60" w:rsidRDefault="00412B93" w:rsidP="009E114F">
      <w:pPr>
        <w:pStyle w:val="Heading2"/>
        <w:rPr>
          <w:rFonts w:eastAsia="Times New Roman" w:cs="Arial"/>
          <w:szCs w:val="24"/>
        </w:rPr>
      </w:pPr>
      <w:r w:rsidRPr="002A3B60">
        <w:rPr>
          <w:rFonts w:eastAsia="Times New Roman" w:cs="Arial"/>
          <w:szCs w:val="24"/>
        </w:rPr>
        <w:t>10. For each year from 2020 to present day, please confirm per year how many non</w:t>
      </w:r>
      <w:r w:rsidR="000411FB" w:rsidRPr="002A3B60">
        <w:rPr>
          <w:rFonts w:eastAsia="Times New Roman" w:cs="Arial"/>
          <w:szCs w:val="24"/>
        </w:rPr>
        <w:t>-</w:t>
      </w:r>
      <w:r w:rsidRPr="002A3B60">
        <w:rPr>
          <w:rFonts w:eastAsia="Times New Roman" w:cs="Arial"/>
          <w:szCs w:val="24"/>
        </w:rPr>
        <w:t>criminal complaints were received and investigated by Police Scotland, this can be broken down into east, west etc or however you separate out the complaints you receive.</w:t>
      </w:r>
    </w:p>
    <w:p w14:paraId="30EFC490" w14:textId="77777777" w:rsidR="00E727FC" w:rsidRPr="002A3B60" w:rsidRDefault="00E727FC" w:rsidP="00E727FC">
      <w:r w:rsidRPr="002A3B60">
        <w:t xml:space="preserve">Data has been provided in the table below which details the number of complaints graded as a ‘Non-criminal (not FLR)’ which were received between 01/01/2020 – 22/07/2024 inclusive, broken down by Command Area.  </w:t>
      </w:r>
    </w:p>
    <w:p w14:paraId="740E14F8" w14:textId="795498A2" w:rsidR="00E727FC" w:rsidRDefault="00E727FC" w:rsidP="00E727FC">
      <w:r w:rsidRPr="002A3B60">
        <w:t>Of note, ‘FLR’ is ‘Front Line Resolution’, details of which can be found in the CAP SOP as referenced in Q9.</w:t>
      </w:r>
    </w:p>
    <w:p w14:paraId="2A1A7328" w14:textId="77777777" w:rsidR="00F65E4B" w:rsidRDefault="00F65E4B" w:rsidP="00E727FC"/>
    <w:p w14:paraId="35D2CD51" w14:textId="77777777" w:rsidR="00F65E4B" w:rsidRPr="002A3B60" w:rsidRDefault="00F65E4B" w:rsidP="00E727FC"/>
    <w:p w14:paraId="5D035B14" w14:textId="5419FB08" w:rsidR="00E727FC" w:rsidRPr="002A3B60" w:rsidRDefault="00E727FC" w:rsidP="00E727FC">
      <w:pPr>
        <w:rPr>
          <w:b/>
          <w:bCs/>
          <w:i/>
          <w:iCs/>
        </w:rPr>
      </w:pPr>
      <w:r w:rsidRPr="002A3B60">
        <w:rPr>
          <w:b/>
          <w:bCs/>
          <w:i/>
          <w:iCs/>
        </w:rPr>
        <w:t xml:space="preserve">Table 10: Non-criminal (not FLR) complaints received, by calendar year </w:t>
      </w:r>
      <w:r w:rsidRPr="002A3B60">
        <w:rPr>
          <w:b/>
          <w:bCs/>
          <w:i/>
          <w:iCs/>
          <w:vertAlign w:val="superscript"/>
        </w:rPr>
        <w:t>1 2</w:t>
      </w:r>
      <w:r w:rsidRPr="002A3B60">
        <w:rPr>
          <w:b/>
          <w:bCs/>
          <w:i/>
          <w:iCs/>
        </w:rPr>
        <w:t xml:space="preserve"> </w:t>
      </w:r>
    </w:p>
    <w:tbl>
      <w:tblPr>
        <w:tblW w:w="9205" w:type="dxa"/>
        <w:tblInd w:w="-1" w:type="dxa"/>
        <w:tblLayout w:type="fixed"/>
        <w:tblCellMar>
          <w:left w:w="0" w:type="dxa"/>
          <w:right w:w="0" w:type="dxa"/>
        </w:tblCellMar>
        <w:tblLook w:val="04A0" w:firstRow="1" w:lastRow="0" w:firstColumn="1" w:lastColumn="0" w:noHBand="0" w:noVBand="1"/>
        <w:tblCaption w:val="Table 10: Non-criminal (not FLR) complaints received, by calendar year 1 2 "/>
        <w:tblDescription w:val="Table 10: Non-criminal (not FLR) complaints received, by calendar year 1 2 "/>
      </w:tblPr>
      <w:tblGrid>
        <w:gridCol w:w="4102"/>
        <w:gridCol w:w="1020"/>
        <w:gridCol w:w="1021"/>
        <w:gridCol w:w="1020"/>
        <w:gridCol w:w="1021"/>
        <w:gridCol w:w="1021"/>
      </w:tblGrid>
      <w:tr w:rsidR="00E727FC" w:rsidRPr="002A3B60" w14:paraId="39AFBE46" w14:textId="77777777" w:rsidTr="004A7BB2">
        <w:trPr>
          <w:trHeight w:val="312"/>
          <w:tblHeader/>
        </w:trPr>
        <w:tc>
          <w:tcPr>
            <w:tcW w:w="4102"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64C9F584" w14:textId="77777777" w:rsidR="00E727FC" w:rsidRPr="002A3B60" w:rsidRDefault="00E727FC">
            <w:pPr>
              <w:rPr>
                <w:b/>
                <w:bCs/>
                <w:color w:val="000000"/>
                <w:lang w:eastAsia="en-GB"/>
              </w:rPr>
            </w:pPr>
            <w:r w:rsidRPr="002A3B60">
              <w:rPr>
                <w:b/>
                <w:bCs/>
                <w:color w:val="000000"/>
                <w:lang w:eastAsia="en-GB"/>
              </w:rPr>
              <w:t>Command Area</w:t>
            </w:r>
          </w:p>
        </w:tc>
        <w:tc>
          <w:tcPr>
            <w:tcW w:w="102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32DCAE55" w14:textId="77777777" w:rsidR="00E727FC" w:rsidRPr="002A3B60" w:rsidRDefault="00E727FC">
            <w:pPr>
              <w:jc w:val="center"/>
              <w:rPr>
                <w:b/>
                <w:bCs/>
                <w:color w:val="000000"/>
                <w:lang w:eastAsia="en-GB"/>
              </w:rPr>
            </w:pPr>
            <w:r w:rsidRPr="002A3B60">
              <w:rPr>
                <w:b/>
                <w:bCs/>
                <w:color w:val="000000"/>
                <w:lang w:eastAsia="en-GB"/>
              </w:rPr>
              <w:t>2020</w:t>
            </w:r>
          </w:p>
        </w:tc>
        <w:tc>
          <w:tcPr>
            <w:tcW w:w="102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5718C380" w14:textId="77777777" w:rsidR="00E727FC" w:rsidRPr="002A3B60" w:rsidRDefault="00E727FC">
            <w:pPr>
              <w:jc w:val="center"/>
              <w:rPr>
                <w:b/>
                <w:bCs/>
                <w:color w:val="000000"/>
                <w:lang w:eastAsia="en-GB"/>
              </w:rPr>
            </w:pPr>
            <w:r w:rsidRPr="002A3B60">
              <w:rPr>
                <w:b/>
                <w:bCs/>
                <w:color w:val="000000"/>
                <w:lang w:eastAsia="en-GB"/>
              </w:rPr>
              <w:t>2021</w:t>
            </w:r>
          </w:p>
        </w:tc>
        <w:tc>
          <w:tcPr>
            <w:tcW w:w="102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6C10F06C" w14:textId="77777777" w:rsidR="00E727FC" w:rsidRPr="002A3B60" w:rsidRDefault="00E727FC">
            <w:pPr>
              <w:jc w:val="center"/>
              <w:rPr>
                <w:b/>
                <w:bCs/>
                <w:color w:val="000000"/>
                <w:lang w:eastAsia="en-GB"/>
              </w:rPr>
            </w:pPr>
            <w:r w:rsidRPr="002A3B60">
              <w:rPr>
                <w:b/>
                <w:bCs/>
                <w:color w:val="000000"/>
                <w:lang w:eastAsia="en-GB"/>
              </w:rPr>
              <w:t>2022</w:t>
            </w:r>
          </w:p>
        </w:tc>
        <w:tc>
          <w:tcPr>
            <w:tcW w:w="102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60E440CA" w14:textId="77777777" w:rsidR="00E727FC" w:rsidRPr="002A3B60" w:rsidRDefault="00E727FC">
            <w:pPr>
              <w:jc w:val="center"/>
              <w:rPr>
                <w:b/>
                <w:bCs/>
                <w:color w:val="000000"/>
                <w:lang w:eastAsia="en-GB"/>
              </w:rPr>
            </w:pPr>
            <w:r w:rsidRPr="002A3B60">
              <w:rPr>
                <w:b/>
                <w:bCs/>
                <w:color w:val="000000"/>
                <w:lang w:eastAsia="en-GB"/>
              </w:rPr>
              <w:t>2023</w:t>
            </w:r>
          </w:p>
        </w:tc>
        <w:tc>
          <w:tcPr>
            <w:tcW w:w="102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2F967268" w14:textId="77777777" w:rsidR="00E727FC" w:rsidRPr="002A3B60" w:rsidRDefault="00E727FC">
            <w:pPr>
              <w:jc w:val="center"/>
              <w:rPr>
                <w:b/>
                <w:bCs/>
                <w:color w:val="000000"/>
                <w:lang w:eastAsia="en-GB"/>
              </w:rPr>
            </w:pPr>
            <w:r w:rsidRPr="002A3B60">
              <w:rPr>
                <w:b/>
                <w:bCs/>
                <w:color w:val="000000"/>
                <w:lang w:eastAsia="en-GB"/>
              </w:rPr>
              <w:t>2024</w:t>
            </w:r>
          </w:p>
        </w:tc>
      </w:tr>
      <w:tr w:rsidR="00E727FC" w:rsidRPr="002A3B60" w14:paraId="773B3F3D" w14:textId="77777777" w:rsidTr="00E727FC">
        <w:trPr>
          <w:trHeight w:val="300"/>
        </w:trPr>
        <w:tc>
          <w:tcPr>
            <w:tcW w:w="4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2349A4" w14:textId="77777777" w:rsidR="00E727FC" w:rsidRPr="002A3B60" w:rsidRDefault="00E727FC">
            <w:pPr>
              <w:rPr>
                <w:color w:val="000000"/>
                <w:lang w:eastAsia="en-GB"/>
              </w:rPr>
            </w:pPr>
            <w:r w:rsidRPr="002A3B60">
              <w:rPr>
                <w:color w:val="000000"/>
                <w:lang w:eastAsia="en-GB"/>
              </w:rPr>
              <w:t>North</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CCD39F" w14:textId="77777777" w:rsidR="00E727FC" w:rsidRPr="002A3B60" w:rsidRDefault="00E727FC">
            <w:pPr>
              <w:jc w:val="center"/>
              <w:rPr>
                <w:color w:val="000000"/>
                <w:lang w:eastAsia="en-GB"/>
              </w:rPr>
            </w:pPr>
            <w:r w:rsidRPr="002A3B60">
              <w:rPr>
                <w:color w:val="000000"/>
                <w:lang w:eastAsia="en-GB"/>
              </w:rPr>
              <w:t>427</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DF59B1" w14:textId="77777777" w:rsidR="00E727FC" w:rsidRPr="002A3B60" w:rsidRDefault="00E727FC">
            <w:pPr>
              <w:jc w:val="center"/>
              <w:rPr>
                <w:color w:val="000000"/>
                <w:lang w:eastAsia="en-GB"/>
              </w:rPr>
            </w:pPr>
            <w:r w:rsidRPr="002A3B60">
              <w:rPr>
                <w:color w:val="000000"/>
                <w:lang w:eastAsia="en-GB"/>
              </w:rPr>
              <w:t>334</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80E0D2" w14:textId="77777777" w:rsidR="00E727FC" w:rsidRPr="002A3B60" w:rsidRDefault="00E727FC">
            <w:pPr>
              <w:jc w:val="center"/>
              <w:rPr>
                <w:color w:val="000000"/>
                <w:lang w:eastAsia="en-GB"/>
              </w:rPr>
            </w:pPr>
            <w:r w:rsidRPr="002A3B60">
              <w:rPr>
                <w:color w:val="000000"/>
                <w:lang w:eastAsia="en-GB"/>
              </w:rPr>
              <w:t>378</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3DCC80" w14:textId="77777777" w:rsidR="00E727FC" w:rsidRPr="002A3B60" w:rsidRDefault="00E727FC">
            <w:pPr>
              <w:jc w:val="center"/>
              <w:rPr>
                <w:color w:val="000000"/>
                <w:lang w:eastAsia="en-GB"/>
              </w:rPr>
            </w:pPr>
            <w:r w:rsidRPr="002A3B60">
              <w:rPr>
                <w:color w:val="000000"/>
                <w:lang w:eastAsia="en-GB"/>
              </w:rPr>
              <w:t>380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DB4036" w14:textId="77777777" w:rsidR="00E727FC" w:rsidRPr="002A3B60" w:rsidRDefault="00E727FC">
            <w:pPr>
              <w:jc w:val="center"/>
              <w:rPr>
                <w:color w:val="000000"/>
                <w:lang w:eastAsia="en-GB"/>
              </w:rPr>
            </w:pPr>
            <w:r w:rsidRPr="002A3B60">
              <w:rPr>
                <w:color w:val="000000"/>
                <w:lang w:eastAsia="en-GB"/>
              </w:rPr>
              <w:t>286</w:t>
            </w:r>
          </w:p>
        </w:tc>
      </w:tr>
      <w:tr w:rsidR="00E727FC" w:rsidRPr="002A3B60" w14:paraId="02940DCF" w14:textId="77777777" w:rsidTr="00E727FC">
        <w:trPr>
          <w:trHeight w:val="300"/>
        </w:trPr>
        <w:tc>
          <w:tcPr>
            <w:tcW w:w="4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F60F75" w14:textId="77777777" w:rsidR="00E727FC" w:rsidRPr="002A3B60" w:rsidRDefault="00E727FC">
            <w:pPr>
              <w:rPr>
                <w:color w:val="000000"/>
                <w:lang w:eastAsia="en-GB"/>
              </w:rPr>
            </w:pPr>
            <w:r w:rsidRPr="002A3B60">
              <w:rPr>
                <w:color w:val="000000"/>
                <w:lang w:eastAsia="en-GB"/>
              </w:rPr>
              <w:t>East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BBBE91" w14:textId="77777777" w:rsidR="00E727FC" w:rsidRPr="002A3B60" w:rsidRDefault="00E727FC">
            <w:pPr>
              <w:jc w:val="center"/>
              <w:rPr>
                <w:color w:val="000000"/>
                <w:lang w:eastAsia="en-GB"/>
              </w:rPr>
            </w:pPr>
            <w:r w:rsidRPr="002A3B60">
              <w:rPr>
                <w:color w:val="000000"/>
                <w:lang w:eastAsia="en-GB"/>
              </w:rPr>
              <w:t>513</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8A89F4" w14:textId="77777777" w:rsidR="00E727FC" w:rsidRPr="002A3B60" w:rsidRDefault="00E727FC">
            <w:pPr>
              <w:jc w:val="center"/>
              <w:rPr>
                <w:color w:val="000000"/>
                <w:lang w:eastAsia="en-GB"/>
              </w:rPr>
            </w:pPr>
            <w:r w:rsidRPr="002A3B60">
              <w:rPr>
                <w:color w:val="000000"/>
                <w:lang w:eastAsia="en-GB"/>
              </w:rPr>
              <w:t>565</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DB4834" w14:textId="77777777" w:rsidR="00E727FC" w:rsidRPr="002A3B60" w:rsidRDefault="00E727FC">
            <w:pPr>
              <w:jc w:val="center"/>
              <w:rPr>
                <w:color w:val="000000"/>
                <w:lang w:eastAsia="en-GB"/>
              </w:rPr>
            </w:pPr>
            <w:r w:rsidRPr="002A3B60">
              <w:rPr>
                <w:color w:val="000000"/>
                <w:lang w:eastAsia="en-GB"/>
              </w:rPr>
              <w:t>409</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6DE8C1" w14:textId="77777777" w:rsidR="00E727FC" w:rsidRPr="002A3B60" w:rsidRDefault="00E727FC">
            <w:pPr>
              <w:jc w:val="center"/>
              <w:rPr>
                <w:color w:val="000000"/>
                <w:lang w:eastAsia="en-GB"/>
              </w:rPr>
            </w:pPr>
            <w:r w:rsidRPr="002A3B60">
              <w:rPr>
                <w:color w:val="000000"/>
                <w:lang w:eastAsia="en-GB"/>
              </w:rPr>
              <w:t>540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7033D" w14:textId="77777777" w:rsidR="00E727FC" w:rsidRPr="002A3B60" w:rsidRDefault="00E727FC">
            <w:pPr>
              <w:jc w:val="center"/>
              <w:rPr>
                <w:color w:val="000000"/>
                <w:lang w:eastAsia="en-GB"/>
              </w:rPr>
            </w:pPr>
            <w:r w:rsidRPr="002A3B60">
              <w:rPr>
                <w:color w:val="000000"/>
                <w:lang w:eastAsia="en-GB"/>
              </w:rPr>
              <w:t>407</w:t>
            </w:r>
          </w:p>
        </w:tc>
      </w:tr>
      <w:tr w:rsidR="00E727FC" w:rsidRPr="002A3B60" w14:paraId="3A34AC62" w14:textId="77777777" w:rsidTr="00E727FC">
        <w:trPr>
          <w:trHeight w:val="300"/>
        </w:trPr>
        <w:tc>
          <w:tcPr>
            <w:tcW w:w="4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E27F17" w14:textId="77777777" w:rsidR="00E727FC" w:rsidRPr="002A3B60" w:rsidRDefault="00E727FC">
            <w:pPr>
              <w:rPr>
                <w:color w:val="000000"/>
                <w:lang w:eastAsia="en-GB"/>
              </w:rPr>
            </w:pPr>
            <w:r w:rsidRPr="002A3B60">
              <w:rPr>
                <w:color w:val="000000"/>
                <w:lang w:eastAsia="en-GB"/>
              </w:rPr>
              <w:t>West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25460" w14:textId="77777777" w:rsidR="00E727FC" w:rsidRPr="002A3B60" w:rsidRDefault="00E727FC">
            <w:pPr>
              <w:jc w:val="center"/>
              <w:rPr>
                <w:color w:val="000000"/>
                <w:lang w:eastAsia="en-GB"/>
              </w:rPr>
            </w:pPr>
            <w:r w:rsidRPr="002A3B60">
              <w:rPr>
                <w:color w:val="000000"/>
                <w:lang w:eastAsia="en-GB"/>
              </w:rPr>
              <w:t>992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DBA821" w14:textId="77777777" w:rsidR="00E727FC" w:rsidRPr="002A3B60" w:rsidRDefault="00E727FC">
            <w:pPr>
              <w:jc w:val="center"/>
              <w:rPr>
                <w:color w:val="000000"/>
                <w:lang w:eastAsia="en-GB"/>
              </w:rPr>
            </w:pPr>
            <w:r w:rsidRPr="002A3B60">
              <w:rPr>
                <w:color w:val="000000"/>
                <w:lang w:eastAsia="en-GB"/>
              </w:rPr>
              <w:t>858</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DCC96" w14:textId="77777777" w:rsidR="00E727FC" w:rsidRPr="002A3B60" w:rsidRDefault="00E727FC">
            <w:pPr>
              <w:jc w:val="center"/>
              <w:rPr>
                <w:color w:val="000000"/>
                <w:lang w:eastAsia="en-GB"/>
              </w:rPr>
            </w:pPr>
            <w:r w:rsidRPr="002A3B60">
              <w:rPr>
                <w:color w:val="000000"/>
                <w:lang w:eastAsia="en-GB"/>
              </w:rPr>
              <w:t>438</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E8C8B" w14:textId="77777777" w:rsidR="00E727FC" w:rsidRPr="002A3B60" w:rsidRDefault="00E727FC">
            <w:pPr>
              <w:jc w:val="center"/>
              <w:rPr>
                <w:color w:val="000000"/>
                <w:lang w:eastAsia="en-GB"/>
              </w:rPr>
            </w:pPr>
            <w:r w:rsidRPr="002A3B60">
              <w:rPr>
                <w:color w:val="000000"/>
                <w:lang w:eastAsia="en-GB"/>
              </w:rPr>
              <w:t>656</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27DE6" w14:textId="77777777" w:rsidR="00E727FC" w:rsidRPr="002A3B60" w:rsidRDefault="00E727FC">
            <w:pPr>
              <w:jc w:val="center"/>
              <w:rPr>
                <w:color w:val="000000"/>
                <w:lang w:eastAsia="en-GB"/>
              </w:rPr>
            </w:pPr>
            <w:r w:rsidRPr="002A3B60">
              <w:rPr>
                <w:color w:val="000000"/>
                <w:lang w:eastAsia="en-GB"/>
              </w:rPr>
              <w:t>575</w:t>
            </w:r>
          </w:p>
        </w:tc>
      </w:tr>
      <w:tr w:rsidR="00E727FC" w:rsidRPr="002A3B60" w14:paraId="7421A258" w14:textId="77777777" w:rsidTr="00E727FC">
        <w:trPr>
          <w:trHeight w:val="312"/>
        </w:trPr>
        <w:tc>
          <w:tcPr>
            <w:tcW w:w="4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C5FE8D" w14:textId="77777777" w:rsidR="00E727FC" w:rsidRPr="002A3B60" w:rsidRDefault="00E727FC">
            <w:pPr>
              <w:rPr>
                <w:b/>
                <w:bCs/>
                <w:color w:val="000000"/>
                <w:lang w:eastAsia="en-GB"/>
              </w:rPr>
            </w:pPr>
            <w:r w:rsidRPr="002A3B60">
              <w:rPr>
                <w:b/>
                <w:bCs/>
                <w:color w:val="000000"/>
                <w:lang w:eastAsia="en-GB"/>
              </w:rPr>
              <w:t>Total</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C31D9E" w14:textId="77777777" w:rsidR="00E727FC" w:rsidRPr="002A3B60" w:rsidRDefault="00E727FC">
            <w:pPr>
              <w:jc w:val="center"/>
              <w:rPr>
                <w:b/>
                <w:bCs/>
                <w:color w:val="000000"/>
                <w:lang w:eastAsia="en-GB"/>
              </w:rPr>
            </w:pPr>
            <w:r w:rsidRPr="002A3B60">
              <w:rPr>
                <w:b/>
                <w:bCs/>
                <w:color w:val="000000"/>
                <w:lang w:eastAsia="en-GB"/>
              </w:rPr>
              <w:t>1,932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5431A8" w14:textId="77777777" w:rsidR="00E727FC" w:rsidRPr="002A3B60" w:rsidRDefault="00E727FC">
            <w:pPr>
              <w:jc w:val="center"/>
              <w:rPr>
                <w:b/>
                <w:bCs/>
                <w:color w:val="000000"/>
                <w:lang w:eastAsia="en-GB"/>
              </w:rPr>
            </w:pPr>
            <w:r w:rsidRPr="002A3B60">
              <w:rPr>
                <w:b/>
                <w:bCs/>
                <w:color w:val="000000"/>
                <w:lang w:eastAsia="en-GB"/>
              </w:rPr>
              <w:t>1,757</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01CC39" w14:textId="77777777" w:rsidR="00E727FC" w:rsidRPr="002A3B60" w:rsidRDefault="00E727FC">
            <w:pPr>
              <w:jc w:val="center"/>
              <w:rPr>
                <w:b/>
                <w:bCs/>
                <w:color w:val="000000"/>
                <w:lang w:eastAsia="en-GB"/>
              </w:rPr>
            </w:pPr>
            <w:r w:rsidRPr="002A3B60">
              <w:rPr>
                <w:b/>
                <w:bCs/>
                <w:color w:val="000000"/>
                <w:lang w:eastAsia="en-GB"/>
              </w:rPr>
              <w:t>1,225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4B0DF" w14:textId="77777777" w:rsidR="00E727FC" w:rsidRPr="002A3B60" w:rsidRDefault="00E727FC">
            <w:pPr>
              <w:jc w:val="center"/>
              <w:rPr>
                <w:b/>
                <w:bCs/>
                <w:color w:val="000000"/>
                <w:lang w:eastAsia="en-GB"/>
              </w:rPr>
            </w:pPr>
            <w:r w:rsidRPr="002A3B60">
              <w:rPr>
                <w:b/>
                <w:bCs/>
                <w:color w:val="000000"/>
                <w:lang w:eastAsia="en-GB"/>
              </w:rPr>
              <w:t>1,576</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2591F" w14:textId="77777777" w:rsidR="00E727FC" w:rsidRPr="002A3B60" w:rsidRDefault="00E727FC">
            <w:pPr>
              <w:jc w:val="center"/>
              <w:rPr>
                <w:b/>
                <w:bCs/>
                <w:color w:val="000000"/>
                <w:lang w:eastAsia="en-GB"/>
              </w:rPr>
            </w:pPr>
            <w:r w:rsidRPr="002A3B60">
              <w:rPr>
                <w:b/>
                <w:bCs/>
                <w:color w:val="000000"/>
                <w:lang w:eastAsia="en-GB"/>
              </w:rPr>
              <w:t>1,268</w:t>
            </w:r>
          </w:p>
        </w:tc>
      </w:tr>
    </w:tbl>
    <w:p w14:paraId="38BEA00A" w14:textId="77777777" w:rsidR="00E727FC" w:rsidRPr="009B128A" w:rsidRDefault="00E727FC" w:rsidP="00E727FC">
      <w:pPr>
        <w:rPr>
          <w:i/>
          <w:iCs/>
          <w:sz w:val="20"/>
          <w:szCs w:val="20"/>
        </w:rPr>
      </w:pPr>
      <w:r w:rsidRPr="009B128A">
        <w:rPr>
          <w:i/>
          <w:iCs/>
          <w:sz w:val="20"/>
          <w:szCs w:val="20"/>
        </w:rPr>
        <w:t xml:space="preserve">1 . Data is based on the case received date. </w:t>
      </w:r>
    </w:p>
    <w:p w14:paraId="040E6937" w14:textId="77777777" w:rsidR="00E727FC" w:rsidRPr="009B128A" w:rsidRDefault="00E727FC" w:rsidP="00E727FC">
      <w:pPr>
        <w:rPr>
          <w:i/>
          <w:iCs/>
          <w:sz w:val="20"/>
          <w:szCs w:val="20"/>
        </w:rPr>
      </w:pPr>
      <w:r w:rsidRPr="009B128A">
        <w:rPr>
          <w:i/>
          <w:iCs/>
          <w:sz w:val="20"/>
          <w:szCs w:val="20"/>
        </w:rPr>
        <w:t xml:space="preserve">2 . Data for 2024 covers the period of 01/01/2024 – 22/07/2024 inclusive. </w:t>
      </w:r>
    </w:p>
    <w:p w14:paraId="42876B15" w14:textId="77777777" w:rsidR="00E727FC" w:rsidRPr="002A3B60" w:rsidRDefault="00E727FC" w:rsidP="00E727FC">
      <w:r w:rsidRPr="002A3B60">
        <w:t xml:space="preserve">All complaints graded as a ‘Non-criminal (not FLR)’ are allocated to an investigating officer. However, please note that this complaint grade may be subject to change – for example where a complainer decides to withdraw a complaint, or where a complaint has been front line resolved (FLR) at the second attempt following allocation to an investigating officer. Until the case is closed, the complaint grade is not definitive. </w:t>
      </w:r>
    </w:p>
    <w:p w14:paraId="1C9D02FD" w14:textId="30BA57BD" w:rsidR="00E727FC" w:rsidRPr="002A3B60" w:rsidRDefault="00E727FC" w:rsidP="00E727FC">
      <w:r w:rsidRPr="002A3B60">
        <w:t xml:space="preserve">Furthermore, complaints received may be awaiting allocation to an investigating officer or may remain subject to live enquiry, therefore may not yet be concluded. </w:t>
      </w:r>
    </w:p>
    <w:p w14:paraId="4C2D40B4" w14:textId="7F1811BA" w:rsidR="004A7BB2" w:rsidRPr="002A3B60" w:rsidRDefault="00E727FC" w:rsidP="00E727FC">
      <w:r w:rsidRPr="002A3B60">
        <w:t xml:space="preserve">Data has been provided which details the number of complaints graded as a ‘Non-criminal (not FLR)’ which were received between 01/01/2020 – 22/07/2024 inclusive and have since been closed. This data is correct as at 03/09/2024 and may be subject to change at a later date as more cases are concluded subsequent to this. </w:t>
      </w:r>
    </w:p>
    <w:p w14:paraId="1BE1B0AA" w14:textId="77777777" w:rsidR="00BC657E" w:rsidRDefault="00BC657E" w:rsidP="00E727FC">
      <w:pPr>
        <w:rPr>
          <w:b/>
          <w:bCs/>
          <w:i/>
          <w:iCs/>
        </w:rPr>
      </w:pPr>
    </w:p>
    <w:p w14:paraId="1791CA8C" w14:textId="6D9F85EC" w:rsidR="00E727FC" w:rsidRPr="002A3B60" w:rsidRDefault="00E727FC" w:rsidP="00E727FC">
      <w:pPr>
        <w:rPr>
          <w:b/>
          <w:bCs/>
          <w:i/>
          <w:iCs/>
        </w:rPr>
      </w:pPr>
      <w:r w:rsidRPr="002A3B60">
        <w:rPr>
          <w:b/>
          <w:bCs/>
          <w:i/>
          <w:iCs/>
        </w:rPr>
        <w:t xml:space="preserve">Table 11: Non-criminal (not FLR) complaints received and subsequently closed, by calendar year </w:t>
      </w:r>
      <w:r w:rsidRPr="002A3B60">
        <w:rPr>
          <w:b/>
          <w:bCs/>
          <w:i/>
          <w:iCs/>
          <w:vertAlign w:val="superscript"/>
        </w:rPr>
        <w:t xml:space="preserve">1 2 </w:t>
      </w:r>
      <w:r w:rsidRPr="002A3B60">
        <w:rPr>
          <w:b/>
          <w:bCs/>
          <w:i/>
          <w:iCs/>
        </w:rPr>
        <w:t xml:space="preserve"> </w:t>
      </w:r>
    </w:p>
    <w:tbl>
      <w:tblPr>
        <w:tblW w:w="9205" w:type="dxa"/>
        <w:tblInd w:w="-1" w:type="dxa"/>
        <w:tblLayout w:type="fixed"/>
        <w:tblCellMar>
          <w:left w:w="0" w:type="dxa"/>
          <w:right w:w="0" w:type="dxa"/>
        </w:tblCellMar>
        <w:tblLook w:val="04A0" w:firstRow="1" w:lastRow="0" w:firstColumn="1" w:lastColumn="0" w:noHBand="0" w:noVBand="1"/>
        <w:tblCaption w:val="Table 11: Non-criminal (not FLR) complaints received and subsequently closed, by calendar year 1 2 3 "/>
        <w:tblDescription w:val="Table 11: Non-criminal (not FLR) complaints received and subsequently closed, by calendar year 1 2 3 "/>
      </w:tblPr>
      <w:tblGrid>
        <w:gridCol w:w="4527"/>
        <w:gridCol w:w="935"/>
        <w:gridCol w:w="936"/>
        <w:gridCol w:w="935"/>
        <w:gridCol w:w="936"/>
        <w:gridCol w:w="936"/>
      </w:tblGrid>
      <w:tr w:rsidR="00E727FC" w:rsidRPr="002A3B60" w14:paraId="463EDC4B" w14:textId="77777777" w:rsidTr="004A7BB2">
        <w:trPr>
          <w:trHeight w:val="386"/>
          <w:tblHeader/>
        </w:trPr>
        <w:tc>
          <w:tcPr>
            <w:tcW w:w="452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4F141DBF" w14:textId="77777777" w:rsidR="00E727FC" w:rsidRPr="002A3B60" w:rsidRDefault="00E727FC">
            <w:pPr>
              <w:rPr>
                <w:b/>
                <w:bCs/>
                <w:color w:val="000000"/>
                <w:lang w:eastAsia="en-GB"/>
              </w:rPr>
            </w:pPr>
            <w:r w:rsidRPr="002A3B60">
              <w:rPr>
                <w:b/>
                <w:bCs/>
                <w:color w:val="000000"/>
                <w:lang w:eastAsia="en-GB"/>
              </w:rPr>
              <w:t>Category</w:t>
            </w:r>
          </w:p>
        </w:tc>
        <w:tc>
          <w:tcPr>
            <w:tcW w:w="935"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51C60DC4" w14:textId="77777777" w:rsidR="00E727FC" w:rsidRPr="002A3B60" w:rsidRDefault="00E727FC">
            <w:pPr>
              <w:jc w:val="center"/>
              <w:rPr>
                <w:b/>
                <w:bCs/>
                <w:color w:val="000000"/>
                <w:lang w:eastAsia="en-GB"/>
              </w:rPr>
            </w:pPr>
            <w:r w:rsidRPr="002A3B60">
              <w:rPr>
                <w:b/>
                <w:bCs/>
                <w:color w:val="000000"/>
                <w:lang w:eastAsia="en-GB"/>
              </w:rPr>
              <w:t>2020</w:t>
            </w:r>
          </w:p>
        </w:tc>
        <w:tc>
          <w:tcPr>
            <w:tcW w:w="93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360AE8D4" w14:textId="77777777" w:rsidR="00E727FC" w:rsidRPr="002A3B60" w:rsidRDefault="00E727FC">
            <w:pPr>
              <w:jc w:val="center"/>
              <w:rPr>
                <w:b/>
                <w:bCs/>
                <w:color w:val="000000"/>
                <w:lang w:eastAsia="en-GB"/>
              </w:rPr>
            </w:pPr>
            <w:r w:rsidRPr="002A3B60">
              <w:rPr>
                <w:b/>
                <w:bCs/>
                <w:color w:val="000000"/>
                <w:lang w:eastAsia="en-GB"/>
              </w:rPr>
              <w:t>2021</w:t>
            </w:r>
          </w:p>
        </w:tc>
        <w:tc>
          <w:tcPr>
            <w:tcW w:w="935"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5B92D193" w14:textId="77777777" w:rsidR="00E727FC" w:rsidRPr="002A3B60" w:rsidRDefault="00E727FC">
            <w:pPr>
              <w:jc w:val="center"/>
              <w:rPr>
                <w:b/>
                <w:bCs/>
                <w:color w:val="000000"/>
                <w:lang w:eastAsia="en-GB"/>
              </w:rPr>
            </w:pPr>
            <w:r w:rsidRPr="002A3B60">
              <w:rPr>
                <w:b/>
                <w:bCs/>
                <w:color w:val="000000"/>
                <w:lang w:eastAsia="en-GB"/>
              </w:rPr>
              <w:t>2022</w:t>
            </w:r>
          </w:p>
        </w:tc>
        <w:tc>
          <w:tcPr>
            <w:tcW w:w="93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2A7ED5F6" w14:textId="77777777" w:rsidR="00E727FC" w:rsidRPr="002A3B60" w:rsidRDefault="00E727FC">
            <w:pPr>
              <w:jc w:val="center"/>
              <w:rPr>
                <w:b/>
                <w:bCs/>
                <w:color w:val="000000"/>
                <w:lang w:eastAsia="en-GB"/>
              </w:rPr>
            </w:pPr>
            <w:r w:rsidRPr="002A3B60">
              <w:rPr>
                <w:b/>
                <w:bCs/>
                <w:color w:val="000000"/>
                <w:lang w:eastAsia="en-GB"/>
              </w:rPr>
              <w:t>2023</w:t>
            </w:r>
          </w:p>
        </w:tc>
        <w:tc>
          <w:tcPr>
            <w:tcW w:w="93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5EE304E0" w14:textId="77777777" w:rsidR="00E727FC" w:rsidRPr="002A3B60" w:rsidRDefault="00E727FC">
            <w:pPr>
              <w:jc w:val="center"/>
              <w:rPr>
                <w:b/>
                <w:bCs/>
                <w:color w:val="000000"/>
                <w:lang w:eastAsia="en-GB"/>
              </w:rPr>
            </w:pPr>
            <w:r w:rsidRPr="002A3B60">
              <w:rPr>
                <w:b/>
                <w:bCs/>
                <w:color w:val="000000"/>
                <w:lang w:eastAsia="en-GB"/>
              </w:rPr>
              <w:t>2024</w:t>
            </w:r>
          </w:p>
        </w:tc>
      </w:tr>
      <w:tr w:rsidR="00E727FC" w:rsidRPr="002A3B60" w14:paraId="0C5BAC87" w14:textId="77777777" w:rsidTr="00E727FC">
        <w:trPr>
          <w:trHeight w:val="386"/>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95F7B1" w14:textId="77777777" w:rsidR="00E727FC" w:rsidRPr="002A3B60" w:rsidRDefault="00E727FC">
            <w:pPr>
              <w:rPr>
                <w:color w:val="000000"/>
                <w:lang w:eastAsia="en-GB"/>
              </w:rPr>
            </w:pPr>
            <w:r w:rsidRPr="002A3B60">
              <w:rPr>
                <w:color w:val="000000"/>
                <w:lang w:eastAsia="en-GB"/>
              </w:rPr>
              <w:t>Non-criminal complaints received and closed</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4C4853" w14:textId="77777777" w:rsidR="00E727FC" w:rsidRPr="002A3B60" w:rsidRDefault="00E727FC">
            <w:pPr>
              <w:jc w:val="center"/>
              <w:rPr>
                <w:color w:val="000000"/>
                <w:lang w:eastAsia="en-GB"/>
              </w:rPr>
            </w:pPr>
            <w:r w:rsidRPr="002A3B60">
              <w:rPr>
                <w:color w:val="000000"/>
                <w:lang w:eastAsia="en-GB"/>
              </w:rPr>
              <w:t>1,914</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F57EA" w14:textId="77777777" w:rsidR="00E727FC" w:rsidRPr="002A3B60" w:rsidRDefault="00E727FC">
            <w:pPr>
              <w:jc w:val="center"/>
              <w:rPr>
                <w:color w:val="000000"/>
                <w:lang w:eastAsia="en-GB"/>
              </w:rPr>
            </w:pPr>
            <w:r w:rsidRPr="002A3B60">
              <w:rPr>
                <w:color w:val="000000"/>
                <w:lang w:eastAsia="en-GB"/>
              </w:rPr>
              <w:t>1,728</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5C9BF3" w14:textId="77777777" w:rsidR="00E727FC" w:rsidRPr="002A3B60" w:rsidRDefault="00E727FC">
            <w:pPr>
              <w:jc w:val="center"/>
              <w:rPr>
                <w:color w:val="000000"/>
                <w:lang w:eastAsia="en-GB"/>
              </w:rPr>
            </w:pPr>
            <w:r w:rsidRPr="002A3B60">
              <w:rPr>
                <w:color w:val="000000"/>
                <w:lang w:eastAsia="en-GB"/>
              </w:rPr>
              <w:t>1,152</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7A15B" w14:textId="77777777" w:rsidR="00E727FC" w:rsidRPr="002A3B60" w:rsidRDefault="00E727FC">
            <w:pPr>
              <w:jc w:val="center"/>
              <w:rPr>
                <w:color w:val="000000"/>
                <w:lang w:eastAsia="en-GB"/>
              </w:rPr>
            </w:pPr>
            <w:r w:rsidRPr="002A3B60">
              <w:rPr>
                <w:color w:val="000000"/>
                <w:lang w:eastAsia="en-GB"/>
              </w:rPr>
              <w:t>913</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55DF13" w14:textId="77777777" w:rsidR="00E727FC" w:rsidRPr="002A3B60" w:rsidRDefault="00E727FC">
            <w:pPr>
              <w:jc w:val="center"/>
              <w:rPr>
                <w:color w:val="000000"/>
                <w:lang w:eastAsia="en-GB"/>
              </w:rPr>
            </w:pPr>
            <w:r w:rsidRPr="002A3B60">
              <w:rPr>
                <w:color w:val="000000"/>
                <w:lang w:eastAsia="en-GB"/>
              </w:rPr>
              <w:t>124</w:t>
            </w:r>
          </w:p>
        </w:tc>
      </w:tr>
    </w:tbl>
    <w:p w14:paraId="11F0A481" w14:textId="77777777" w:rsidR="00E727FC" w:rsidRPr="009B128A" w:rsidRDefault="00E727FC" w:rsidP="00E727FC">
      <w:pPr>
        <w:rPr>
          <w:i/>
          <w:iCs/>
          <w:sz w:val="20"/>
          <w:szCs w:val="20"/>
        </w:rPr>
      </w:pPr>
      <w:r w:rsidRPr="009B128A">
        <w:rPr>
          <w:i/>
          <w:iCs/>
          <w:sz w:val="20"/>
          <w:szCs w:val="20"/>
        </w:rPr>
        <w:t xml:space="preserve">1 . Data is based on the case received date. </w:t>
      </w:r>
    </w:p>
    <w:p w14:paraId="0D9C5F79" w14:textId="1C908914" w:rsidR="00E727FC" w:rsidRPr="002A3B60" w:rsidRDefault="00E727FC" w:rsidP="00E727FC">
      <w:pPr>
        <w:rPr>
          <w:i/>
          <w:iCs/>
        </w:rPr>
      </w:pPr>
      <w:r w:rsidRPr="009B128A">
        <w:rPr>
          <w:i/>
          <w:iCs/>
          <w:sz w:val="20"/>
          <w:szCs w:val="20"/>
        </w:rPr>
        <w:lastRenderedPageBreak/>
        <w:t xml:space="preserve">2 . Data for 2024 covers the period of 01/01/2024 – 22/07/2024 inclusive. </w:t>
      </w:r>
    </w:p>
    <w:p w14:paraId="68461B5A" w14:textId="77777777" w:rsidR="00BC657E" w:rsidRDefault="00BC657E" w:rsidP="00793DD5"/>
    <w:p w14:paraId="0191E97C" w14:textId="55603E62" w:rsidR="00496A08" w:rsidRPr="002A3B60" w:rsidRDefault="00496A08" w:rsidP="00793DD5">
      <w:r w:rsidRPr="002A3B60">
        <w:t>If you require any further assistance please contact us quoting the reference above.</w:t>
      </w:r>
    </w:p>
    <w:p w14:paraId="55B6D89E" w14:textId="77777777" w:rsidR="00496A08" w:rsidRPr="002A3B60" w:rsidRDefault="00496A08" w:rsidP="00793DD5">
      <w:r w:rsidRPr="002A3B60">
        <w:t xml:space="preserve">You can request a review of this response within the next 40 working days by </w:t>
      </w:r>
      <w:hyperlink r:id="rId16" w:history="1">
        <w:r w:rsidRPr="002A3B60">
          <w:rPr>
            <w:rStyle w:val="Hyperlink"/>
          </w:rPr>
          <w:t>email</w:t>
        </w:r>
      </w:hyperlink>
      <w:r w:rsidRPr="002A3B60">
        <w:t xml:space="preserve"> or by letter (Information Management - FOI, Police Scotland, Clyde Gateway, 2 French Street, Dalmarnock, G40 4EH).  Requests must include the reason for your dissatisfaction.</w:t>
      </w:r>
    </w:p>
    <w:p w14:paraId="62A1036F" w14:textId="77777777" w:rsidR="00496A08" w:rsidRPr="002A3B60" w:rsidRDefault="00496A08" w:rsidP="00793DD5">
      <w:r w:rsidRPr="002A3B60">
        <w:t xml:space="preserve">If you remain dissatisfied following our review response, you can appeal to the Office of the Scottish Information Commissioner (OSIC) within 6 months - </w:t>
      </w:r>
      <w:hyperlink r:id="rId17" w:history="1">
        <w:r w:rsidRPr="002A3B60">
          <w:rPr>
            <w:rStyle w:val="Hyperlink"/>
          </w:rPr>
          <w:t>online</w:t>
        </w:r>
      </w:hyperlink>
      <w:r w:rsidRPr="002A3B60">
        <w:t xml:space="preserve">, by </w:t>
      </w:r>
      <w:hyperlink r:id="rId18" w:history="1">
        <w:r w:rsidRPr="002A3B60">
          <w:rPr>
            <w:rStyle w:val="Hyperlink"/>
          </w:rPr>
          <w:t>email</w:t>
        </w:r>
      </w:hyperlink>
      <w:r w:rsidRPr="002A3B60">
        <w:t xml:space="preserve"> or by letter (OSIC, Kinburn Castle, Doubledykes Road, St Andrews, KY16 9DS).</w:t>
      </w:r>
    </w:p>
    <w:p w14:paraId="560D9D0E" w14:textId="77777777" w:rsidR="00B461B2" w:rsidRPr="002A3B60" w:rsidRDefault="00496A08" w:rsidP="00793DD5">
      <w:r w:rsidRPr="002A3B60">
        <w:t>Following an OSIC appeal, you can appeal to the Court of Session on a point of law only.</w:t>
      </w:r>
      <w:r w:rsidR="00D47E36" w:rsidRPr="002A3B60">
        <w:t xml:space="preserve"> </w:t>
      </w:r>
    </w:p>
    <w:p w14:paraId="634EF2DB" w14:textId="77777777" w:rsidR="00B11A55" w:rsidRPr="002A3B60" w:rsidRDefault="00B11A55" w:rsidP="00793DD5">
      <w:r w:rsidRPr="002A3B60">
        <w:t xml:space="preserve">This response will be added to our </w:t>
      </w:r>
      <w:hyperlink r:id="rId19" w:history="1">
        <w:r w:rsidRPr="002A3B60">
          <w:rPr>
            <w:rStyle w:val="Hyperlink"/>
          </w:rPr>
          <w:t>Disclosure Log</w:t>
        </w:r>
      </w:hyperlink>
      <w:r w:rsidRPr="002A3B60">
        <w:t xml:space="preserve"> in seven days' time.</w:t>
      </w:r>
    </w:p>
    <w:p w14:paraId="66C7B46A" w14:textId="77777777" w:rsidR="007F490F" w:rsidRPr="002A3B60" w:rsidRDefault="007F490F" w:rsidP="007F490F">
      <w:pPr>
        <w:jc w:val="both"/>
      </w:pPr>
      <w:r w:rsidRPr="002A3B60">
        <w:t>Every effort has been taken to ensure our response is as accessible as possible. If you require this response to be provided in an alternative format, please let us know.</w:t>
      </w:r>
    </w:p>
    <w:p w14:paraId="16614630" w14:textId="77777777" w:rsidR="007F490F" w:rsidRPr="002A3B60" w:rsidRDefault="007F490F" w:rsidP="00793DD5"/>
    <w:sectPr w:rsidR="007F490F" w:rsidRPr="002A3B60" w:rsidSect="005560DA">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6440" w14:textId="77777777" w:rsidR="00A0113A" w:rsidRDefault="00A0113A" w:rsidP="00491644">
      <w:r>
        <w:separator/>
      </w:r>
    </w:p>
  </w:endnote>
  <w:endnote w:type="continuationSeparator" w:id="0">
    <w:p w14:paraId="3394452E" w14:textId="77777777" w:rsidR="00A0113A" w:rsidRDefault="00A0113A"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1A393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5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11D20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5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831B1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5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CE49" w14:textId="77777777" w:rsidR="00A0113A" w:rsidRDefault="00A0113A" w:rsidP="00491644">
      <w:r>
        <w:separator/>
      </w:r>
    </w:p>
  </w:footnote>
  <w:footnote w:type="continuationSeparator" w:id="0">
    <w:p w14:paraId="6E55F3FF" w14:textId="77777777" w:rsidR="00A0113A" w:rsidRDefault="00A0113A"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72591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57E">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602AA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57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20340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57E">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93487B"/>
    <w:multiLevelType w:val="hybridMultilevel"/>
    <w:tmpl w:val="6688FA52"/>
    <w:lvl w:ilvl="0" w:tplc="BD8E73B6">
      <w:start w:val="2"/>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9825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1FB"/>
    <w:rsid w:val="000621D4"/>
    <w:rsid w:val="000632A2"/>
    <w:rsid w:val="00090F3B"/>
    <w:rsid w:val="000E6526"/>
    <w:rsid w:val="00141533"/>
    <w:rsid w:val="00167528"/>
    <w:rsid w:val="00195CC4"/>
    <w:rsid w:val="00201EA3"/>
    <w:rsid w:val="00213462"/>
    <w:rsid w:val="00253DF6"/>
    <w:rsid w:val="00255A18"/>
    <w:rsid w:val="00255F1E"/>
    <w:rsid w:val="00285081"/>
    <w:rsid w:val="002A3B60"/>
    <w:rsid w:val="002C1F1E"/>
    <w:rsid w:val="002E46B7"/>
    <w:rsid w:val="00307AAF"/>
    <w:rsid w:val="0032335F"/>
    <w:rsid w:val="0032346C"/>
    <w:rsid w:val="00354652"/>
    <w:rsid w:val="00361FB8"/>
    <w:rsid w:val="0036503B"/>
    <w:rsid w:val="00382A7D"/>
    <w:rsid w:val="003A5D6A"/>
    <w:rsid w:val="003D5169"/>
    <w:rsid w:val="003D6D03"/>
    <w:rsid w:val="003E12CA"/>
    <w:rsid w:val="004010DC"/>
    <w:rsid w:val="0040137A"/>
    <w:rsid w:val="004033DC"/>
    <w:rsid w:val="00412B93"/>
    <w:rsid w:val="004341F0"/>
    <w:rsid w:val="0043796F"/>
    <w:rsid w:val="00456324"/>
    <w:rsid w:val="00475460"/>
    <w:rsid w:val="00490317"/>
    <w:rsid w:val="00491644"/>
    <w:rsid w:val="00496A08"/>
    <w:rsid w:val="004A7BB2"/>
    <w:rsid w:val="004E1605"/>
    <w:rsid w:val="004F4E24"/>
    <w:rsid w:val="004F653C"/>
    <w:rsid w:val="0050340A"/>
    <w:rsid w:val="00524696"/>
    <w:rsid w:val="00540A52"/>
    <w:rsid w:val="005560DA"/>
    <w:rsid w:val="00557306"/>
    <w:rsid w:val="005816D1"/>
    <w:rsid w:val="0059258E"/>
    <w:rsid w:val="005C0D87"/>
    <w:rsid w:val="005E602B"/>
    <w:rsid w:val="005E6A4B"/>
    <w:rsid w:val="00663826"/>
    <w:rsid w:val="00705EB9"/>
    <w:rsid w:val="00706E8D"/>
    <w:rsid w:val="00747352"/>
    <w:rsid w:val="00750D83"/>
    <w:rsid w:val="00793DD5"/>
    <w:rsid w:val="007C03BC"/>
    <w:rsid w:val="007D21C9"/>
    <w:rsid w:val="007D55F6"/>
    <w:rsid w:val="007F40DE"/>
    <w:rsid w:val="007F490F"/>
    <w:rsid w:val="007F60BD"/>
    <w:rsid w:val="007F759B"/>
    <w:rsid w:val="0086779C"/>
    <w:rsid w:val="00874BFD"/>
    <w:rsid w:val="00876E07"/>
    <w:rsid w:val="008964EF"/>
    <w:rsid w:val="008E1C18"/>
    <w:rsid w:val="008F5229"/>
    <w:rsid w:val="009363C7"/>
    <w:rsid w:val="00962E78"/>
    <w:rsid w:val="0096318D"/>
    <w:rsid w:val="009631A4"/>
    <w:rsid w:val="00977296"/>
    <w:rsid w:val="009B128A"/>
    <w:rsid w:val="009C56DF"/>
    <w:rsid w:val="009E114F"/>
    <w:rsid w:val="00A0113A"/>
    <w:rsid w:val="00A25E93"/>
    <w:rsid w:val="00A320FF"/>
    <w:rsid w:val="00A507C7"/>
    <w:rsid w:val="00A67541"/>
    <w:rsid w:val="00A70AC0"/>
    <w:rsid w:val="00AC443C"/>
    <w:rsid w:val="00B11A55"/>
    <w:rsid w:val="00B17211"/>
    <w:rsid w:val="00B239DF"/>
    <w:rsid w:val="00B461B2"/>
    <w:rsid w:val="00B71B3C"/>
    <w:rsid w:val="00B834DC"/>
    <w:rsid w:val="00BA2F48"/>
    <w:rsid w:val="00BC389E"/>
    <w:rsid w:val="00BC657E"/>
    <w:rsid w:val="00BE60AF"/>
    <w:rsid w:val="00BF6B81"/>
    <w:rsid w:val="00BF7390"/>
    <w:rsid w:val="00C077A8"/>
    <w:rsid w:val="00C21BB6"/>
    <w:rsid w:val="00C56BF3"/>
    <w:rsid w:val="00C606A2"/>
    <w:rsid w:val="00C63872"/>
    <w:rsid w:val="00C84948"/>
    <w:rsid w:val="00CF1111"/>
    <w:rsid w:val="00D05706"/>
    <w:rsid w:val="00D15491"/>
    <w:rsid w:val="00D2226F"/>
    <w:rsid w:val="00D27DC5"/>
    <w:rsid w:val="00D47E36"/>
    <w:rsid w:val="00DA19D7"/>
    <w:rsid w:val="00DD1C85"/>
    <w:rsid w:val="00DD4D52"/>
    <w:rsid w:val="00DF7479"/>
    <w:rsid w:val="00E448C2"/>
    <w:rsid w:val="00E53654"/>
    <w:rsid w:val="00E55D79"/>
    <w:rsid w:val="00E727FC"/>
    <w:rsid w:val="00EF4291"/>
    <w:rsid w:val="00EF4761"/>
    <w:rsid w:val="00F35813"/>
    <w:rsid w:val="00F36768"/>
    <w:rsid w:val="00F65E4B"/>
    <w:rsid w:val="00F91457"/>
    <w:rsid w:val="00FC2DA7"/>
    <w:rsid w:val="00FD4189"/>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styleId="Revision">
    <w:name w:val="Revision"/>
    <w:hidden/>
    <w:uiPriority w:val="99"/>
    <w:semiHidden/>
    <w:rsid w:val="003A5D6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507">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1780140">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63174712">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08326098">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98051130">
      <w:bodyDiv w:val="1"/>
      <w:marLeft w:val="0"/>
      <w:marRight w:val="0"/>
      <w:marTop w:val="0"/>
      <w:marBottom w:val="0"/>
      <w:divBdr>
        <w:top w:val="none" w:sz="0" w:space="0" w:color="auto"/>
        <w:left w:val="none" w:sz="0" w:space="0" w:color="auto"/>
        <w:bottom w:val="none" w:sz="0" w:space="0" w:color="auto"/>
        <w:right w:val="none" w:sz="0" w:space="0" w:color="auto"/>
      </w:divBdr>
    </w:div>
    <w:div w:id="946431064">
      <w:bodyDiv w:val="1"/>
      <w:marLeft w:val="0"/>
      <w:marRight w:val="0"/>
      <w:marTop w:val="0"/>
      <w:marBottom w:val="0"/>
      <w:divBdr>
        <w:top w:val="none" w:sz="0" w:space="0" w:color="auto"/>
        <w:left w:val="none" w:sz="0" w:space="0" w:color="auto"/>
        <w:bottom w:val="none" w:sz="0" w:space="0" w:color="auto"/>
        <w:right w:val="none" w:sz="0" w:space="0" w:color="auto"/>
      </w:divBdr>
    </w:div>
    <w:div w:id="968239827">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23317800">
      <w:bodyDiv w:val="1"/>
      <w:marLeft w:val="0"/>
      <w:marRight w:val="0"/>
      <w:marTop w:val="0"/>
      <w:marBottom w:val="0"/>
      <w:divBdr>
        <w:top w:val="none" w:sz="0" w:space="0" w:color="auto"/>
        <w:left w:val="none" w:sz="0" w:space="0" w:color="auto"/>
        <w:bottom w:val="none" w:sz="0" w:space="0" w:color="auto"/>
        <w:right w:val="none" w:sz="0" w:space="0" w:color="auto"/>
      </w:divBdr>
    </w:div>
    <w:div w:id="1344436970">
      <w:bodyDiv w:val="1"/>
      <w:marLeft w:val="0"/>
      <w:marRight w:val="0"/>
      <w:marTop w:val="0"/>
      <w:marBottom w:val="0"/>
      <w:divBdr>
        <w:top w:val="none" w:sz="0" w:space="0" w:color="auto"/>
        <w:left w:val="none" w:sz="0" w:space="0" w:color="auto"/>
        <w:bottom w:val="none" w:sz="0" w:space="0" w:color="auto"/>
        <w:right w:val="none" w:sz="0" w:space="0" w:color="auto"/>
      </w:divBdr>
    </w:div>
    <w:div w:id="1390424798">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59255978">
      <w:bodyDiv w:val="1"/>
      <w:marLeft w:val="0"/>
      <w:marRight w:val="0"/>
      <w:marTop w:val="0"/>
      <w:marBottom w:val="0"/>
      <w:divBdr>
        <w:top w:val="none" w:sz="0" w:space="0" w:color="auto"/>
        <w:left w:val="none" w:sz="0" w:space="0" w:color="auto"/>
        <w:bottom w:val="none" w:sz="0" w:space="0" w:color="auto"/>
        <w:right w:val="none" w:sz="0" w:space="0" w:color="auto"/>
      </w:divBdr>
    </w:div>
    <w:div w:id="1510409932">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30110994">
      <w:bodyDiv w:val="1"/>
      <w:marLeft w:val="0"/>
      <w:marRight w:val="0"/>
      <w:marTop w:val="0"/>
      <w:marBottom w:val="0"/>
      <w:divBdr>
        <w:top w:val="none" w:sz="0" w:space="0" w:color="auto"/>
        <w:left w:val="none" w:sz="0" w:space="0" w:color="auto"/>
        <w:bottom w:val="none" w:sz="0" w:space="0" w:color="auto"/>
        <w:right w:val="none" w:sz="0" w:space="0" w:color="auto"/>
      </w:divBdr>
    </w:div>
    <w:div w:id="1757246170">
      <w:bodyDiv w:val="1"/>
      <w:marLeft w:val="0"/>
      <w:marRight w:val="0"/>
      <w:marTop w:val="0"/>
      <w:marBottom w:val="0"/>
      <w:divBdr>
        <w:top w:val="none" w:sz="0" w:space="0" w:color="auto"/>
        <w:left w:val="none" w:sz="0" w:space="0" w:color="auto"/>
        <w:bottom w:val="none" w:sz="0" w:space="0" w:color="auto"/>
        <w:right w:val="none" w:sz="0" w:space="0" w:color="auto"/>
      </w:divBdr>
    </w:div>
    <w:div w:id="1861431503">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03441715">
      <w:bodyDiv w:val="1"/>
      <w:marLeft w:val="0"/>
      <w:marRight w:val="0"/>
      <w:marTop w:val="0"/>
      <w:marBottom w:val="0"/>
      <w:divBdr>
        <w:top w:val="none" w:sz="0" w:space="0" w:color="auto"/>
        <w:left w:val="none" w:sz="0" w:space="0" w:color="auto"/>
        <w:bottom w:val="none" w:sz="0" w:space="0" w:color="auto"/>
        <w:right w:val="none" w:sz="0" w:space="0" w:color="auto"/>
      </w:divBdr>
    </w:div>
    <w:div w:id="1926375738">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1978021985">
      <w:bodyDiv w:val="1"/>
      <w:marLeft w:val="0"/>
      <w:marRight w:val="0"/>
      <w:marTop w:val="0"/>
      <w:marBottom w:val="0"/>
      <w:divBdr>
        <w:top w:val="none" w:sz="0" w:space="0" w:color="auto"/>
        <w:left w:val="none" w:sz="0" w:space="0" w:color="auto"/>
        <w:bottom w:val="none" w:sz="0" w:space="0" w:color="auto"/>
        <w:right w:val="none" w:sz="0" w:space="0" w:color="auto"/>
      </w:divBdr>
    </w:div>
    <w:div w:id="2048481255">
      <w:bodyDiv w:val="1"/>
      <w:marLeft w:val="0"/>
      <w:marRight w:val="0"/>
      <w:marTop w:val="0"/>
      <w:marBottom w:val="0"/>
      <w:divBdr>
        <w:top w:val="none" w:sz="0" w:space="0" w:color="auto"/>
        <w:left w:val="none" w:sz="0" w:space="0" w:color="auto"/>
        <w:bottom w:val="none" w:sz="0" w:space="0" w:color="auto"/>
        <w:right w:val="none" w:sz="0" w:space="0" w:color="auto"/>
      </w:divBdr>
    </w:div>
    <w:div w:id="20980904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01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mailto:enquiries@itspublicknowledge.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http://www.itspublicknowledge.info/Appea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foi@scotland.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ssi/2014/68/contents/mad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otland.police.uk/spa-media/lgyddvsi/complaints-about-the-police-sop.docx" TargetMode="External"/><Relationship Id="rId23" Type="http://schemas.openxmlformats.org/officeDocument/2006/relationships/footer" Target="footer2.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hyperlink" Target="http://www.scotland.police.uk/access-to-information/freedom-of-information/disclosure-log" TargetMode="External"/><Relationship Id="rId4" Type="http://schemas.openxmlformats.org/officeDocument/2006/relationships/settings" Target="settings.xml"/><Relationship Id="rId9" Type="http://schemas.openxmlformats.org/officeDocument/2006/relationships/hyperlink" Target="https://www.legislation.gov.uk/ssi/2014/68/contents/made" TargetMode="External"/><Relationship Id="rId14" Type="http://schemas.openxmlformats.org/officeDocument/2006/relationships/hyperlink" Target="https://www.scotland.police.uk/spa-media/uvyogah0/disciplinary-sop.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9440-014D-4D31-A206-5FA6E340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2368</Words>
  <Characters>13501</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2024-09-10T08:02:00Z</dcterms:created>
  <dcterms:modified xsi:type="dcterms:W3CDTF">2024-09-12T13:53:00Z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