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506CF">
              <w:t>-0204</w:t>
            </w:r>
          </w:p>
          <w:p w:rsidR="00B17211" w:rsidRDefault="00456324" w:rsidP="00D232F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32FF">
              <w:t>13</w:t>
            </w:r>
            <w:r w:rsidR="00D232FF" w:rsidRPr="00D232FF">
              <w:rPr>
                <w:vertAlign w:val="superscript"/>
              </w:rPr>
              <w:t>th</w:t>
            </w:r>
            <w:r w:rsidR="00D232FF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506CF" w:rsidRPr="008506CF" w:rsidRDefault="008506CF" w:rsidP="008506CF">
      <w:pPr>
        <w:pStyle w:val="Heading2"/>
        <w:numPr>
          <w:ilvl w:val="0"/>
          <w:numId w:val="3"/>
        </w:numPr>
      </w:pPr>
      <w:r w:rsidRPr="008506CF">
        <w:t xml:space="preserve">How many police officers and staff in your force have been reported for sexual grooming (HO offence 88A) from January 2018 to December 2022? </w:t>
      </w:r>
    </w:p>
    <w:p w:rsidR="008506CF" w:rsidRPr="008506CF" w:rsidRDefault="008506CF" w:rsidP="008506CF">
      <w:pPr>
        <w:pStyle w:val="Heading2"/>
        <w:numPr>
          <w:ilvl w:val="0"/>
          <w:numId w:val="3"/>
        </w:numPr>
      </w:pPr>
      <w:r w:rsidRPr="008506CF">
        <w:t>How many of these reports resulted in any sort of professional disciplinary action of an officer or staff member?</w:t>
      </w:r>
    </w:p>
    <w:p w:rsidR="008506CF" w:rsidRPr="008506CF" w:rsidRDefault="008506CF" w:rsidP="008506CF">
      <w:pPr>
        <w:pStyle w:val="Heading2"/>
        <w:numPr>
          <w:ilvl w:val="0"/>
          <w:numId w:val="3"/>
        </w:numPr>
      </w:pPr>
      <w:r w:rsidRPr="008506CF">
        <w:t>How many of these reports resulted in a conviction of an officer or staff member?</w:t>
      </w:r>
    </w:p>
    <w:p w:rsidR="008506CF" w:rsidRPr="008506CF" w:rsidRDefault="008506CF" w:rsidP="008506CF">
      <w:pPr>
        <w:pStyle w:val="Heading2"/>
        <w:numPr>
          <w:ilvl w:val="0"/>
          <w:numId w:val="3"/>
        </w:numPr>
      </w:pPr>
      <w:r w:rsidRPr="008506CF">
        <w:t>How many of these reported officers/staff were removed from their job?</w:t>
      </w:r>
    </w:p>
    <w:p w:rsidR="008506CF" w:rsidRPr="008506CF" w:rsidRDefault="008506CF" w:rsidP="008506CF">
      <w:pPr>
        <w:pStyle w:val="Heading2"/>
        <w:numPr>
          <w:ilvl w:val="0"/>
          <w:numId w:val="3"/>
        </w:numPr>
      </w:pPr>
      <w:r w:rsidRPr="008506CF">
        <w:t xml:space="preserve">How many of these reported officers/staff members are still part of your force? </w:t>
      </w:r>
    </w:p>
    <w:p w:rsidR="00496A08" w:rsidRDefault="008506CF" w:rsidP="008506CF">
      <w:r>
        <w:t>Police Scotland’s understanding of Home Office Classification 88A is that it is split into three categories:</w:t>
      </w:r>
    </w:p>
    <w:p w:rsidR="008506CF" w:rsidRDefault="008506CF" w:rsidP="008506CF">
      <w:pPr>
        <w:pStyle w:val="ListParagraph"/>
        <w:numPr>
          <w:ilvl w:val="0"/>
          <w:numId w:val="7"/>
        </w:numPr>
      </w:pPr>
      <w:r>
        <w:t>Meeting a female child following sexual grooming etc (Offender is aged 18 or over and victim is under 16) - Sexual Offences Act 2003 Sec 15.</w:t>
      </w:r>
    </w:p>
    <w:p w:rsidR="008506CF" w:rsidRDefault="008506CF" w:rsidP="008506CF">
      <w:pPr>
        <w:pStyle w:val="ListParagraph"/>
        <w:numPr>
          <w:ilvl w:val="0"/>
          <w:numId w:val="7"/>
        </w:numPr>
      </w:pPr>
      <w:r>
        <w:t>Meeting a male child following sexual grooming etc (Offender is 18 or over and victim is under 16) - Sexual Offences Act 2003 Sec 15.</w:t>
      </w:r>
    </w:p>
    <w:p w:rsidR="008506CF" w:rsidRDefault="008506CF" w:rsidP="008506CF">
      <w:pPr>
        <w:pStyle w:val="ListParagraph"/>
        <w:numPr>
          <w:ilvl w:val="0"/>
          <w:numId w:val="7"/>
        </w:numPr>
      </w:pPr>
      <w:r>
        <w:t>Engage in sexual communication with a child. Sexual Offences Act 2003 Sec 15A (1) and (3) as amended by Serious Crime Act 2015 Sec 67.</w:t>
      </w:r>
    </w:p>
    <w:p w:rsidR="008506CF" w:rsidRDefault="008506CF" w:rsidP="008506CF">
      <w:r>
        <w:t>Crimes</w:t>
      </w:r>
      <w:r w:rsidRPr="008506CF">
        <w:t xml:space="preserve"> in Scotland are recorded in accordance with the Scottish Government Justice Department offence classification codes</w:t>
      </w:r>
      <w:r>
        <w:t xml:space="preserve"> and Home Office Classifications do not extend to Scotland, nor does any of the legislation. </w:t>
      </w:r>
    </w:p>
    <w:p w:rsidR="008506CF" w:rsidRDefault="008506CF" w:rsidP="008506CF">
      <w:r w:rsidRPr="008506CF">
        <w:t>As such, in terms of Section 17 of the Freedom of Information (Scotland) Act 2002, this represents a notice that the information you seek is not held by Police Scotland.</w:t>
      </w:r>
    </w:p>
    <w:p w:rsidR="008506CF" w:rsidRDefault="008506CF" w:rsidP="008506CF">
      <w:r>
        <w:t>Scottish Crime Classifications can be found in the following link – you may wish to consider a new request based on these classifications, a number of which may be relevant:-</w:t>
      </w:r>
    </w:p>
    <w:p w:rsidR="008506CF" w:rsidRDefault="00D232FF" w:rsidP="008506CF">
      <w:hyperlink r:id="rId8" w:history="1">
        <w:r w:rsidR="008506CF" w:rsidRPr="008506CF">
          <w:rPr>
            <w:rStyle w:val="Hyperlink"/>
          </w:rPr>
          <w:t>Classification of Crimes and Offences,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2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F2F"/>
    <w:multiLevelType w:val="hybridMultilevel"/>
    <w:tmpl w:val="556EA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74C"/>
    <w:multiLevelType w:val="hybridMultilevel"/>
    <w:tmpl w:val="DCEC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084"/>
    <w:multiLevelType w:val="hybridMultilevel"/>
    <w:tmpl w:val="8EAE2C34"/>
    <w:lvl w:ilvl="0" w:tplc="D75A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FEB"/>
    <w:multiLevelType w:val="hybridMultilevel"/>
    <w:tmpl w:val="56E865FA"/>
    <w:lvl w:ilvl="0" w:tplc="D75A2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2A51"/>
    <w:multiLevelType w:val="hybridMultilevel"/>
    <w:tmpl w:val="30966112"/>
    <w:lvl w:ilvl="0" w:tplc="D75A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5810"/>
    <w:multiLevelType w:val="hybridMultilevel"/>
    <w:tmpl w:val="604A7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506C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32FF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corded-crime-scotland-classification-crimes-offen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2023-02-10T08:48:00Z</dcterms:created>
  <dcterms:modified xsi:type="dcterms:W3CDTF">2023-02-13T12:10:00Z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