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EC4C7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C1513">
              <w:t>1505</w:t>
            </w:r>
          </w:p>
          <w:p w14:paraId="34BDABA6" w14:textId="0CBF59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1513">
              <w:t>12</w:t>
            </w:r>
            <w:r w:rsidR="009C1513" w:rsidRPr="009C1513">
              <w:rPr>
                <w:vertAlign w:val="superscript"/>
              </w:rPr>
              <w:t>th</w:t>
            </w:r>
            <w:r w:rsidR="009C1513">
              <w:t xml:space="preserve"> 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911FC6" w14:textId="1ACEBC17" w:rsidR="0019272C" w:rsidRDefault="0019272C" w:rsidP="0019272C">
      <w:pPr>
        <w:pStyle w:val="Heading2"/>
        <w:rPr>
          <w:lang w:eastAsia="en-GB"/>
        </w:rPr>
      </w:pPr>
      <w:r>
        <w:rPr>
          <w:lang w:eastAsia="en-GB"/>
        </w:rPr>
        <w:t>I would like to obtain the following details regarding incidents reported to the police:</w:t>
      </w:r>
    </w:p>
    <w:p w14:paraId="5C7CE5FD" w14:textId="0C03DFCE" w:rsidR="0019272C" w:rsidRDefault="0019272C" w:rsidP="0019272C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The number of reported incidents of pickpocketing, theft, robbery, and other petty crimes during Taylor Swift's shows at Murrayfield Stadium from June 7 to 9, 2024.</w:t>
      </w:r>
    </w:p>
    <w:p w14:paraId="79867E10" w14:textId="63D1E711" w:rsidR="001841A1" w:rsidRDefault="00F5528B" w:rsidP="001841A1">
      <w:r>
        <w:t xml:space="preserve">I </w:t>
      </w:r>
      <w:r w:rsidR="001841A1">
        <w:t xml:space="preserve">have carried out a search of our STORM incident recording system for any incidents of theft for the </w:t>
      </w:r>
      <w:r>
        <w:t>period of 7</w:t>
      </w:r>
      <w:r w:rsidRPr="00F5528B">
        <w:rPr>
          <w:vertAlign w:val="superscript"/>
        </w:rPr>
        <w:t>th</w:t>
      </w:r>
      <w:r>
        <w:t xml:space="preserve"> </w:t>
      </w:r>
      <w:r w:rsidR="00D56673">
        <w:t>to</w:t>
      </w:r>
      <w:r>
        <w:t xml:space="preserve"> 9</w:t>
      </w:r>
      <w:r w:rsidRPr="00F5528B">
        <w:rPr>
          <w:vertAlign w:val="superscript"/>
        </w:rPr>
        <w:t>th</w:t>
      </w:r>
      <w:r>
        <w:t xml:space="preserve"> June 2024 at Murrayfield stadium during the Taylor Swift concerts. This search confirmed that there was 1 recorded incident of theft which was reported on Sunday 9</w:t>
      </w:r>
      <w:r w:rsidRPr="00F5528B">
        <w:rPr>
          <w:vertAlign w:val="superscript"/>
        </w:rPr>
        <w:t>th</w:t>
      </w:r>
      <w:r>
        <w:t xml:space="preserve"> June.</w:t>
      </w:r>
    </w:p>
    <w:p w14:paraId="7AEBEF06" w14:textId="77777777" w:rsidR="00F5528B" w:rsidRDefault="00F5528B" w:rsidP="001841A1"/>
    <w:p w14:paraId="4DF9863B" w14:textId="77777777" w:rsidR="00F5528B" w:rsidRDefault="00F5528B" w:rsidP="00F5528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 comparison of these figures with the number of similar incidents reported during other major events at Murrayfield Stadium in the past three years.</w:t>
      </w:r>
    </w:p>
    <w:p w14:paraId="789F56F4" w14:textId="77777777" w:rsidR="00F5528B" w:rsidRDefault="00F5528B" w:rsidP="00F5528B">
      <w:pPr>
        <w:rPr>
          <w:lang w:eastAsia="en-GB"/>
        </w:rPr>
      </w:pPr>
      <w:r>
        <w:rPr>
          <w:lang w:eastAsia="en-GB"/>
        </w:rPr>
        <w:t>Amended to</w:t>
      </w:r>
    </w:p>
    <w:p w14:paraId="13D7C076" w14:textId="77777777" w:rsidR="00F5528B" w:rsidRDefault="00F5528B" w:rsidP="00F5528B">
      <w:pPr>
        <w:pStyle w:val="Heading2"/>
      </w:pPr>
      <w:r>
        <w:t>Can this be amended to the same weekend in each of the previous years – 2023, 2022, 2021, 2020, 2019 please?</w:t>
      </w:r>
    </w:p>
    <w:p w14:paraId="1101A219" w14:textId="32B25F00" w:rsidR="001841A1" w:rsidRPr="00273FCA" w:rsidRDefault="00D56673" w:rsidP="001841A1">
      <w:r>
        <w:t>The table below details recorded</w:t>
      </w:r>
      <w:r w:rsidR="00F5528B">
        <w:t xml:space="preserve"> incidents of theft </w:t>
      </w:r>
      <w:r>
        <w:t xml:space="preserve">at Murrayfield Stadium </w:t>
      </w:r>
      <w:r w:rsidR="00F5528B">
        <w:t xml:space="preserve">for </w:t>
      </w:r>
      <w:r>
        <w:t>the second</w:t>
      </w:r>
      <w:r w:rsidR="001841A1">
        <w:t xml:space="preserve"> weekend in </w:t>
      </w:r>
      <w:r>
        <w:t>June</w:t>
      </w:r>
      <w:r w:rsidR="001841A1">
        <w:t xml:space="preserve"> 2019</w:t>
      </w:r>
      <w:r>
        <w:t xml:space="preserve"> to </w:t>
      </w:r>
      <w:r w:rsidR="001841A1">
        <w:t>202</w:t>
      </w:r>
      <w:r>
        <w:t>3:</w:t>
      </w:r>
    </w:p>
    <w:tbl>
      <w:tblPr>
        <w:tblStyle w:val="TableGrid"/>
        <w:tblW w:w="1853" w:type="pct"/>
        <w:tblLook w:val="04A0" w:firstRow="1" w:lastRow="0" w:firstColumn="1" w:lastColumn="0" w:noHBand="0" w:noVBand="1"/>
      </w:tblPr>
      <w:tblGrid>
        <w:gridCol w:w="2685"/>
        <w:gridCol w:w="883"/>
      </w:tblGrid>
      <w:tr w:rsidR="001841A1" w:rsidRPr="00D56673" w14:paraId="753EEFF0" w14:textId="77777777" w:rsidTr="00D56673">
        <w:tc>
          <w:tcPr>
            <w:tcW w:w="3763" w:type="pct"/>
            <w:shd w:val="clear" w:color="auto" w:fill="D9D9D9" w:themeFill="background1" w:themeFillShade="D9"/>
          </w:tcPr>
          <w:p w14:paraId="06B445BE" w14:textId="77777777" w:rsidR="001841A1" w:rsidRPr="00D56673" w:rsidRDefault="001841A1" w:rsidP="00D5667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D56673">
              <w:rPr>
                <w:b/>
                <w:bCs/>
              </w:rPr>
              <w:t xml:space="preserve">Date </w:t>
            </w:r>
          </w:p>
        </w:tc>
        <w:tc>
          <w:tcPr>
            <w:tcW w:w="1237" w:type="pct"/>
            <w:shd w:val="clear" w:color="auto" w:fill="D9D9D9" w:themeFill="background1" w:themeFillShade="D9"/>
          </w:tcPr>
          <w:p w14:paraId="4CE44764" w14:textId="437AFDC6" w:rsidR="001841A1" w:rsidRPr="00D56673" w:rsidRDefault="001841A1" w:rsidP="00D56673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D56673">
              <w:rPr>
                <w:b/>
                <w:bCs/>
              </w:rPr>
              <w:t>Total</w:t>
            </w:r>
          </w:p>
        </w:tc>
      </w:tr>
      <w:tr w:rsidR="001841A1" w14:paraId="0EF56D7F" w14:textId="77777777" w:rsidTr="00D56673">
        <w:tc>
          <w:tcPr>
            <w:tcW w:w="3763" w:type="pct"/>
            <w:shd w:val="clear" w:color="auto" w:fill="auto"/>
          </w:tcPr>
          <w:p w14:paraId="12EDE2B8" w14:textId="55F98F2F" w:rsidR="001841A1" w:rsidRPr="00C870D7" w:rsidRDefault="00F5528B" w:rsidP="00D56673">
            <w:pPr>
              <w:spacing w:line="240" w:lineRule="auto"/>
            </w:pPr>
            <w:r>
              <w:t>7th - 9th June 2019</w:t>
            </w:r>
          </w:p>
        </w:tc>
        <w:tc>
          <w:tcPr>
            <w:tcW w:w="1237" w:type="pct"/>
            <w:shd w:val="clear" w:color="auto" w:fill="auto"/>
          </w:tcPr>
          <w:p w14:paraId="4B1F6869" w14:textId="421A6E35" w:rsidR="001841A1" w:rsidRDefault="0013159C" w:rsidP="00D56673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1841A1" w14:paraId="4F8400CE" w14:textId="77777777" w:rsidTr="00D56673">
        <w:tc>
          <w:tcPr>
            <w:tcW w:w="3763" w:type="pct"/>
            <w:shd w:val="clear" w:color="auto" w:fill="auto"/>
          </w:tcPr>
          <w:p w14:paraId="43CDCB7F" w14:textId="70AD4C50" w:rsidR="001841A1" w:rsidRPr="00C870D7" w:rsidRDefault="00F5528B" w:rsidP="00D56673">
            <w:pPr>
              <w:spacing w:line="240" w:lineRule="auto"/>
            </w:pPr>
            <w:r>
              <w:t>12th - 14th June 2020</w:t>
            </w:r>
          </w:p>
        </w:tc>
        <w:tc>
          <w:tcPr>
            <w:tcW w:w="1237" w:type="pct"/>
            <w:shd w:val="clear" w:color="auto" w:fill="auto"/>
          </w:tcPr>
          <w:p w14:paraId="490492E4" w14:textId="0B02C298" w:rsidR="001841A1" w:rsidRDefault="0013159C" w:rsidP="00D5667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1841A1" w14:paraId="78C11B10" w14:textId="77777777" w:rsidTr="00D56673">
        <w:tc>
          <w:tcPr>
            <w:tcW w:w="3763" w:type="pct"/>
            <w:shd w:val="clear" w:color="auto" w:fill="auto"/>
          </w:tcPr>
          <w:p w14:paraId="6A97D5F1" w14:textId="495DD38C" w:rsidR="001841A1" w:rsidRPr="00C870D7" w:rsidRDefault="00F5528B" w:rsidP="00D56673">
            <w:pPr>
              <w:spacing w:line="240" w:lineRule="auto"/>
            </w:pPr>
            <w:r>
              <w:t>11th - 13th June 2021</w:t>
            </w:r>
          </w:p>
        </w:tc>
        <w:tc>
          <w:tcPr>
            <w:tcW w:w="1237" w:type="pct"/>
            <w:shd w:val="clear" w:color="auto" w:fill="auto"/>
          </w:tcPr>
          <w:p w14:paraId="5DF77144" w14:textId="03F004CF" w:rsidR="001841A1" w:rsidRDefault="0013159C" w:rsidP="00D5667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F5528B" w14:paraId="43D316C0" w14:textId="77777777" w:rsidTr="00D56673">
        <w:tc>
          <w:tcPr>
            <w:tcW w:w="3763" w:type="pct"/>
            <w:shd w:val="clear" w:color="auto" w:fill="auto"/>
          </w:tcPr>
          <w:p w14:paraId="1661D058" w14:textId="474665AB" w:rsidR="00F5528B" w:rsidRPr="00F5528B" w:rsidRDefault="00F5528B" w:rsidP="00D56673">
            <w:pPr>
              <w:spacing w:line="240" w:lineRule="auto"/>
            </w:pPr>
            <w:r>
              <w:t>10th - 12th June 2022</w:t>
            </w:r>
          </w:p>
        </w:tc>
        <w:tc>
          <w:tcPr>
            <w:tcW w:w="1237" w:type="pct"/>
            <w:shd w:val="clear" w:color="auto" w:fill="auto"/>
          </w:tcPr>
          <w:p w14:paraId="41826E6D" w14:textId="29F52688" w:rsidR="00F5528B" w:rsidRDefault="0013159C" w:rsidP="00D5667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F5528B" w14:paraId="336F0F0C" w14:textId="77777777" w:rsidTr="00D56673">
        <w:tc>
          <w:tcPr>
            <w:tcW w:w="3763" w:type="pct"/>
            <w:shd w:val="clear" w:color="auto" w:fill="auto"/>
          </w:tcPr>
          <w:p w14:paraId="141CA4B6" w14:textId="07A6D567" w:rsidR="00F5528B" w:rsidRPr="00C870D7" w:rsidRDefault="0013159C" w:rsidP="00D56673">
            <w:pPr>
              <w:spacing w:line="240" w:lineRule="auto"/>
            </w:pPr>
            <w:r>
              <w:t>9th - 11th June 2023</w:t>
            </w:r>
          </w:p>
        </w:tc>
        <w:tc>
          <w:tcPr>
            <w:tcW w:w="1237" w:type="pct"/>
            <w:shd w:val="clear" w:color="auto" w:fill="auto"/>
          </w:tcPr>
          <w:p w14:paraId="29E78F3E" w14:textId="3CD40520" w:rsidR="00F5528B" w:rsidRDefault="0013159C" w:rsidP="00D56673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</w:tbl>
    <w:p w14:paraId="28A4FE1F" w14:textId="24E54E91" w:rsidR="00D56673" w:rsidRDefault="00D56673" w:rsidP="00D56673">
      <w:pPr>
        <w:rPr>
          <w:lang w:eastAsia="en-GB"/>
        </w:rPr>
      </w:pPr>
      <w:r>
        <w:rPr>
          <w:lang w:eastAsia="en-GB"/>
        </w:rPr>
        <w:lastRenderedPageBreak/>
        <w:t xml:space="preserve">All statistics are provisional and should be treated as management information. </w:t>
      </w:r>
      <w:r>
        <w:rPr>
          <w:lang w:eastAsia="en-GB"/>
        </w:rPr>
        <w:br/>
        <w:t>Data was</w:t>
      </w:r>
      <w:r>
        <w:rPr>
          <w:lang w:eastAsia="en-GB"/>
        </w:rPr>
        <w:t xml:space="preserve"> extracted from Police Scotland systems and are correct as at 20/06/2024.</w:t>
      </w:r>
    </w:p>
    <w:p w14:paraId="5CB5C579" w14:textId="77777777" w:rsidR="00D56673" w:rsidRDefault="00D56673" w:rsidP="00D56673">
      <w:pPr>
        <w:rPr>
          <w:lang w:eastAsia="en-GB"/>
        </w:rPr>
      </w:pPr>
      <w:r>
        <w:rPr>
          <w:lang w:eastAsia="en-GB"/>
        </w:rPr>
        <w:t>1. The data was extracted using the incident's raised date</w:t>
      </w:r>
    </w:p>
    <w:p w14:paraId="4465A778" w14:textId="77777777" w:rsidR="00D56673" w:rsidRDefault="00D56673" w:rsidP="00D56673">
      <w:pPr>
        <w:rPr>
          <w:lang w:eastAsia="en-GB"/>
        </w:rPr>
      </w:pPr>
      <w:r>
        <w:rPr>
          <w:lang w:eastAsia="en-GB"/>
        </w:rPr>
        <w:t>2. Out of Force incidents have been removed.</w:t>
      </w:r>
    </w:p>
    <w:p w14:paraId="0AD691BF" w14:textId="77777777" w:rsidR="00D56673" w:rsidRDefault="00D56673" w:rsidP="00D56673">
      <w:pPr>
        <w:rPr>
          <w:lang w:eastAsia="en-GB"/>
        </w:rPr>
      </w:pPr>
      <w:r>
        <w:rPr>
          <w:lang w:eastAsia="en-GB"/>
        </w:rPr>
        <w:t xml:space="preserve">3. The Grid East and Grid North attributed to the Storm Incident was plotted on an ArcGIS Map.  Incidents located at Murrayfield Stadium, were then selected. </w:t>
      </w:r>
    </w:p>
    <w:p w14:paraId="64A1F61F" w14:textId="77777777" w:rsidR="00D56673" w:rsidRDefault="00D56673" w:rsidP="00D56673">
      <w:pPr>
        <w:rPr>
          <w:lang w:eastAsia="en-GB"/>
        </w:rPr>
      </w:pPr>
      <w:r>
        <w:rPr>
          <w:lang w:eastAsia="en-GB"/>
        </w:rPr>
        <w:t>4. A keyword search was also carried out on the locus line.  Records with 'Murrayfield Stadium' were then identified.</w:t>
      </w:r>
    </w:p>
    <w:p w14:paraId="25C4CCAB" w14:textId="346BE3C5" w:rsidR="0019272C" w:rsidRPr="0019272C" w:rsidRDefault="00D56673" w:rsidP="00D56673">
      <w:pPr>
        <w:rPr>
          <w:lang w:eastAsia="en-GB"/>
        </w:rPr>
      </w:pPr>
      <w:r>
        <w:rPr>
          <w:lang w:eastAsia="en-GB"/>
        </w:rPr>
        <w:t>5. Table 1 displays any records which was selected using GIS Mapping and/or with the identified keyword.  Please note, each record would need to be read the confirm the exact location and the circumstances.  The GIS Mapping/Keyword Search may identify false positives.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B7550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BE15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BBE0F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CF73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9DA02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E20E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566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76ED"/>
    <w:multiLevelType w:val="hybridMultilevel"/>
    <w:tmpl w:val="1CCAE7DC"/>
    <w:lvl w:ilvl="0" w:tplc="93EAFA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F18BB"/>
    <w:multiLevelType w:val="multilevel"/>
    <w:tmpl w:val="C61CC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B7494E"/>
    <w:multiLevelType w:val="hybridMultilevel"/>
    <w:tmpl w:val="EB76C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385906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90431">
    <w:abstractNumId w:val="2"/>
  </w:num>
  <w:num w:numId="4" w16cid:durableId="204447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159C"/>
    <w:rsid w:val="00141533"/>
    <w:rsid w:val="00167528"/>
    <w:rsid w:val="001841A1"/>
    <w:rsid w:val="0019272C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2D5C"/>
    <w:rsid w:val="006D5799"/>
    <w:rsid w:val="00743BB0"/>
    <w:rsid w:val="00750D83"/>
    <w:rsid w:val="00752ED6"/>
    <w:rsid w:val="00785DBC"/>
    <w:rsid w:val="00793DD5"/>
    <w:rsid w:val="007D55F6"/>
    <w:rsid w:val="007F490F"/>
    <w:rsid w:val="008311EC"/>
    <w:rsid w:val="0086779C"/>
    <w:rsid w:val="00874BFD"/>
    <w:rsid w:val="008964EF"/>
    <w:rsid w:val="00915E01"/>
    <w:rsid w:val="009631A4"/>
    <w:rsid w:val="00977296"/>
    <w:rsid w:val="009C1513"/>
    <w:rsid w:val="00A25E93"/>
    <w:rsid w:val="00A320FF"/>
    <w:rsid w:val="00A70AC0"/>
    <w:rsid w:val="00A84EA9"/>
    <w:rsid w:val="00AC443C"/>
    <w:rsid w:val="00AD7CB5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56673"/>
    <w:rsid w:val="00E55D79"/>
    <w:rsid w:val="00EE2373"/>
    <w:rsid w:val="00EF4761"/>
    <w:rsid w:val="00F21D44"/>
    <w:rsid w:val="00F5528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486</Words>
  <Characters>2771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2024-07-12T08:26:00Z</dcterms:created>
  <dcterms:modified xsi:type="dcterms:W3CDTF">2024-07-15T08:06:00Z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