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0B36BC" w:rsidR="00B17211" w:rsidRPr="00B17211" w:rsidRDefault="00B17211" w:rsidP="007F490F">
            <w:r w:rsidRPr="007F490F">
              <w:rPr>
                <w:rStyle w:val="Heading2Char"/>
              </w:rPr>
              <w:t>Our reference:</w:t>
            </w:r>
            <w:r>
              <w:t xml:space="preserve">  FOI 2</w:t>
            </w:r>
            <w:r w:rsidR="00B654B6">
              <w:t>4</w:t>
            </w:r>
            <w:r>
              <w:t>-</w:t>
            </w:r>
            <w:r w:rsidR="00B271B9">
              <w:t>1494</w:t>
            </w:r>
          </w:p>
          <w:p w14:paraId="34BDABA6" w14:textId="7369E82D" w:rsidR="00B17211" w:rsidRDefault="00456324" w:rsidP="00EE2373">
            <w:r w:rsidRPr="007F490F">
              <w:rPr>
                <w:rStyle w:val="Heading2Char"/>
              </w:rPr>
              <w:t>Respon</w:t>
            </w:r>
            <w:r w:rsidR="007D55F6">
              <w:rPr>
                <w:rStyle w:val="Heading2Char"/>
              </w:rPr>
              <w:t>ded to:</w:t>
            </w:r>
            <w:r w:rsidR="007F490F">
              <w:t xml:space="preserve">  </w:t>
            </w:r>
            <w:r w:rsidR="00E97449">
              <w:t>04</w:t>
            </w:r>
            <w:r w:rsidR="006D5799">
              <w:t xml:space="preserve"> </w:t>
            </w:r>
            <w:r w:rsidR="00B654B6">
              <w:t>J</w:t>
            </w:r>
            <w:r w:rsidR="00752ED6">
              <w:t>u</w:t>
            </w:r>
            <w:r w:rsidR="00B271B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29780B" w14:textId="5B651266" w:rsidR="00180F20" w:rsidRPr="00B271B9" w:rsidRDefault="00B271B9" w:rsidP="00B271B9">
      <w:pPr>
        <w:tabs>
          <w:tab w:val="left" w:pos="5400"/>
        </w:tabs>
        <w:rPr>
          <w:rFonts w:eastAsiaTheme="majorEastAsia" w:cstheme="majorBidi"/>
          <w:b/>
          <w:color w:val="000000" w:themeColor="text1"/>
          <w:szCs w:val="26"/>
        </w:rPr>
      </w:pPr>
      <w:r w:rsidRPr="00B271B9">
        <w:rPr>
          <w:rFonts w:eastAsiaTheme="majorEastAsia" w:cstheme="majorBidi"/>
          <w:b/>
          <w:color w:val="000000" w:themeColor="text1"/>
          <w:szCs w:val="26"/>
        </w:rPr>
        <w:t>Number of recorded thefts of vehicles in the Edinburgh Division for financial years 2021/22, 2022/23 and 2023/24, broken down as follows:</w:t>
      </w:r>
      <w:r w:rsidR="000D2AB7">
        <w:rPr>
          <w:rFonts w:eastAsiaTheme="majorEastAsia" w:cstheme="majorBidi"/>
          <w:b/>
          <w:color w:val="000000" w:themeColor="text1"/>
          <w:szCs w:val="26"/>
        </w:rPr>
        <w:t xml:space="preserve"> </w:t>
      </w:r>
      <w:r w:rsidRPr="00B271B9">
        <w:rPr>
          <w:rFonts w:eastAsiaTheme="majorEastAsia" w:cstheme="majorBidi"/>
          <w:b/>
          <w:color w:val="000000" w:themeColor="text1"/>
          <w:szCs w:val="26"/>
        </w:rPr>
        <w:t>Date of theft</w:t>
      </w:r>
      <w:r w:rsidR="000D2AB7">
        <w:rPr>
          <w:rFonts w:eastAsiaTheme="majorEastAsia" w:cstheme="majorBidi"/>
          <w:b/>
          <w:color w:val="000000" w:themeColor="text1"/>
          <w:szCs w:val="26"/>
        </w:rPr>
        <w:t xml:space="preserve">, </w:t>
      </w:r>
      <w:r w:rsidRPr="00B271B9">
        <w:rPr>
          <w:rFonts w:eastAsiaTheme="majorEastAsia" w:cstheme="majorBidi"/>
          <w:b/>
          <w:color w:val="000000" w:themeColor="text1"/>
          <w:szCs w:val="26"/>
        </w:rPr>
        <w:t>Postcode of theft</w:t>
      </w:r>
    </w:p>
    <w:p w14:paraId="34BDABAA" w14:textId="282D6924" w:rsidR="00496A08" w:rsidRDefault="00B271B9" w:rsidP="00B271B9">
      <w:pPr>
        <w:tabs>
          <w:tab w:val="left" w:pos="5400"/>
        </w:tabs>
      </w:pPr>
      <w:r w:rsidRPr="00B271B9">
        <w:rPr>
          <w:rFonts w:eastAsiaTheme="majorEastAsia" w:cstheme="majorBidi"/>
          <w:b/>
          <w:color w:val="000000" w:themeColor="text1"/>
          <w:szCs w:val="26"/>
        </w:rPr>
        <w:t>Number of recorded attempted thefts of vehicles in the Edinburgh Division for financial years 2021/22, 2022/23 and 2023/24, broken down as follows:</w:t>
      </w:r>
      <w:r w:rsidR="000D2AB7">
        <w:rPr>
          <w:rFonts w:eastAsiaTheme="majorEastAsia" w:cstheme="majorBidi"/>
          <w:b/>
          <w:color w:val="000000" w:themeColor="text1"/>
          <w:szCs w:val="26"/>
        </w:rPr>
        <w:t xml:space="preserve"> </w:t>
      </w:r>
      <w:r w:rsidRPr="00B271B9">
        <w:rPr>
          <w:rFonts w:eastAsiaTheme="majorEastAsia" w:cstheme="majorBidi"/>
          <w:b/>
          <w:color w:val="000000" w:themeColor="text1"/>
          <w:szCs w:val="26"/>
        </w:rPr>
        <w:t>Date of theft</w:t>
      </w:r>
      <w:r w:rsidR="000D2AB7">
        <w:rPr>
          <w:rFonts w:eastAsiaTheme="majorEastAsia" w:cstheme="majorBidi"/>
          <w:b/>
          <w:color w:val="000000" w:themeColor="text1"/>
          <w:szCs w:val="26"/>
        </w:rPr>
        <w:t xml:space="preserve">, </w:t>
      </w:r>
      <w:r w:rsidRPr="00B271B9">
        <w:rPr>
          <w:rFonts w:eastAsiaTheme="majorEastAsia" w:cstheme="majorBidi"/>
          <w:b/>
          <w:color w:val="000000" w:themeColor="text1"/>
          <w:szCs w:val="26"/>
        </w:rPr>
        <w:t>Postcode of attempted theft</w:t>
      </w:r>
    </w:p>
    <w:p w14:paraId="050A8FAD" w14:textId="7A5A7B3D" w:rsidR="00180F20" w:rsidRDefault="00180F20" w:rsidP="00793DD5">
      <w:pPr>
        <w:tabs>
          <w:tab w:val="left" w:pos="5400"/>
        </w:tabs>
      </w:pPr>
      <w:r>
        <w:t xml:space="preserve">Please see attached excel document which </w:t>
      </w:r>
      <w:r w:rsidR="00D705C8">
        <w:t xml:space="preserve">details </w:t>
      </w:r>
      <w:r>
        <w:t xml:space="preserve">thefts/ attempted thefts in Edinburgh division for 2021 to 2024. </w:t>
      </w:r>
    </w:p>
    <w:p w14:paraId="43723351" w14:textId="77777777" w:rsidR="000D2AB7" w:rsidRDefault="000D2AB7" w:rsidP="000D2AB7">
      <w:pPr>
        <w:tabs>
          <w:tab w:val="left" w:pos="5400"/>
        </w:tabs>
      </w:pPr>
      <w:r>
        <w:t>The full postcodes are held by Police Scotland, but I am refusing to provide them in terms of s</w:t>
      </w:r>
      <w:r w:rsidRPr="00453F0A">
        <w:t>ection 16</w:t>
      </w:r>
      <w:r>
        <w:t>(1) of the Act.</w:t>
      </w:r>
    </w:p>
    <w:p w14:paraId="0F277C7A" w14:textId="54629616" w:rsidR="000D2AB7" w:rsidRDefault="000D2AB7" w:rsidP="000D2AB7">
      <w:r>
        <w:t xml:space="preserve">Individual postcodes cover a small number of properties and on that basis, </w:t>
      </w:r>
      <w:r w:rsidRPr="007C429B">
        <w:t xml:space="preserve">details of </w:t>
      </w:r>
      <w:r>
        <w:t xml:space="preserve">any </w:t>
      </w:r>
      <w:r w:rsidR="00051291">
        <w:t>crimes</w:t>
      </w:r>
      <w:r w:rsidRPr="007C429B">
        <w:t xml:space="preserve"> reported </w:t>
      </w:r>
      <w:r>
        <w:t xml:space="preserve">would </w:t>
      </w:r>
      <w:r w:rsidRPr="007C429B">
        <w:t>amount to the personal data of the residents.</w:t>
      </w:r>
      <w:r>
        <w:t xml:space="preserve">  </w:t>
      </w:r>
    </w:p>
    <w:p w14:paraId="78DF03D2" w14:textId="77777777" w:rsidR="000D2AB7" w:rsidRDefault="000D2AB7" w:rsidP="000D2AB7">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EA295A3" w14:textId="77777777" w:rsidR="000D2AB7" w:rsidRDefault="000D2AB7" w:rsidP="000D2AB7">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EFA07B5" w14:textId="36C2A063" w:rsidR="000D2AB7" w:rsidRDefault="000D2AB7" w:rsidP="000D2AB7">
      <w:r>
        <w:t>T</w:t>
      </w:r>
      <w:r w:rsidRPr="008F7C7D">
        <w:t>he public interest overwhelming</w:t>
      </w:r>
      <w:r>
        <w:t>ly</w:t>
      </w:r>
      <w:r w:rsidRPr="008F7C7D">
        <w:t xml:space="preserve"> lies in protecting individuals’ right to privacy and </w:t>
      </w:r>
      <w:r>
        <w:t xml:space="preserve">honouring their expectation of confidentiality.  </w:t>
      </w:r>
    </w:p>
    <w:p w14:paraId="19069395" w14:textId="463714E6" w:rsidR="000D2AB7" w:rsidRDefault="000D2AB7" w:rsidP="000D2AB7">
      <w:pPr>
        <w:tabs>
          <w:tab w:val="left" w:pos="5400"/>
        </w:tabs>
      </w:pPr>
      <w:r>
        <w:t xml:space="preserve">To be of assistance, we have provided data by multi member ward. </w:t>
      </w:r>
    </w:p>
    <w:p w14:paraId="1B38B0A5" w14:textId="77777777" w:rsidR="00D705C8" w:rsidRDefault="00D705C8" w:rsidP="000D2AB7">
      <w:pPr>
        <w:tabs>
          <w:tab w:val="left" w:pos="5400"/>
        </w:tabs>
      </w:pPr>
    </w:p>
    <w:p w14:paraId="3AF896F9" w14:textId="364143C6" w:rsidR="000D2AB7" w:rsidRDefault="000D2AB7" w:rsidP="000D2AB7">
      <w:pPr>
        <w:tabs>
          <w:tab w:val="left" w:pos="5400"/>
        </w:tabs>
      </w:pPr>
      <w:r>
        <w:t xml:space="preserve">Please note the following: </w:t>
      </w:r>
    </w:p>
    <w:p w14:paraId="1071BD89" w14:textId="77777777" w:rsidR="00D705C8" w:rsidRDefault="00D705C8" w:rsidP="00D705C8">
      <w:pPr>
        <w:tabs>
          <w:tab w:val="left" w:pos="5400"/>
        </w:tabs>
      </w:pPr>
      <w:r>
        <w:lastRenderedPageBreak/>
        <w:t xml:space="preserve">All statistics are provisional and should be treated as management information. </w:t>
      </w:r>
    </w:p>
    <w:p w14:paraId="1215E3DC" w14:textId="7680ED15" w:rsidR="00D705C8" w:rsidRDefault="00D705C8" w:rsidP="000D2AB7">
      <w:pPr>
        <w:tabs>
          <w:tab w:val="left" w:pos="5400"/>
        </w:tabs>
      </w:pPr>
      <w:r>
        <w:t>All data have been extracted from Police Scotland internal systems and are correct as at 2nd July 2024.</w:t>
      </w:r>
      <w:r>
        <w:tab/>
      </w:r>
      <w:r>
        <w:tab/>
      </w:r>
      <w:r>
        <w:tab/>
      </w:r>
      <w:r>
        <w:tab/>
      </w:r>
    </w:p>
    <w:p w14:paraId="7DC7FFEB" w14:textId="1302F4C3" w:rsidR="00180F20" w:rsidRDefault="00180F20" w:rsidP="00D705C8">
      <w:pPr>
        <w:tabs>
          <w:tab w:val="left" w:pos="5400"/>
        </w:tabs>
      </w:pPr>
      <w:r>
        <w:t>The data was extracted using the crime's raised date and by using SGJD codes 302202 (thefts of vehicles) &amp; 302206 (attempted thefts of vehicles)</w:t>
      </w:r>
      <w:r>
        <w:tab/>
      </w:r>
      <w:r>
        <w:tab/>
      </w:r>
      <w:r>
        <w:tab/>
      </w:r>
    </w:p>
    <w:p w14:paraId="097BDBC1" w14:textId="04564788" w:rsidR="00180F20" w:rsidRDefault="00180F20" w:rsidP="00D705C8">
      <w:pPr>
        <w:tabs>
          <w:tab w:val="left" w:pos="5400"/>
        </w:tabs>
      </w:pPr>
      <w:r>
        <w:t>Please note, only records with a Grid East and Grid North will hold a postcode, not all records have a Grid East and Grid North.</w:t>
      </w:r>
      <w:r>
        <w:tab/>
      </w:r>
      <w:r>
        <w:tab/>
      </w:r>
      <w:r>
        <w:tab/>
      </w:r>
      <w:r>
        <w:tab/>
      </w:r>
      <w:r>
        <w:tab/>
      </w:r>
      <w:r>
        <w:tab/>
      </w:r>
    </w:p>
    <w:p w14:paraId="0DA45E1C" w14:textId="37FFE869" w:rsidR="00180F20" w:rsidRDefault="00180F20" w:rsidP="00D705C8">
      <w:pPr>
        <w:tabs>
          <w:tab w:val="left" w:pos="5400"/>
        </w:tabs>
      </w:pPr>
      <w:r>
        <w:t>Please note, each record will need to be read to confirm the circumstances and location.</w:t>
      </w:r>
    </w:p>
    <w:p w14:paraId="0365A44F" w14:textId="22C3A5EB" w:rsidR="000D2AB7" w:rsidRDefault="00180F20" w:rsidP="00D705C8">
      <w:pPr>
        <w:tabs>
          <w:tab w:val="left" w:pos="5400"/>
        </w:tabs>
      </w:pPr>
      <w:r>
        <w:t>The theft of a motor vehicle category will not include any vehicles that were stolen as a result of a Housebreaking.</w:t>
      </w:r>
      <w:r>
        <w:tab/>
      </w:r>
      <w:r>
        <w:tab/>
      </w:r>
      <w:r>
        <w:tab/>
      </w:r>
      <w:r>
        <w:tab/>
      </w:r>
      <w:r>
        <w:tab/>
      </w:r>
      <w:r>
        <w:tab/>
      </w:r>
    </w:p>
    <w:p w14:paraId="337C870A" w14:textId="77777777" w:rsidR="000D2AB7" w:rsidRDefault="000D2AB7"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3E36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246B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0B6D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8A416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1FCA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4284A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E9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0E1FB5"/>
    <w:multiLevelType w:val="hybridMultilevel"/>
    <w:tmpl w:val="1908B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2244F"/>
    <w:multiLevelType w:val="hybridMultilevel"/>
    <w:tmpl w:val="450682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18709230">
    <w:abstractNumId w:val="0"/>
  </w:num>
  <w:num w:numId="3" w16cid:durableId="116458561">
    <w:abstractNumId w:val="1"/>
  </w:num>
  <w:num w:numId="4" w16cid:durableId="125994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291"/>
    <w:rsid w:val="00090F3B"/>
    <w:rsid w:val="000D2AB7"/>
    <w:rsid w:val="000E2F19"/>
    <w:rsid w:val="000E6526"/>
    <w:rsid w:val="00141533"/>
    <w:rsid w:val="00167528"/>
    <w:rsid w:val="00180F20"/>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54E99"/>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271B9"/>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D705C8"/>
    <w:rsid w:val="00E55D79"/>
    <w:rsid w:val="00E9744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247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2962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2024-07-04T13:23:00Z</cp:lastPrinted>
  <dcterms:created xsi:type="dcterms:W3CDTF">2024-06-24T12:04:00Z</dcterms:created>
  <dcterms:modified xsi:type="dcterms:W3CDTF">2024-07-04T13:24:00Z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