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C0089D0" w:rsidR="0011137F" w:rsidRDefault="00B17211" w:rsidP="0011137F">
            <w:r w:rsidRPr="007F490F">
              <w:rPr>
                <w:rStyle w:val="Heading2Char"/>
              </w:rPr>
              <w:t>Our reference:</w:t>
            </w:r>
            <w:r>
              <w:t xml:space="preserve">  FOI </w:t>
            </w:r>
            <w:r w:rsidR="00A35248">
              <w:t>24-3221</w:t>
            </w:r>
          </w:p>
          <w:p w14:paraId="5BEC4C5F" w14:textId="73801BB4"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961F08">
              <w:t>January 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89F957A" w14:textId="77777777" w:rsidR="00A35248" w:rsidRDefault="00A35248" w:rsidP="00A35248">
      <w:pPr>
        <w:pStyle w:val="Heading2"/>
        <w:rPr>
          <w:rFonts w:eastAsia="Times New Roman"/>
        </w:rPr>
      </w:pPr>
      <w:r>
        <w:rPr>
          <w:rFonts w:eastAsia="Times New Roman"/>
        </w:rPr>
        <w:t xml:space="preserve">I would like to make a Freedom of Information request concerning the Northern Constabulary investigation into the murder of Shamsuddin Mahmood at the Mumutaz Indian Restaurant in Kirkwall on June 2, 1994, and a cold case review that was undertaken in 2006-7. </w:t>
      </w:r>
    </w:p>
    <w:p w14:paraId="4DCDE8DF" w14:textId="77777777" w:rsidR="00A35248" w:rsidRDefault="00A35248" w:rsidP="00A35248">
      <w:pPr>
        <w:pStyle w:val="Heading2"/>
        <w:rPr>
          <w:rFonts w:eastAsia="Times New Roman"/>
        </w:rPr>
      </w:pPr>
      <w:r>
        <w:rPr>
          <w:rFonts w:eastAsia="Times New Roman"/>
        </w:rPr>
        <w:t>Police Scotland's Major Crime Review Guidance (attached) outlines a variety of different kinds of reviews that can be carried out into major investigations. This includes Peer Support reviews, Full Reviews, Thematic Reviews, Major Incident Advisory Group reviews, and</w:t>
      </w:r>
      <w:r>
        <w:rPr>
          <w:rStyle w:val="gmail-apple-converted-space"/>
          <w:rFonts w:eastAsia="Times New Roman"/>
        </w:rPr>
        <w:t> </w:t>
      </w:r>
      <w:r>
        <w:rPr>
          <w:rStyle w:val="gmail-il"/>
          <w:rFonts w:eastAsia="Times New Roman"/>
        </w:rPr>
        <w:t>Detected</w:t>
      </w:r>
      <w:r>
        <w:rPr>
          <w:rStyle w:val="gmail-apple-converted-space"/>
          <w:rFonts w:eastAsia="Times New Roman"/>
        </w:rPr>
        <w:t> </w:t>
      </w:r>
      <w:r>
        <w:rPr>
          <w:rStyle w:val="gmail-il"/>
          <w:rFonts w:eastAsia="Times New Roman"/>
        </w:rPr>
        <w:t>Case</w:t>
      </w:r>
      <w:r>
        <w:rPr>
          <w:rStyle w:val="gmail-apple-converted-space"/>
          <w:rFonts w:eastAsia="Times New Roman"/>
        </w:rPr>
        <w:t> </w:t>
      </w:r>
      <w:r>
        <w:rPr>
          <w:rFonts w:eastAsia="Times New Roman"/>
        </w:rPr>
        <w:t>Debriefs.</w:t>
      </w:r>
    </w:p>
    <w:p w14:paraId="2BA406A2" w14:textId="77777777" w:rsidR="00A35248" w:rsidRDefault="00A35248" w:rsidP="00A35248">
      <w:pPr>
        <w:pStyle w:val="Heading2"/>
        <w:rPr>
          <w:rFonts w:eastAsia="Times New Roman"/>
        </w:rPr>
      </w:pPr>
      <w:r>
        <w:rPr>
          <w:rFonts w:eastAsia="Times New Roman"/>
        </w:rPr>
        <w:t xml:space="preserve">I appreciate that the names of the kinds of reviews undertaken during the course of the investigation into Mr Mahmood's murder might differ to those mentioned in this modern document (I did attempt to request the guidance documents for reviews from the relevant period in FOI 24-2368 but was told none existed). </w:t>
      </w:r>
    </w:p>
    <w:p w14:paraId="0B0A6440" w14:textId="0A9FB309" w:rsidR="00A35248" w:rsidRDefault="00A35248" w:rsidP="00A35248">
      <w:pPr>
        <w:pStyle w:val="Heading2"/>
        <w:rPr>
          <w:rFonts w:eastAsia="Times New Roman"/>
        </w:rPr>
      </w:pPr>
      <w:r>
        <w:rPr>
          <w:rFonts w:eastAsia="Times New Roman"/>
        </w:rPr>
        <w:t>But, in the following request, I would like to seek information about reviews like those mentioned in the current document, and any other types of reviews carried out by Northern Constabulary/Police Scotland into this murder investigation.</w:t>
      </w:r>
    </w:p>
    <w:p w14:paraId="068BAF0B" w14:textId="7D501E90" w:rsidR="000B5CC2" w:rsidRPr="00A35248" w:rsidRDefault="00A35248" w:rsidP="000B5CC2">
      <w:pPr>
        <w:rPr>
          <w:rFonts w:eastAsia="Times New Roman"/>
          <w:b/>
          <w:bCs/>
        </w:rPr>
      </w:pPr>
      <w:r>
        <w:rPr>
          <w:rFonts w:eastAsia="Times New Roman"/>
          <w:b/>
          <w:bCs/>
        </w:rPr>
        <w:t xml:space="preserve">1. </w:t>
      </w:r>
      <w:r w:rsidRPr="00A35248">
        <w:rPr>
          <w:rFonts w:eastAsia="Times New Roman"/>
          <w:b/>
          <w:bCs/>
        </w:rPr>
        <w:t>By way of the Freedom of Information Act (Scotland) 2002, please first tell me many reviews, of any kind, have been undertaken by Northern Constabulary/Police Scotland into the investigation.</w:t>
      </w:r>
      <w:r w:rsidR="000B5CC2" w:rsidRPr="00A35248">
        <w:rPr>
          <w:rFonts w:eastAsia="Times New Roman"/>
          <w:b/>
          <w:bCs/>
        </w:rPr>
        <w:t>Then, for each of these individual reviews, please tell me:</w:t>
      </w:r>
    </w:p>
    <w:p w14:paraId="37C6FA1C" w14:textId="77777777" w:rsidR="000B5CC2" w:rsidRPr="00A35248" w:rsidRDefault="000B5CC2" w:rsidP="000B5CC2">
      <w:pPr>
        <w:rPr>
          <w:rFonts w:eastAsia="Times New Roman"/>
          <w:b/>
          <w:bCs/>
        </w:rPr>
      </w:pPr>
      <w:r w:rsidRPr="00A35248">
        <w:rPr>
          <w:rFonts w:eastAsia="Times New Roman"/>
          <w:b/>
          <w:bCs/>
        </w:rPr>
        <w:t>2. The kind of review that was undertaken</w:t>
      </w:r>
      <w:r>
        <w:rPr>
          <w:rFonts w:eastAsia="Times New Roman"/>
          <w:b/>
          <w:bCs/>
        </w:rPr>
        <w:t>.</w:t>
      </w:r>
    </w:p>
    <w:p w14:paraId="6775D817" w14:textId="77777777" w:rsidR="000B5CC2" w:rsidRPr="00A35248" w:rsidRDefault="000B5CC2" w:rsidP="000B5CC2">
      <w:pPr>
        <w:rPr>
          <w:rFonts w:eastAsia="Times New Roman"/>
          <w:b/>
          <w:bCs/>
        </w:rPr>
      </w:pPr>
      <w:r w:rsidRPr="00A35248">
        <w:rPr>
          <w:rFonts w:eastAsia="Times New Roman"/>
          <w:b/>
          <w:bCs/>
        </w:rPr>
        <w:t>3. Which force or constabulary undertook the</w:t>
      </w:r>
      <w:r>
        <w:rPr>
          <w:rFonts w:eastAsia="Times New Roman"/>
          <w:b/>
          <w:bCs/>
        </w:rPr>
        <w:t xml:space="preserve"> review</w:t>
      </w:r>
      <w:r w:rsidRPr="00A35248">
        <w:rPr>
          <w:rFonts w:eastAsia="Times New Roman"/>
          <w:b/>
          <w:bCs/>
        </w:rPr>
        <w:t>.</w:t>
      </w:r>
    </w:p>
    <w:p w14:paraId="2EEFD4FB" w14:textId="77777777" w:rsidR="000B5CC2" w:rsidRPr="00A35248" w:rsidRDefault="000B5CC2" w:rsidP="000B5CC2">
      <w:pPr>
        <w:rPr>
          <w:rFonts w:eastAsia="Times New Roman"/>
          <w:b/>
          <w:bCs/>
        </w:rPr>
      </w:pPr>
      <w:r w:rsidRPr="00A35248">
        <w:rPr>
          <w:rFonts w:eastAsia="Times New Roman"/>
          <w:b/>
          <w:bCs/>
        </w:rPr>
        <w:t xml:space="preserve">4. </w:t>
      </w:r>
      <w:r>
        <w:rPr>
          <w:rFonts w:eastAsia="Times New Roman"/>
          <w:b/>
          <w:bCs/>
        </w:rPr>
        <w:t>Th</w:t>
      </w:r>
      <w:r w:rsidRPr="00A35248">
        <w:rPr>
          <w:rFonts w:eastAsia="Times New Roman"/>
          <w:b/>
          <w:bCs/>
        </w:rPr>
        <w:t>e dates in which the review was undertaken.</w:t>
      </w:r>
    </w:p>
    <w:p w14:paraId="41CA66DE" w14:textId="77777777" w:rsidR="000B5CC2" w:rsidRPr="00A35248" w:rsidRDefault="000B5CC2" w:rsidP="000B5CC2">
      <w:pPr>
        <w:rPr>
          <w:rFonts w:eastAsia="Times New Roman"/>
          <w:b/>
          <w:bCs/>
        </w:rPr>
      </w:pPr>
      <w:r w:rsidRPr="00A35248">
        <w:rPr>
          <w:rFonts w:eastAsia="Times New Roman"/>
          <w:b/>
          <w:bCs/>
        </w:rPr>
        <w:t xml:space="preserve">Also, if a report was created for each review </w:t>
      </w:r>
    </w:p>
    <w:p w14:paraId="0CD929A5" w14:textId="77777777" w:rsidR="000B5CC2" w:rsidRPr="00A35248" w:rsidRDefault="000B5CC2" w:rsidP="000B5CC2">
      <w:pPr>
        <w:rPr>
          <w:rFonts w:eastAsia="Times New Roman"/>
          <w:b/>
          <w:bCs/>
        </w:rPr>
      </w:pPr>
      <w:r w:rsidRPr="00A35248">
        <w:rPr>
          <w:rFonts w:eastAsia="Times New Roman"/>
          <w:b/>
          <w:bCs/>
        </w:rPr>
        <w:t>5. When it is dated.</w:t>
      </w:r>
    </w:p>
    <w:p w14:paraId="021F4E00" w14:textId="77777777" w:rsidR="000B5CC2" w:rsidRPr="00A35248" w:rsidRDefault="000B5CC2" w:rsidP="000B5CC2">
      <w:pPr>
        <w:rPr>
          <w:rFonts w:eastAsia="Times New Roman"/>
          <w:b/>
          <w:bCs/>
        </w:rPr>
      </w:pPr>
      <w:r w:rsidRPr="00A35248">
        <w:rPr>
          <w:rFonts w:eastAsia="Times New Roman"/>
          <w:b/>
          <w:bCs/>
        </w:rPr>
        <w:lastRenderedPageBreak/>
        <w:t>6. How many pages long it is.</w:t>
      </w:r>
    </w:p>
    <w:p w14:paraId="06000C2D" w14:textId="77777777" w:rsidR="000B5CC2" w:rsidRPr="00A35248" w:rsidRDefault="000B5CC2" w:rsidP="000B5CC2">
      <w:pPr>
        <w:rPr>
          <w:rFonts w:eastAsia="Times New Roman"/>
          <w:b/>
          <w:bCs/>
        </w:rPr>
      </w:pPr>
      <w:r w:rsidRPr="00A35248">
        <w:rPr>
          <w:rFonts w:eastAsia="Times New Roman"/>
          <w:b/>
          <w:bCs/>
        </w:rPr>
        <w:t>6. How many suspects or potential suspects for the murder are mentioned in it.</w:t>
      </w:r>
    </w:p>
    <w:p w14:paraId="4ADFDA57" w14:textId="77777777" w:rsidR="000B5CC2" w:rsidRPr="00A35248" w:rsidRDefault="000B5CC2" w:rsidP="000B5CC2">
      <w:pPr>
        <w:rPr>
          <w:rFonts w:eastAsia="Times New Roman"/>
          <w:b/>
          <w:bCs/>
        </w:rPr>
      </w:pPr>
      <w:r w:rsidRPr="00A35248">
        <w:rPr>
          <w:rFonts w:eastAsia="Times New Roman"/>
          <w:b/>
          <w:bCs/>
        </w:rPr>
        <w:t>7. How many "persons of interest" in the investigation are mentioned in it.</w:t>
      </w:r>
    </w:p>
    <w:p w14:paraId="41EEF076" w14:textId="30B1E400" w:rsidR="000B5CC2" w:rsidRDefault="000B5CC2" w:rsidP="00A35248">
      <w:pPr>
        <w:rPr>
          <w:rFonts w:eastAsia="Times New Roman"/>
          <w:b/>
          <w:bCs/>
        </w:rPr>
      </w:pPr>
      <w:r w:rsidRPr="00A35248">
        <w:rPr>
          <w:rFonts w:eastAsia="Times New Roman"/>
          <w:b/>
          <w:bCs/>
        </w:rPr>
        <w:t xml:space="preserve">8. A list detailing any un-investigated leads that are highlighted </w:t>
      </w:r>
    </w:p>
    <w:p w14:paraId="4A59B788" w14:textId="7EDA43B3" w:rsidR="00554AEC" w:rsidRDefault="00515B2A" w:rsidP="00554AEC">
      <w:r w:rsidRPr="00515B2A">
        <w:rPr>
          <w:rFonts w:eastAsia="Times New Roman"/>
        </w:rPr>
        <w:t>I have considered the review processes described in the</w:t>
      </w:r>
      <w:r>
        <w:rPr>
          <w:rFonts w:eastAsia="Times New Roman"/>
          <w:b/>
          <w:bCs/>
        </w:rPr>
        <w:t xml:space="preserve"> ‘</w:t>
      </w:r>
      <w:r w:rsidRPr="00515B2A">
        <w:t xml:space="preserve">Police Scotland's Major Crime Review Guidance’ document </w:t>
      </w:r>
      <w:r>
        <w:t xml:space="preserve">you provided </w:t>
      </w:r>
      <w:r w:rsidRPr="00515B2A">
        <w:t xml:space="preserve">and </w:t>
      </w:r>
      <w:r w:rsidR="00554AEC">
        <w:t>would</w:t>
      </w:r>
      <w:r w:rsidR="005A2B7D">
        <w:t xml:space="preserve"> first</w:t>
      </w:r>
      <w:r w:rsidR="00554AEC">
        <w:t xml:space="preserve"> highlight that the Major Crime Review guidance you reference was published in October 2020, twenty six years after the Orkney investigation took place.  </w:t>
      </w:r>
    </w:p>
    <w:p w14:paraId="169431DC" w14:textId="7048F499" w:rsidR="00814FFF" w:rsidRDefault="00814FFF" w:rsidP="00554AEC">
      <w:r>
        <w:t>I also note that significant research was undertaken at both a national and local level in respect of your previous request (24-2368) which did not identify</w:t>
      </w:r>
      <w:r w:rsidR="005A2B7D">
        <w:t xml:space="preserve"> any</w:t>
      </w:r>
      <w:r>
        <w:t xml:space="preserve"> historic</w:t>
      </w:r>
      <w:r w:rsidR="005A2B7D">
        <w:t xml:space="preserve">, </w:t>
      </w:r>
      <w:r>
        <w:t>legacy force guidance in this respect.</w:t>
      </w:r>
    </w:p>
    <w:p w14:paraId="7C891C72" w14:textId="6CA2B36F" w:rsidR="00554AEC" w:rsidRDefault="00554AEC" w:rsidP="00554AEC">
      <w:r>
        <w:t xml:space="preserve">Notwithstanding, </w:t>
      </w:r>
      <w:r w:rsidR="008B2E1A">
        <w:t xml:space="preserve">a keyword </w:t>
      </w:r>
      <w:r>
        <w:t xml:space="preserve">search </w:t>
      </w:r>
      <w:r w:rsidR="005A2B7D">
        <w:t>has been</w:t>
      </w:r>
      <w:r>
        <w:t xml:space="preserve"> undertaken </w:t>
      </w:r>
      <w:r w:rsidR="00814FFF">
        <w:t xml:space="preserve">across </w:t>
      </w:r>
      <w:r w:rsidRPr="00515B2A">
        <w:t xml:space="preserve">HOLMES </w:t>
      </w:r>
      <w:r>
        <w:t xml:space="preserve">and all </w:t>
      </w:r>
      <w:r w:rsidRPr="00515B2A">
        <w:t>electronic files available</w:t>
      </w:r>
      <w:r>
        <w:t xml:space="preserve"> in order to capture any information </w:t>
      </w:r>
      <w:r w:rsidR="00814FFF">
        <w:t xml:space="preserve">held </w:t>
      </w:r>
      <w:r w:rsidR="000B5CC2">
        <w:t xml:space="preserve">using the term ‘review’. </w:t>
      </w:r>
    </w:p>
    <w:p w14:paraId="2D07C070" w14:textId="46F61DC9" w:rsidR="009A4913" w:rsidRDefault="00515B2A" w:rsidP="009A4913">
      <w:r>
        <w:t xml:space="preserve">This has returned </w:t>
      </w:r>
      <w:r w:rsidR="009F60DB">
        <w:t>a</w:t>
      </w:r>
      <w:r w:rsidR="008B2E1A">
        <w:t xml:space="preserve"> Northern Constabulary report </w:t>
      </w:r>
      <w:r w:rsidR="009A4913">
        <w:t xml:space="preserve">which </w:t>
      </w:r>
      <w:r w:rsidR="00280119">
        <w:t>include</w:t>
      </w:r>
      <w:r w:rsidR="008B2E1A">
        <w:t>s</w:t>
      </w:r>
      <w:r w:rsidR="009A4913">
        <w:t xml:space="preserve"> the word ‘review’ </w:t>
      </w:r>
      <w:r w:rsidR="009F60DB">
        <w:t>within its title</w:t>
      </w:r>
      <w:r w:rsidR="008B2E1A">
        <w:t>,</w:t>
      </w:r>
      <w:r w:rsidR="009F60DB">
        <w:t xml:space="preserve"> </w:t>
      </w:r>
      <w:r w:rsidR="000B5CC2">
        <w:t>but</w:t>
      </w:r>
      <w:r w:rsidR="008B2E1A">
        <w:t xml:space="preserve"> importantly </w:t>
      </w:r>
      <w:r w:rsidR="000B5CC2">
        <w:t xml:space="preserve">does not have a </w:t>
      </w:r>
      <w:r w:rsidR="009A4913">
        <w:t xml:space="preserve">common scope of reference to the various review objectives and processes described in the current guidance.  </w:t>
      </w:r>
    </w:p>
    <w:p w14:paraId="0476EDBE" w14:textId="77777777" w:rsidR="00C361B1" w:rsidRDefault="00C361B1" w:rsidP="00C361B1">
      <w:pPr>
        <w:pStyle w:val="Default"/>
      </w:pPr>
      <w:r>
        <w:t xml:space="preserve">In terms of Section 16 of the Freedom of Information (Scotland) Act 2002 I am refusing to provide you with the information sought.  </w:t>
      </w:r>
    </w:p>
    <w:p w14:paraId="618B4C17" w14:textId="6DC118CB" w:rsidR="00C361B1" w:rsidRDefault="00C361B1" w:rsidP="00C361B1">
      <w:pPr>
        <w:pStyle w:val="Default"/>
      </w:pPr>
      <w:r>
        <w:t xml:space="preserve">I can confirm that Police Scotland holds </w:t>
      </w:r>
      <w:r w:rsidR="008B2E1A">
        <w:t xml:space="preserve">some of </w:t>
      </w:r>
      <w:r>
        <w:t>the information requested</w:t>
      </w:r>
      <w:r w:rsidR="008B2E1A">
        <w:t xml:space="preserve">, albeit in the context described above. </w:t>
      </w:r>
    </w:p>
    <w:p w14:paraId="37F305CB" w14:textId="77777777" w:rsidR="00C361B1" w:rsidRDefault="00C361B1" w:rsidP="00C361B1">
      <w:pPr>
        <w:pStyle w:val="Default"/>
      </w:pPr>
      <w:r>
        <w:t xml:space="preserve">The exemptions that I consider to be applicable to the information requested by you are as follows: </w:t>
      </w:r>
    </w:p>
    <w:p w14:paraId="013204C2" w14:textId="77777777" w:rsidR="00C361B1" w:rsidRDefault="00C361B1" w:rsidP="00C361B1">
      <w:pPr>
        <w:rPr>
          <w:rFonts w:eastAsia="Times New Roman"/>
          <w:b/>
          <w:lang w:eastAsia="en-GB"/>
        </w:rPr>
      </w:pPr>
      <w:r>
        <w:rPr>
          <w:rFonts w:eastAsia="Times New Roman"/>
          <w:b/>
          <w:lang w:eastAsia="en-GB"/>
        </w:rPr>
        <w:t xml:space="preserve">Section 34(1) (a) (i) &amp; (b) – Investigations by a Scottish public authority </w:t>
      </w:r>
    </w:p>
    <w:p w14:paraId="76ED28F1" w14:textId="77777777" w:rsidR="00C361B1" w:rsidRDefault="00C361B1" w:rsidP="00C361B1">
      <w:r>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034894AD" w14:textId="77777777" w:rsidR="00C361B1" w:rsidRDefault="00C361B1" w:rsidP="00C361B1">
      <w:r>
        <w:t>This is a non-absolute exemption and requires the application of the public interest test.</w:t>
      </w:r>
    </w:p>
    <w:p w14:paraId="127C57E3" w14:textId="77777777" w:rsidR="00C361B1" w:rsidRDefault="00C361B1" w:rsidP="00C361B1">
      <w:r>
        <w:lastRenderedPageBreak/>
        <w:t xml:space="preserve">We acknowledge that it is in the public interest that an understanding exists as to the processes involved in police investigations and in their relative success. This is particularly true in homicide investigations, therefore, accountability and transparency relating to the actions of Police Scotland and its officers would favour disclosure of the information. </w:t>
      </w:r>
    </w:p>
    <w:p w14:paraId="47446B4B" w14:textId="77777777" w:rsidR="00C361B1" w:rsidRDefault="00C361B1" w:rsidP="00C361B1">
      <w:r>
        <w:t xml:space="preserve">That said, when the Freedom of Information Bill was considered by the Scottish Parliament, the then Lord Advocate stated that the exemptions detailed in section 34(1) were essential for an effective justice system.  </w:t>
      </w:r>
    </w:p>
    <w:p w14:paraId="627AF1E9" w14:textId="5B4B1E0B" w:rsidR="005A2B7D" w:rsidRPr="008B2E1A" w:rsidRDefault="00C361B1" w:rsidP="00A35248">
      <w:r>
        <w:t xml:space="preserve">Section 34 of the Act has no harm test and information will be exempt from disclosure simply because it has, </w:t>
      </w:r>
      <w:r w:rsidRPr="00872B98">
        <w:t>at some point</w:t>
      </w:r>
      <w:r>
        <w:t>, been held by an authority for any of these purposes listed.</w:t>
      </w:r>
    </w:p>
    <w:p w14:paraId="72038617" w14:textId="77777777" w:rsidR="00554AEC" w:rsidRPr="00554AEC" w:rsidRDefault="00554AEC" w:rsidP="00A35248">
      <w:pPr>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90421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19D20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165E6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41AB4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5E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AD733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5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18F88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5E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725EB"/>
    <w:rsid w:val="00090F3B"/>
    <w:rsid w:val="000A552B"/>
    <w:rsid w:val="000B5CC2"/>
    <w:rsid w:val="000E6526"/>
    <w:rsid w:val="0011137F"/>
    <w:rsid w:val="00141533"/>
    <w:rsid w:val="00167528"/>
    <w:rsid w:val="00184E84"/>
    <w:rsid w:val="00195CC4"/>
    <w:rsid w:val="00201EA3"/>
    <w:rsid w:val="00214C48"/>
    <w:rsid w:val="00253DF6"/>
    <w:rsid w:val="00255F1E"/>
    <w:rsid w:val="00280119"/>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15B2A"/>
    <w:rsid w:val="00524696"/>
    <w:rsid w:val="00540A52"/>
    <w:rsid w:val="00554AEC"/>
    <w:rsid w:val="00557306"/>
    <w:rsid w:val="005816D1"/>
    <w:rsid w:val="00584F7D"/>
    <w:rsid w:val="005A2B7D"/>
    <w:rsid w:val="005C0D87"/>
    <w:rsid w:val="005E6A4B"/>
    <w:rsid w:val="005F7B24"/>
    <w:rsid w:val="00663826"/>
    <w:rsid w:val="00687385"/>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14FFF"/>
    <w:rsid w:val="00844890"/>
    <w:rsid w:val="0086779C"/>
    <w:rsid w:val="00874BFD"/>
    <w:rsid w:val="008964EF"/>
    <w:rsid w:val="008B2E1A"/>
    <w:rsid w:val="009363C7"/>
    <w:rsid w:val="00961F08"/>
    <w:rsid w:val="0096318D"/>
    <w:rsid w:val="009631A4"/>
    <w:rsid w:val="00977296"/>
    <w:rsid w:val="009A4913"/>
    <w:rsid w:val="009B18EB"/>
    <w:rsid w:val="009E6113"/>
    <w:rsid w:val="009F60DB"/>
    <w:rsid w:val="00A25E93"/>
    <w:rsid w:val="00A320FF"/>
    <w:rsid w:val="00A35248"/>
    <w:rsid w:val="00A648A5"/>
    <w:rsid w:val="00A67541"/>
    <w:rsid w:val="00A70AC0"/>
    <w:rsid w:val="00A755F9"/>
    <w:rsid w:val="00A928B3"/>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361B1"/>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customStyle="1" w:styleId="gmail-apple-converted-space">
    <w:name w:val="gmail-apple-converted-space"/>
    <w:basedOn w:val="DefaultParagraphFont"/>
    <w:rsid w:val="00A35248"/>
  </w:style>
  <w:style w:type="character" w:customStyle="1" w:styleId="gmail-il">
    <w:name w:val="gmail-il"/>
    <w:basedOn w:val="DefaultParagraphFont"/>
    <w:rsid w:val="00A3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15645771">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Quick, Donna</cp:lastModifiedBy>
  <cp:revision>9</cp:revision>
  <dcterms:created xsi:type="dcterms:W3CDTF">2025-01-20T17:27:00Z</dcterms:created>
  <dcterms:modified xsi:type="dcterms:W3CDTF">2025-01-20T17:52:00Z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