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C8557B0" w:rsidR="00B17211" w:rsidRPr="00B17211" w:rsidRDefault="00B17211" w:rsidP="007F490F">
            <w:r w:rsidRPr="007F490F">
              <w:rPr>
                <w:rStyle w:val="Heading2Char"/>
              </w:rPr>
              <w:t>Our reference:</w:t>
            </w:r>
            <w:r>
              <w:t xml:space="preserve">  FOI 2</w:t>
            </w:r>
            <w:r w:rsidR="00B654B6">
              <w:t>4</w:t>
            </w:r>
            <w:r>
              <w:t>-</w:t>
            </w:r>
            <w:r w:rsidR="00F946EF">
              <w:t>1909</w:t>
            </w:r>
          </w:p>
          <w:p w14:paraId="34BDABA6" w14:textId="190068BA" w:rsidR="00B17211" w:rsidRDefault="00456324" w:rsidP="00EE2373">
            <w:r w:rsidRPr="007F490F">
              <w:rPr>
                <w:rStyle w:val="Heading2Char"/>
              </w:rPr>
              <w:t>Respon</w:t>
            </w:r>
            <w:r w:rsidR="007D55F6">
              <w:rPr>
                <w:rStyle w:val="Heading2Char"/>
              </w:rPr>
              <w:t>ded to:</w:t>
            </w:r>
            <w:r w:rsidR="007F490F">
              <w:t xml:space="preserve">  </w:t>
            </w:r>
            <w:r w:rsidR="00E75905">
              <w:t>5</w:t>
            </w:r>
            <w:r w:rsidR="00EF37F8">
              <w:t xml:space="preserve"> </w:t>
            </w:r>
            <w:r w:rsidR="00F946EF">
              <w:t xml:space="preserve">September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06C28A5" w14:textId="2DA66995" w:rsidR="00F946EF" w:rsidRPr="00F946EF" w:rsidRDefault="00F946EF" w:rsidP="00F946EF">
      <w:pPr>
        <w:pStyle w:val="Heading2"/>
      </w:pPr>
      <w:r w:rsidRPr="00F946EF">
        <w:t>Accident locus: The Wisp, Edinburgh</w:t>
      </w:r>
      <w:r w:rsidR="001B2816">
        <w:br/>
      </w:r>
      <w:r w:rsidRPr="00F946EF">
        <w:t>Accident date: 26 October 2022</w:t>
      </w:r>
    </w:p>
    <w:p w14:paraId="2EBCB086" w14:textId="0C69FA69" w:rsidR="00F946EF" w:rsidRPr="00F946EF" w:rsidRDefault="00F946EF" w:rsidP="00F946EF">
      <w:pPr>
        <w:pStyle w:val="Heading2"/>
      </w:pPr>
      <w:r w:rsidRPr="00F946EF">
        <w:t>In terms of the Freedom of Information Act 2000 we would be obliged if you would forward to us all documentation you hold showing:</w:t>
      </w:r>
    </w:p>
    <w:p w14:paraId="6C4A78FB" w14:textId="001024AE" w:rsidR="00F946EF" w:rsidRPr="00F946EF" w:rsidRDefault="00F946EF" w:rsidP="00F946EF">
      <w:pPr>
        <w:pStyle w:val="Heading2"/>
      </w:pPr>
      <w:r w:rsidRPr="00F946EF">
        <w:t>All reported incidents in the 2 years prior to the accident at locus involving the placing of boulders or similar objects by persons onto the road.</w:t>
      </w:r>
    </w:p>
    <w:p w14:paraId="142D09A1" w14:textId="71373159" w:rsidR="00F946EF" w:rsidRDefault="00F946EF" w:rsidP="00F946EF">
      <w:r>
        <w:t>In researching your request, we carried out searches o</w:t>
      </w:r>
      <w:r w:rsidR="00911DDF">
        <w:t>f</w:t>
      </w:r>
      <w:r>
        <w:t xml:space="preserve"> the Police Scotland </w:t>
      </w:r>
      <w:r w:rsidR="00911DDF">
        <w:t xml:space="preserve">STORM </w:t>
      </w:r>
      <w:r>
        <w:t>incident recording syste</w:t>
      </w:r>
      <w:r w:rsidR="00911DDF">
        <w:t>m</w:t>
      </w:r>
      <w:r>
        <w:t xml:space="preserve"> for </w:t>
      </w:r>
      <w:r w:rsidR="002B16CE">
        <w:t>incidents at The Wisp, Edinburgh</w:t>
      </w:r>
      <w:r w:rsidR="00911DDF">
        <w:t>,</w:t>
      </w:r>
      <w:r w:rsidR="002B16CE">
        <w:t xml:space="preserve"> for </w:t>
      </w:r>
      <w:r>
        <w:t xml:space="preserve">the period 26 October 2020 to 26 October 2022. </w:t>
      </w:r>
    </w:p>
    <w:p w14:paraId="542DFA1E" w14:textId="48F8AFF8" w:rsidR="002B16CE" w:rsidRDefault="002B16CE" w:rsidP="00F946EF">
      <w:r>
        <w:t xml:space="preserve">We searched </w:t>
      </w:r>
      <w:r w:rsidR="00911DDF">
        <w:t>for incidents with a final classification description of</w:t>
      </w:r>
      <w:r>
        <w:t xml:space="preserve"> Road Traffic Collision, Road Traffic Matter </w:t>
      </w:r>
      <w:r w:rsidR="00911DDF">
        <w:t>or</w:t>
      </w:r>
      <w:r>
        <w:t xml:space="preserve"> Road Traffic Offence</w:t>
      </w:r>
      <w:r w:rsidR="00911DDF">
        <w:t>,</w:t>
      </w:r>
      <w:r>
        <w:t xml:space="preserve"> </w:t>
      </w:r>
      <w:r w:rsidR="00911DDF">
        <w:t xml:space="preserve">where the incident description included reference to a </w:t>
      </w:r>
      <w:r>
        <w:t xml:space="preserve">‘boulder’, ‘brick’, ‘stone’ </w:t>
      </w:r>
      <w:r w:rsidR="00911DDF">
        <w:t>or</w:t>
      </w:r>
      <w:r>
        <w:t xml:space="preserve"> ‘rock’.</w:t>
      </w:r>
    </w:p>
    <w:p w14:paraId="6ADE8F80" w14:textId="7F2958FA" w:rsidR="002B16CE" w:rsidRDefault="00F23ABA" w:rsidP="00F946EF">
      <w:r>
        <w:t xml:space="preserve">The search identified </w:t>
      </w:r>
      <w:r w:rsidR="00911DDF">
        <w:t>two</w:t>
      </w:r>
      <w:r>
        <w:t xml:space="preserve"> incidents in 2022 which are </w:t>
      </w:r>
      <w:r w:rsidR="00911DDF">
        <w:t xml:space="preserve">potentially </w:t>
      </w:r>
      <w:r>
        <w:t>relevant to your request.</w:t>
      </w:r>
    </w:p>
    <w:p w14:paraId="16CC2C1E" w14:textId="375E92BB" w:rsidR="0053131E" w:rsidRDefault="00911DDF" w:rsidP="00F946EF">
      <w:r>
        <w:t>One</w:t>
      </w:r>
      <w:r w:rsidR="0053131E">
        <w:t xml:space="preserve"> related to bricks from the roadside wall which had been placed along the length of the road and the other related to large rocks and sticks being thrown at cars from the side of the road.</w:t>
      </w:r>
    </w:p>
    <w:p w14:paraId="528B204C" w14:textId="243E6812" w:rsidR="00F23ABA" w:rsidRPr="00F23ABA" w:rsidRDefault="00F23ABA" w:rsidP="00F23ABA">
      <w:pPr>
        <w:rPr>
          <w:shd w:val="clear" w:color="auto" w:fill="FFFFFF"/>
        </w:rPr>
      </w:pPr>
      <w:r w:rsidRPr="00F23ABA">
        <w:rPr>
          <w:shd w:val="clear" w:color="auto" w:fill="FFFFFF"/>
        </w:rPr>
        <w:t xml:space="preserve">It is not clear what you intend to be covered by the scope of 'all documentation' but we have assumed that this relates to the records associated with each </w:t>
      </w:r>
      <w:r>
        <w:rPr>
          <w:shd w:val="clear" w:color="auto" w:fill="FFFFFF"/>
        </w:rPr>
        <w:t>incident</w:t>
      </w:r>
      <w:r w:rsidRPr="00F23ABA">
        <w:rPr>
          <w:shd w:val="clear" w:color="auto" w:fill="FFFFFF"/>
        </w:rPr>
        <w:t xml:space="preserve"> - which would include </w:t>
      </w:r>
      <w:r w:rsidR="00911DDF">
        <w:rPr>
          <w:shd w:val="clear" w:color="auto" w:fill="FFFFFF"/>
        </w:rPr>
        <w:t>as a minimum, the full incident report.</w:t>
      </w:r>
    </w:p>
    <w:p w14:paraId="52EBDF6F" w14:textId="79876B05" w:rsidR="00F23ABA" w:rsidRPr="00911DDF" w:rsidRDefault="00911DDF" w:rsidP="00911DDF">
      <w:pPr>
        <w:tabs>
          <w:tab w:val="left" w:pos="5400"/>
        </w:tabs>
        <w:rPr>
          <w:rFonts w:eastAsiaTheme="majorEastAsia" w:cstheme="majorBidi"/>
          <w:bCs/>
          <w:color w:val="000000" w:themeColor="text1"/>
          <w:szCs w:val="26"/>
        </w:rPr>
      </w:pPr>
      <w:r>
        <w:t>That information is held by Police Scotland, but I am refusing to provide it in terms of s</w:t>
      </w:r>
      <w:r w:rsidRPr="00453F0A">
        <w:t>ection 16</w:t>
      </w:r>
      <w:r>
        <w:t>(1) of the Act on the basis that the following exemptions apply:</w:t>
      </w:r>
    </w:p>
    <w:p w14:paraId="3DE78336" w14:textId="77777777" w:rsidR="00F23ABA" w:rsidRDefault="00F23ABA" w:rsidP="00F23ABA">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75A178F1" w14:textId="422FD970" w:rsidR="00F23ABA" w:rsidRDefault="00F23ABA" w:rsidP="00F23ABA">
      <w:r>
        <w:lastRenderedPageBreak/>
        <w:t>T</w:t>
      </w:r>
      <w:r w:rsidRPr="007C429B">
        <w:t>he exemption outlined at section 34(1)(b)</w:t>
      </w:r>
      <w:r>
        <w:t xml:space="preserve"> of the Act also applies on the basis that any information held would be held for the purpose of an investigation, and disclosure would prejudice the law enforcement functions of the force.</w:t>
      </w:r>
    </w:p>
    <w:p w14:paraId="61912830" w14:textId="77777777" w:rsidR="00E90585" w:rsidRPr="00B11A5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69587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59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83437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59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27134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59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42D417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590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174042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590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2FBEE8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590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214DA"/>
    <w:multiLevelType w:val="hybridMultilevel"/>
    <w:tmpl w:val="AF46BB90"/>
    <w:lvl w:ilvl="0" w:tplc="AF422BA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644503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21FC"/>
    <w:rsid w:val="000B72F6"/>
    <w:rsid w:val="000B774D"/>
    <w:rsid w:val="000E2F19"/>
    <w:rsid w:val="000E6526"/>
    <w:rsid w:val="00141533"/>
    <w:rsid w:val="00167528"/>
    <w:rsid w:val="00195CC4"/>
    <w:rsid w:val="001B2816"/>
    <w:rsid w:val="001B65AC"/>
    <w:rsid w:val="00207326"/>
    <w:rsid w:val="00253DF6"/>
    <w:rsid w:val="00255F1E"/>
    <w:rsid w:val="002A1EB2"/>
    <w:rsid w:val="002B16CE"/>
    <w:rsid w:val="0036503B"/>
    <w:rsid w:val="003821D0"/>
    <w:rsid w:val="003D6D03"/>
    <w:rsid w:val="003E12CA"/>
    <w:rsid w:val="004010DC"/>
    <w:rsid w:val="004341F0"/>
    <w:rsid w:val="00456324"/>
    <w:rsid w:val="00475460"/>
    <w:rsid w:val="00490317"/>
    <w:rsid w:val="00491644"/>
    <w:rsid w:val="00496A08"/>
    <w:rsid w:val="004E1605"/>
    <w:rsid w:val="004F653C"/>
    <w:rsid w:val="0053131E"/>
    <w:rsid w:val="00540A52"/>
    <w:rsid w:val="00557306"/>
    <w:rsid w:val="00602590"/>
    <w:rsid w:val="00613283"/>
    <w:rsid w:val="00645CFA"/>
    <w:rsid w:val="006D5799"/>
    <w:rsid w:val="006F4FD4"/>
    <w:rsid w:val="00750D83"/>
    <w:rsid w:val="00785DBC"/>
    <w:rsid w:val="00793DD5"/>
    <w:rsid w:val="007D55F6"/>
    <w:rsid w:val="007F490F"/>
    <w:rsid w:val="0086779C"/>
    <w:rsid w:val="00874BFD"/>
    <w:rsid w:val="008964EF"/>
    <w:rsid w:val="00911DDF"/>
    <w:rsid w:val="00915E01"/>
    <w:rsid w:val="009631A4"/>
    <w:rsid w:val="00977296"/>
    <w:rsid w:val="009949F7"/>
    <w:rsid w:val="00A1065D"/>
    <w:rsid w:val="00A25E93"/>
    <w:rsid w:val="00A320FF"/>
    <w:rsid w:val="00A70AC0"/>
    <w:rsid w:val="00A84EA9"/>
    <w:rsid w:val="00AC443C"/>
    <w:rsid w:val="00B11A55"/>
    <w:rsid w:val="00B17211"/>
    <w:rsid w:val="00B30797"/>
    <w:rsid w:val="00B461B2"/>
    <w:rsid w:val="00B654B6"/>
    <w:rsid w:val="00B71B3C"/>
    <w:rsid w:val="00BC389E"/>
    <w:rsid w:val="00BE1888"/>
    <w:rsid w:val="00BF6B81"/>
    <w:rsid w:val="00C077A8"/>
    <w:rsid w:val="00C14FF4"/>
    <w:rsid w:val="00C37F70"/>
    <w:rsid w:val="00C606A2"/>
    <w:rsid w:val="00C63872"/>
    <w:rsid w:val="00C84948"/>
    <w:rsid w:val="00CC3C9D"/>
    <w:rsid w:val="00CF1111"/>
    <w:rsid w:val="00D05706"/>
    <w:rsid w:val="00D27DC5"/>
    <w:rsid w:val="00D340B6"/>
    <w:rsid w:val="00D47E36"/>
    <w:rsid w:val="00E004C1"/>
    <w:rsid w:val="00E14DF0"/>
    <w:rsid w:val="00E55D79"/>
    <w:rsid w:val="00E67432"/>
    <w:rsid w:val="00E75905"/>
    <w:rsid w:val="00E90585"/>
    <w:rsid w:val="00EE2373"/>
    <w:rsid w:val="00EF37F8"/>
    <w:rsid w:val="00EF4761"/>
    <w:rsid w:val="00F21D44"/>
    <w:rsid w:val="00F23ABA"/>
    <w:rsid w:val="00F946EF"/>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2761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2024-09-04T16:19:00Z</dcterms:created>
  <dcterms:modified xsi:type="dcterms:W3CDTF">2024-09-05T08:42:00Z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