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9A39EB0" w:rsidR="00B17211" w:rsidRPr="00B17211" w:rsidRDefault="00B17211" w:rsidP="007F490F">
            <w:r w:rsidRPr="007F490F">
              <w:rPr>
                <w:rStyle w:val="Heading2Char"/>
              </w:rPr>
              <w:t>Our reference:</w:t>
            </w:r>
            <w:r>
              <w:t xml:space="preserve">  FOI 2</w:t>
            </w:r>
            <w:r w:rsidR="00B654B6">
              <w:t>4</w:t>
            </w:r>
            <w:r>
              <w:t>-</w:t>
            </w:r>
            <w:r w:rsidR="006232AB">
              <w:t>1947</w:t>
            </w:r>
          </w:p>
          <w:p w14:paraId="34BDABA6" w14:textId="030E62E9" w:rsidR="00B17211" w:rsidRDefault="00456324" w:rsidP="00EE2373">
            <w:r w:rsidRPr="007F490F">
              <w:rPr>
                <w:rStyle w:val="Heading2Char"/>
              </w:rPr>
              <w:t>Respon</w:t>
            </w:r>
            <w:r w:rsidR="007D55F6">
              <w:rPr>
                <w:rStyle w:val="Heading2Char"/>
              </w:rPr>
              <w:t>ded to:</w:t>
            </w:r>
            <w:r w:rsidR="007F490F">
              <w:t xml:space="preserve">  </w:t>
            </w:r>
            <w:r w:rsidR="00311CD9">
              <w:t>16</w:t>
            </w:r>
            <w:r w:rsidR="006D5799">
              <w:t xml:space="preserve"> </w:t>
            </w:r>
            <w:r w:rsidR="00CD0C53">
              <w:t>August</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7F39A38" w14:textId="77777777" w:rsidR="006232AB" w:rsidRDefault="006232AB" w:rsidP="006232AB">
      <w:pPr>
        <w:pStyle w:val="ListParagraph"/>
        <w:numPr>
          <w:ilvl w:val="0"/>
          <w:numId w:val="2"/>
        </w:numPr>
        <w:tabs>
          <w:tab w:val="left" w:pos="5400"/>
        </w:tabs>
        <w:rPr>
          <w:rFonts w:eastAsiaTheme="majorEastAsia" w:cstheme="majorBidi"/>
          <w:b/>
          <w:color w:val="000000" w:themeColor="text1"/>
          <w:szCs w:val="26"/>
        </w:rPr>
      </w:pPr>
      <w:r w:rsidRPr="006232AB">
        <w:rPr>
          <w:rFonts w:eastAsiaTheme="majorEastAsia" w:cstheme="majorBidi"/>
          <w:b/>
          <w:color w:val="000000" w:themeColor="text1"/>
          <w:szCs w:val="26"/>
        </w:rPr>
        <w:t>Does Police Scotland have any specific data on ‘rural crime’ (such as the number of crimes reported and recorded) and if so, can you provide that for the last five years?</w:t>
      </w:r>
    </w:p>
    <w:p w14:paraId="34BDABAA" w14:textId="27CA538A" w:rsidR="00496A08" w:rsidRPr="006232AB" w:rsidRDefault="006232AB" w:rsidP="006232AB">
      <w:pPr>
        <w:pStyle w:val="ListParagraph"/>
        <w:numPr>
          <w:ilvl w:val="0"/>
          <w:numId w:val="2"/>
        </w:numPr>
        <w:tabs>
          <w:tab w:val="left" w:pos="5400"/>
        </w:tabs>
        <w:rPr>
          <w:rFonts w:eastAsiaTheme="majorEastAsia" w:cstheme="majorBidi"/>
          <w:b/>
          <w:color w:val="000000" w:themeColor="text1"/>
          <w:szCs w:val="26"/>
        </w:rPr>
      </w:pPr>
      <w:r w:rsidRPr="006232AB">
        <w:rPr>
          <w:rFonts w:eastAsiaTheme="majorEastAsia" w:cstheme="majorBidi"/>
          <w:b/>
          <w:color w:val="000000" w:themeColor="text1"/>
          <w:szCs w:val="26"/>
        </w:rPr>
        <w:t xml:space="preserve">If you have any data on the proceeds of crime confiscated in relation to rural crime, could you share that for the last five years? </w:t>
      </w:r>
      <w:r w:rsidR="00A320FF" w:rsidRPr="00B11A55">
        <w:t>Response</w:t>
      </w:r>
    </w:p>
    <w:p w14:paraId="775D15FA" w14:textId="3EC1EA0B" w:rsidR="006232AB" w:rsidRDefault="006232AB" w:rsidP="006232AB">
      <w:pPr>
        <w:tabs>
          <w:tab w:val="left" w:pos="5400"/>
        </w:tabs>
      </w:pPr>
      <w:r>
        <w:t xml:space="preserve">In response to your request, I must first advise you that that crimes in Scotland are recorded in accordance with the Scottish Government Justice Department offence classification codes, and there is no classification for ‘rural crime’. We also do not designate crimes locus as ‘rural’ or otherwise in our recording systems. </w:t>
      </w:r>
    </w:p>
    <w:p w14:paraId="492102BE" w14:textId="77777777" w:rsidR="006232AB" w:rsidRDefault="006232AB" w:rsidP="006232AB">
      <w:pPr>
        <w:tabs>
          <w:tab w:val="left" w:pos="5400"/>
        </w:tabs>
      </w:pPr>
      <w:r>
        <w:t>As such, in terms of Section 17 of the Freedom of Information (Scotland) Act 2002, this represents a notice that the information you seek is not held by Police Scotland.</w:t>
      </w:r>
    </w:p>
    <w:p w14:paraId="127314A8" w14:textId="77777777" w:rsidR="006232AB" w:rsidRDefault="006232AB" w:rsidP="006232AB">
      <w:pPr>
        <w:tabs>
          <w:tab w:val="left" w:pos="5400"/>
        </w:tabs>
      </w:pPr>
      <w:r>
        <w:t>To be of some assistance, recorded and detected crime statistics are publicly available on our website, broken down by SGJD crime code and by Multi-Member Ward area:-</w:t>
      </w:r>
    </w:p>
    <w:p w14:paraId="4068DCEF" w14:textId="77777777" w:rsidR="006232AB" w:rsidRPr="007D1918" w:rsidRDefault="00311CD9" w:rsidP="006232AB">
      <w:hyperlink r:id="rId11" w:history="1">
        <w:r w:rsidR="006232AB">
          <w:rPr>
            <w:rStyle w:val="Hyperlink"/>
          </w:rPr>
          <w:t>Crime data - Police Scotland</w:t>
        </w:r>
      </w:hyperlink>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ACA06D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11CD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A6AFF5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11CD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D585F3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11CD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C7C59C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11CD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00E432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11CD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007080C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11CD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284A11"/>
    <w:multiLevelType w:val="hybridMultilevel"/>
    <w:tmpl w:val="BCAEDC1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191148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76DD"/>
    <w:rsid w:val="00167528"/>
    <w:rsid w:val="00195CC4"/>
    <w:rsid w:val="00207326"/>
    <w:rsid w:val="00253DF6"/>
    <w:rsid w:val="00255F1E"/>
    <w:rsid w:val="00311CD9"/>
    <w:rsid w:val="00332319"/>
    <w:rsid w:val="0036503B"/>
    <w:rsid w:val="003D6D03"/>
    <w:rsid w:val="003E12CA"/>
    <w:rsid w:val="003E1E83"/>
    <w:rsid w:val="004010DC"/>
    <w:rsid w:val="004341F0"/>
    <w:rsid w:val="00456324"/>
    <w:rsid w:val="00475460"/>
    <w:rsid w:val="00490317"/>
    <w:rsid w:val="00491644"/>
    <w:rsid w:val="00496A08"/>
    <w:rsid w:val="004E1605"/>
    <w:rsid w:val="004F653C"/>
    <w:rsid w:val="00540A52"/>
    <w:rsid w:val="00557306"/>
    <w:rsid w:val="005609CB"/>
    <w:rsid w:val="006232AB"/>
    <w:rsid w:val="00645CFA"/>
    <w:rsid w:val="006D5799"/>
    <w:rsid w:val="00743BB0"/>
    <w:rsid w:val="00750D83"/>
    <w:rsid w:val="00752ED6"/>
    <w:rsid w:val="00785DBC"/>
    <w:rsid w:val="00793DD5"/>
    <w:rsid w:val="007D55F6"/>
    <w:rsid w:val="007F490F"/>
    <w:rsid w:val="0086779C"/>
    <w:rsid w:val="00874BFD"/>
    <w:rsid w:val="008964EF"/>
    <w:rsid w:val="00915E01"/>
    <w:rsid w:val="009631A4"/>
    <w:rsid w:val="00977296"/>
    <w:rsid w:val="00A061E3"/>
    <w:rsid w:val="00A2059E"/>
    <w:rsid w:val="00A25E93"/>
    <w:rsid w:val="00A320FF"/>
    <w:rsid w:val="00A70AC0"/>
    <w:rsid w:val="00A84EA9"/>
    <w:rsid w:val="00AC443C"/>
    <w:rsid w:val="00AE741E"/>
    <w:rsid w:val="00B11A55"/>
    <w:rsid w:val="00B17211"/>
    <w:rsid w:val="00B461B2"/>
    <w:rsid w:val="00B654B6"/>
    <w:rsid w:val="00B65621"/>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76276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365</Words>
  <Characters>2086</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2024-08-16T07:50:00Z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