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5F54E5" w:rsidR="00B17211" w:rsidRPr="00B17211" w:rsidRDefault="00B17211" w:rsidP="007F490F">
            <w:r w:rsidRPr="007F490F">
              <w:rPr>
                <w:rStyle w:val="Heading2Char"/>
              </w:rPr>
              <w:t>Our reference:</w:t>
            </w:r>
            <w:r>
              <w:t xml:space="preserve">  FOI 2</w:t>
            </w:r>
            <w:r w:rsidR="00B654B6">
              <w:t>4</w:t>
            </w:r>
            <w:r>
              <w:t>-</w:t>
            </w:r>
            <w:r w:rsidR="00202DEA">
              <w:t>1858</w:t>
            </w:r>
          </w:p>
          <w:p w14:paraId="34BDABA6" w14:textId="3F632E6E" w:rsidR="00B17211" w:rsidRDefault="00456324" w:rsidP="00EE2373">
            <w:r w:rsidRPr="007F490F">
              <w:rPr>
                <w:rStyle w:val="Heading2Char"/>
              </w:rPr>
              <w:t>Respon</w:t>
            </w:r>
            <w:r w:rsidR="007D55F6">
              <w:rPr>
                <w:rStyle w:val="Heading2Char"/>
              </w:rPr>
              <w:t>ded to:</w:t>
            </w:r>
            <w:r w:rsidR="007F490F">
              <w:t xml:space="preserve">  </w:t>
            </w:r>
            <w:r w:rsidR="00E017F4">
              <w:t>20</w:t>
            </w:r>
            <w:r w:rsidR="00EF37F8">
              <w:t xml:space="preserve"> </w:t>
            </w:r>
            <w:r w:rsidR="00202DEA">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27FCF6" w14:textId="2B6BA244" w:rsidR="006E1FF4" w:rsidRDefault="00202DEA" w:rsidP="005B4F4B">
      <w:pPr>
        <w:pStyle w:val="Heading2"/>
        <w:numPr>
          <w:ilvl w:val="0"/>
          <w:numId w:val="3"/>
        </w:numPr>
      </w:pPr>
      <w:r w:rsidRPr="00202DEA">
        <w:t>What software you are currently using to facilitate BACS payments &amp; what is the date of the renewal for this contract?</w:t>
      </w:r>
    </w:p>
    <w:p w14:paraId="793D32FD" w14:textId="77777777" w:rsidR="006E1FF4" w:rsidRDefault="006E1FF4" w:rsidP="005B4F4B">
      <w:r>
        <w:t>We are currently using Bottomline PTX.</w:t>
      </w:r>
    </w:p>
    <w:p w14:paraId="49FE9B55" w14:textId="45E79514" w:rsidR="006E1FF4" w:rsidRPr="006E1FF4" w:rsidRDefault="006E1FF4" w:rsidP="005B4F4B">
      <w:r>
        <w:t xml:space="preserve">The current contract ends on 25th March 2025 and there is an optional further </w:t>
      </w:r>
      <w:r w:rsidR="005B4F4B">
        <w:t>12-month</w:t>
      </w:r>
      <w:r>
        <w:t xml:space="preserve"> extension taking the end date to 25th March 2026.</w:t>
      </w:r>
      <w:r w:rsidR="005C026D">
        <w:t xml:space="preserve">  </w:t>
      </w:r>
      <w:r w:rsidR="005C026D" w:rsidRPr="005C026D">
        <w:t>The option to extend is at the discretion of the Contracting Authority.</w:t>
      </w:r>
    </w:p>
    <w:p w14:paraId="46C5953E" w14:textId="6EAFA472" w:rsidR="00202DEA" w:rsidRDefault="00202DEA" w:rsidP="005B4F4B">
      <w:pPr>
        <w:pStyle w:val="Heading2"/>
        <w:numPr>
          <w:ilvl w:val="0"/>
          <w:numId w:val="3"/>
        </w:numPr>
      </w:pPr>
      <w:r w:rsidRPr="00202DEA">
        <w:t xml:space="preserve">How much you are paying annually for this contract, and where do you advertise for this tender? </w:t>
      </w:r>
    </w:p>
    <w:p w14:paraId="3929555D" w14:textId="77777777" w:rsidR="007524C0" w:rsidRDefault="005B4F4B" w:rsidP="006879B0">
      <w:pPr>
        <w:tabs>
          <w:tab w:val="left" w:pos="5400"/>
        </w:tabs>
      </w:pPr>
      <w:r>
        <w:t>The information sought is held by Police Scotland, but I am refusing to provide it in terms of s</w:t>
      </w:r>
      <w:r w:rsidRPr="00453F0A">
        <w:t>ection 16</w:t>
      </w:r>
      <w:r>
        <w:t xml:space="preserve">(1) of the Act on the basis that the </w:t>
      </w:r>
      <w:r w:rsidR="007524C0">
        <w:t>Commercial Interests exemption outlined at section 33(1)(b) of the Act applies.</w:t>
      </w:r>
    </w:p>
    <w:p w14:paraId="62E20741" w14:textId="01BCB09F" w:rsidR="00CE594D" w:rsidRDefault="00CE594D" w:rsidP="005B4F4B">
      <w:r>
        <w:t xml:space="preserve">Disclosure would give a competitive advantage to companies in any future tender process.  </w:t>
      </w:r>
    </w:p>
    <w:p w14:paraId="143D3410" w14:textId="13B9116D" w:rsidR="00CE594D" w:rsidRDefault="00CE594D" w:rsidP="005B4F4B">
      <w:r>
        <w:t xml:space="preserve">Disclosure could </w:t>
      </w:r>
      <w:r w:rsidR="005B4F4B">
        <w:t xml:space="preserve">also </w:t>
      </w:r>
      <w:r>
        <w:t xml:space="preserve">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w:t>
      </w:r>
      <w:r w:rsidR="005B4F4B">
        <w:t>cost-effective</w:t>
      </w:r>
      <w:r>
        <w:t xml:space="preserve"> services in the </w:t>
      </w:r>
      <w:r w:rsidR="007524C0">
        <w:t>future and</w:t>
      </w:r>
      <w:r>
        <w:t xml:space="preserve"> prejudice the commercial interests of Police Scotland.</w:t>
      </w:r>
    </w:p>
    <w:p w14:paraId="5AF32784" w14:textId="3D077BE8" w:rsidR="00CE594D" w:rsidRDefault="00CE594D" w:rsidP="005B4F4B">
      <w:r>
        <w:t xml:space="preserve">Police Scotland is a publicly funded organisation and has an obligation to obtain best value for money with particular services. </w:t>
      </w:r>
      <w:r w:rsidR="007524C0">
        <w:t xml:space="preserve"> </w:t>
      </w:r>
      <w:r w:rsidR="005B4F4B">
        <w:t xml:space="preserve">In </w:t>
      </w:r>
      <w:r>
        <w:t xml:space="preserve">order to do </w:t>
      </w:r>
      <w:r w:rsidR="007524C0">
        <w:t>so</w:t>
      </w:r>
      <w:r>
        <w:t>, it is essential to maintain working relationships with companies that tender their services.</w:t>
      </w:r>
    </w:p>
    <w:p w14:paraId="61912830" w14:textId="3D3FCF1E" w:rsidR="00E90585" w:rsidRDefault="00CE594D" w:rsidP="005B4F4B">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6855ACF4" w14:textId="2B690AF9" w:rsidR="00644B67" w:rsidRDefault="0078378D" w:rsidP="005B4F4B">
      <w:r>
        <w:lastRenderedPageBreak/>
        <w:t>I can advise that w</w:t>
      </w:r>
      <w:r w:rsidRPr="0078378D">
        <w:t>e are currently engaged with our business lead on the potential procurement options for this service, should we decide to not extend the current contract.  We intend to explore our procurement approach, which will be confirmed in our sourcing strategy, this has not been drafted yet.</w:t>
      </w:r>
    </w:p>
    <w:p w14:paraId="730CD1C3" w14:textId="77777777" w:rsidR="0078378D" w:rsidRPr="00B11A55" w:rsidRDefault="0078378D" w:rsidP="00CE594D"/>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06624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3A1F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DD120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786D4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5DB77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0436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7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2530"/>
    <w:multiLevelType w:val="hybridMultilevel"/>
    <w:tmpl w:val="B202A7E6"/>
    <w:lvl w:ilvl="0" w:tplc="3A067D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6566B0"/>
    <w:multiLevelType w:val="hybridMultilevel"/>
    <w:tmpl w:val="0EC27C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255286990">
    <w:abstractNumId w:val="0"/>
  </w:num>
  <w:num w:numId="3" w16cid:durableId="156856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5F9"/>
    <w:rsid w:val="00072E2D"/>
    <w:rsid w:val="00090F3B"/>
    <w:rsid w:val="000B774D"/>
    <w:rsid w:val="000E2F19"/>
    <w:rsid w:val="000E6526"/>
    <w:rsid w:val="00141533"/>
    <w:rsid w:val="00167528"/>
    <w:rsid w:val="00195CC4"/>
    <w:rsid w:val="001B65AC"/>
    <w:rsid w:val="001E2220"/>
    <w:rsid w:val="00202DEA"/>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3CFA"/>
    <w:rsid w:val="00557306"/>
    <w:rsid w:val="00575FD3"/>
    <w:rsid w:val="005B4F4B"/>
    <w:rsid w:val="005C026D"/>
    <w:rsid w:val="00602590"/>
    <w:rsid w:val="00613283"/>
    <w:rsid w:val="00644B67"/>
    <w:rsid w:val="00645CFA"/>
    <w:rsid w:val="006D5799"/>
    <w:rsid w:val="006E1FF4"/>
    <w:rsid w:val="00701EA3"/>
    <w:rsid w:val="00750D83"/>
    <w:rsid w:val="007524C0"/>
    <w:rsid w:val="00760ECC"/>
    <w:rsid w:val="0078378D"/>
    <w:rsid w:val="00785DBC"/>
    <w:rsid w:val="00793DD5"/>
    <w:rsid w:val="007A4902"/>
    <w:rsid w:val="007D55F6"/>
    <w:rsid w:val="007F490F"/>
    <w:rsid w:val="0086779C"/>
    <w:rsid w:val="00874BFD"/>
    <w:rsid w:val="008964EF"/>
    <w:rsid w:val="00915E01"/>
    <w:rsid w:val="009631A4"/>
    <w:rsid w:val="00977296"/>
    <w:rsid w:val="009949F7"/>
    <w:rsid w:val="0099535E"/>
    <w:rsid w:val="00A1065D"/>
    <w:rsid w:val="00A25E93"/>
    <w:rsid w:val="00A320FF"/>
    <w:rsid w:val="00A70AC0"/>
    <w:rsid w:val="00A84EA9"/>
    <w:rsid w:val="00AC443C"/>
    <w:rsid w:val="00B11A55"/>
    <w:rsid w:val="00B17211"/>
    <w:rsid w:val="00B461B2"/>
    <w:rsid w:val="00B654B6"/>
    <w:rsid w:val="00B71B3C"/>
    <w:rsid w:val="00BC389E"/>
    <w:rsid w:val="00BD3F80"/>
    <w:rsid w:val="00BE1888"/>
    <w:rsid w:val="00BF6B81"/>
    <w:rsid w:val="00C077A8"/>
    <w:rsid w:val="00C14FF4"/>
    <w:rsid w:val="00C606A2"/>
    <w:rsid w:val="00C63872"/>
    <w:rsid w:val="00C84948"/>
    <w:rsid w:val="00CC3C9D"/>
    <w:rsid w:val="00CE594D"/>
    <w:rsid w:val="00CF1111"/>
    <w:rsid w:val="00D05706"/>
    <w:rsid w:val="00D27DC5"/>
    <w:rsid w:val="00D340B6"/>
    <w:rsid w:val="00D47E36"/>
    <w:rsid w:val="00E004C1"/>
    <w:rsid w:val="00E017F4"/>
    <w:rsid w:val="00E55D79"/>
    <w:rsid w:val="00E90585"/>
    <w:rsid w:val="00EE2373"/>
    <w:rsid w:val="00EF37F8"/>
    <w:rsid w:val="00EF4761"/>
    <w:rsid w:val="00F21D44"/>
    <w:rsid w:val="00FA150B"/>
    <w:rsid w:val="00FB343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2937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2024-08-13T14:22:00Z</dcterms:created>
  <dcterms:modified xsi:type="dcterms:W3CDTF">2024-08-20T13:20:00Z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