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A5769D1" w:rsidR="00B17211" w:rsidRPr="00B17211" w:rsidRDefault="00B17211" w:rsidP="007F490F">
            <w:r w:rsidRPr="007F490F">
              <w:rPr>
                <w:rStyle w:val="Heading2Char"/>
              </w:rPr>
              <w:t>Our reference:</w:t>
            </w:r>
            <w:r>
              <w:t xml:space="preserve">  FOI 2</w:t>
            </w:r>
            <w:r w:rsidR="00706E8D">
              <w:t>4</w:t>
            </w:r>
            <w:r w:rsidR="00B834DC">
              <w:t>-</w:t>
            </w:r>
            <w:r w:rsidR="0013681A">
              <w:t>1504</w:t>
            </w:r>
          </w:p>
          <w:p w14:paraId="5BEC4C5F" w14:textId="785C3B9C"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13681A">
              <w:t xml:space="preserve">July </w:t>
            </w:r>
            <w:r>
              <w:t>202</w:t>
            </w:r>
            <w:r w:rsidR="00706E8D">
              <w:t>4</w:t>
            </w:r>
          </w:p>
        </w:tc>
      </w:tr>
    </w:tbl>
    <w:p w14:paraId="2C38AB2E" w14:textId="277739D7" w:rsidR="00677EB4" w:rsidRDefault="00793DD5" w:rsidP="00E448C2">
      <w:r w:rsidRPr="00793DD5">
        <w:t xml:space="preserve">Your recent request for information is replicated below, together with </w:t>
      </w:r>
      <w:r w:rsidR="004341F0">
        <w:t>our</w:t>
      </w:r>
      <w:r w:rsidRPr="00793DD5">
        <w:t xml:space="preserve"> response.</w:t>
      </w:r>
      <w:r w:rsidR="00E63BB0">
        <w:t xml:space="preserve"> </w:t>
      </w:r>
    </w:p>
    <w:p w14:paraId="1F5DD7D4" w14:textId="77777777" w:rsidR="00E63BB0" w:rsidRPr="00E63BB0" w:rsidRDefault="00E63BB0" w:rsidP="00E63BB0">
      <w:pPr>
        <w:rPr>
          <w:b/>
          <w:bCs/>
        </w:rPr>
      </w:pPr>
      <w:r w:rsidRPr="00E63BB0">
        <w:rPr>
          <w:b/>
          <w:bCs/>
        </w:rPr>
        <w:t>Part 1 – Sex Trafficking and exploitation</w:t>
      </w:r>
    </w:p>
    <w:p w14:paraId="4F4FFC2F" w14:textId="77777777" w:rsidR="00F87F09" w:rsidRDefault="00620BE3" w:rsidP="00E63BB0">
      <w:pPr>
        <w:pStyle w:val="ListParagraph"/>
        <w:numPr>
          <w:ilvl w:val="0"/>
          <w:numId w:val="9"/>
        </w:numPr>
        <w:rPr>
          <w:b/>
          <w:bCs/>
        </w:rPr>
      </w:pPr>
      <w:r w:rsidRPr="00E63BB0">
        <w:rPr>
          <w:b/>
          <w:bCs/>
        </w:rPr>
        <w:t>Please could you provide me with the number of investigations into sex trafficking recorded by your force, broken down annually from 2018 until 2022 (inclusive</w:t>
      </w:r>
      <w:r w:rsidRPr="00F87F09">
        <w:rPr>
          <w:b/>
          <w:bCs/>
        </w:rPr>
        <w:t>).</w:t>
      </w:r>
      <w:r w:rsidR="00F87F09" w:rsidRPr="00F87F09">
        <w:rPr>
          <w:b/>
          <w:bCs/>
        </w:rPr>
        <w:t xml:space="preserve">  </w:t>
      </w:r>
    </w:p>
    <w:p w14:paraId="25C1DBFC" w14:textId="60BA0D0D" w:rsidR="00646402" w:rsidRDefault="00646402" w:rsidP="00646402">
      <w:pPr>
        <w:tabs>
          <w:tab w:val="left" w:pos="5400"/>
        </w:tabs>
        <w:outlineLvl w:val="0"/>
      </w:pPr>
      <w:r>
        <w:t>Numerous investigations are worked on over the course of any given year</w:t>
      </w:r>
      <w:r>
        <w:t xml:space="preserve"> and any attempt to refine this to those which may potentially include information relating to your request will almost certainly be cost exempt.</w:t>
      </w:r>
    </w:p>
    <w:p w14:paraId="2B87474A" w14:textId="6B26349C" w:rsidR="00646402" w:rsidRDefault="00646402" w:rsidP="00646402">
      <w:pPr>
        <w:tabs>
          <w:tab w:val="left" w:pos="5400"/>
        </w:tabs>
        <w:outlineLvl w:val="0"/>
      </w:pPr>
      <w:r>
        <w:t>As an alternative, the table below provides the number of recorded crimes which typically relate to cases of sex trafficking and exploitation in the period requested;</w:t>
      </w:r>
    </w:p>
    <w:p w14:paraId="1B4032AC" w14:textId="295B50C4" w:rsidR="00646402" w:rsidRDefault="00646402" w:rsidP="00646402">
      <w:r w:rsidRPr="00580140">
        <w:t xml:space="preserve">Table </w:t>
      </w:r>
      <w:r>
        <w:t>1</w:t>
      </w:r>
      <w:r w:rsidRPr="00580140">
        <w:t xml:space="preserve"> </w:t>
      </w:r>
      <w:r>
        <w:t>–</w:t>
      </w:r>
      <w:r w:rsidRPr="00580140">
        <w:t xml:space="preserve"> </w:t>
      </w:r>
      <w:r>
        <w:t xml:space="preserve">Specific Recorded Crimes – by calendar years 2018 to 2022 incl. </w:t>
      </w:r>
    </w:p>
    <w:tbl>
      <w:tblPr>
        <w:tblStyle w:val="TableGrid"/>
        <w:tblW w:w="0" w:type="auto"/>
        <w:tblLook w:val="04A0" w:firstRow="1" w:lastRow="0" w:firstColumn="1" w:lastColumn="0" w:noHBand="0" w:noVBand="1"/>
        <w:tblCaption w:val="Table 1 – Specific Recorded Crimes – by calendar years 2018 to 2022 incl. "/>
        <w:tblDescription w:val="Table 1 – Specific Recorded Crimes – by calendar years 2018 to 2022 incl. "/>
      </w:tblPr>
      <w:tblGrid>
        <w:gridCol w:w="4540"/>
        <w:gridCol w:w="960"/>
        <w:gridCol w:w="960"/>
        <w:gridCol w:w="960"/>
        <w:gridCol w:w="960"/>
        <w:gridCol w:w="960"/>
      </w:tblGrid>
      <w:tr w:rsidR="009C5817" w:rsidRPr="009C5817" w14:paraId="7E869A20" w14:textId="77777777" w:rsidTr="009C5817">
        <w:trPr>
          <w:trHeight w:val="330"/>
          <w:tblHeader/>
        </w:trPr>
        <w:tc>
          <w:tcPr>
            <w:tcW w:w="4540" w:type="dxa"/>
            <w:shd w:val="clear" w:color="auto" w:fill="D9D9D9" w:themeFill="background1" w:themeFillShade="D9"/>
            <w:noWrap/>
            <w:hideMark/>
          </w:tcPr>
          <w:p w14:paraId="583C6DE2" w14:textId="77777777" w:rsidR="009C5817" w:rsidRPr="009C5817" w:rsidRDefault="009C5817">
            <w:pPr>
              <w:rPr>
                <w:b/>
                <w:bCs/>
              </w:rPr>
            </w:pPr>
            <w:r w:rsidRPr="009C5817">
              <w:rPr>
                <w:b/>
                <w:bCs/>
              </w:rPr>
              <w:t>Crime/Offence</w:t>
            </w:r>
          </w:p>
        </w:tc>
        <w:tc>
          <w:tcPr>
            <w:tcW w:w="960" w:type="dxa"/>
            <w:shd w:val="clear" w:color="auto" w:fill="D9D9D9" w:themeFill="background1" w:themeFillShade="D9"/>
            <w:noWrap/>
            <w:hideMark/>
          </w:tcPr>
          <w:p w14:paraId="215055BD" w14:textId="77777777" w:rsidR="009C5817" w:rsidRPr="009C5817" w:rsidRDefault="009C5817" w:rsidP="009C5817">
            <w:pPr>
              <w:rPr>
                <w:b/>
                <w:bCs/>
              </w:rPr>
            </w:pPr>
            <w:r w:rsidRPr="009C5817">
              <w:rPr>
                <w:b/>
                <w:bCs/>
              </w:rPr>
              <w:t>2018</w:t>
            </w:r>
          </w:p>
        </w:tc>
        <w:tc>
          <w:tcPr>
            <w:tcW w:w="960" w:type="dxa"/>
            <w:shd w:val="clear" w:color="auto" w:fill="D9D9D9" w:themeFill="background1" w:themeFillShade="D9"/>
            <w:noWrap/>
            <w:hideMark/>
          </w:tcPr>
          <w:p w14:paraId="21F5F6F3" w14:textId="77777777" w:rsidR="009C5817" w:rsidRPr="009C5817" w:rsidRDefault="009C5817" w:rsidP="009C5817">
            <w:pPr>
              <w:rPr>
                <w:b/>
                <w:bCs/>
              </w:rPr>
            </w:pPr>
            <w:r w:rsidRPr="009C5817">
              <w:rPr>
                <w:b/>
                <w:bCs/>
              </w:rPr>
              <w:t>2019</w:t>
            </w:r>
          </w:p>
        </w:tc>
        <w:tc>
          <w:tcPr>
            <w:tcW w:w="960" w:type="dxa"/>
            <w:shd w:val="clear" w:color="auto" w:fill="D9D9D9" w:themeFill="background1" w:themeFillShade="D9"/>
            <w:noWrap/>
            <w:hideMark/>
          </w:tcPr>
          <w:p w14:paraId="740F8019" w14:textId="77777777" w:rsidR="009C5817" w:rsidRPr="009C5817" w:rsidRDefault="009C5817" w:rsidP="009C5817">
            <w:pPr>
              <w:rPr>
                <w:b/>
                <w:bCs/>
              </w:rPr>
            </w:pPr>
            <w:r w:rsidRPr="009C5817">
              <w:rPr>
                <w:b/>
                <w:bCs/>
              </w:rPr>
              <w:t>2020</w:t>
            </w:r>
          </w:p>
        </w:tc>
        <w:tc>
          <w:tcPr>
            <w:tcW w:w="960" w:type="dxa"/>
            <w:shd w:val="clear" w:color="auto" w:fill="D9D9D9" w:themeFill="background1" w:themeFillShade="D9"/>
            <w:noWrap/>
            <w:hideMark/>
          </w:tcPr>
          <w:p w14:paraId="11B2254A" w14:textId="77777777" w:rsidR="009C5817" w:rsidRPr="009C5817" w:rsidRDefault="009C5817" w:rsidP="009C5817">
            <w:pPr>
              <w:rPr>
                <w:b/>
                <w:bCs/>
              </w:rPr>
            </w:pPr>
            <w:r w:rsidRPr="009C5817">
              <w:rPr>
                <w:b/>
                <w:bCs/>
              </w:rPr>
              <w:t>2021</w:t>
            </w:r>
          </w:p>
        </w:tc>
        <w:tc>
          <w:tcPr>
            <w:tcW w:w="960" w:type="dxa"/>
            <w:shd w:val="clear" w:color="auto" w:fill="D9D9D9" w:themeFill="background1" w:themeFillShade="D9"/>
            <w:noWrap/>
            <w:hideMark/>
          </w:tcPr>
          <w:p w14:paraId="7A4D3210" w14:textId="77777777" w:rsidR="009C5817" w:rsidRPr="009C5817" w:rsidRDefault="009C5817" w:rsidP="009C5817">
            <w:pPr>
              <w:rPr>
                <w:b/>
                <w:bCs/>
              </w:rPr>
            </w:pPr>
            <w:r w:rsidRPr="009C5817">
              <w:rPr>
                <w:b/>
                <w:bCs/>
              </w:rPr>
              <w:t>2022</w:t>
            </w:r>
          </w:p>
        </w:tc>
      </w:tr>
      <w:tr w:rsidR="009C5817" w:rsidRPr="009C5817" w14:paraId="1C03ABBC" w14:textId="77777777" w:rsidTr="009C5817">
        <w:trPr>
          <w:trHeight w:val="315"/>
        </w:trPr>
        <w:tc>
          <w:tcPr>
            <w:tcW w:w="4540" w:type="dxa"/>
            <w:noWrap/>
            <w:hideMark/>
          </w:tcPr>
          <w:p w14:paraId="05104FDB" w14:textId="77777777" w:rsidR="009C5817" w:rsidRPr="009C5817" w:rsidRDefault="009C5817">
            <w:r w:rsidRPr="009C5817">
              <w:t>Breach of Trafficking &amp; Exploitation Order</w:t>
            </w:r>
          </w:p>
        </w:tc>
        <w:tc>
          <w:tcPr>
            <w:tcW w:w="960" w:type="dxa"/>
            <w:noWrap/>
            <w:hideMark/>
          </w:tcPr>
          <w:p w14:paraId="5DD42AB2" w14:textId="77777777" w:rsidR="009C5817" w:rsidRPr="009C5817" w:rsidRDefault="009C5817" w:rsidP="009C5817">
            <w:r w:rsidRPr="009C5817">
              <w:t>2</w:t>
            </w:r>
          </w:p>
        </w:tc>
        <w:tc>
          <w:tcPr>
            <w:tcW w:w="960" w:type="dxa"/>
            <w:noWrap/>
            <w:hideMark/>
          </w:tcPr>
          <w:p w14:paraId="2F76D9F6" w14:textId="77777777" w:rsidR="009C5817" w:rsidRPr="009C5817" w:rsidRDefault="009C5817" w:rsidP="009C5817">
            <w:r w:rsidRPr="009C5817">
              <w:t>0</w:t>
            </w:r>
          </w:p>
        </w:tc>
        <w:tc>
          <w:tcPr>
            <w:tcW w:w="960" w:type="dxa"/>
            <w:noWrap/>
            <w:hideMark/>
          </w:tcPr>
          <w:p w14:paraId="7D949066" w14:textId="77777777" w:rsidR="009C5817" w:rsidRPr="009C5817" w:rsidRDefault="009C5817" w:rsidP="009C5817">
            <w:r w:rsidRPr="009C5817">
              <w:t>1</w:t>
            </w:r>
          </w:p>
        </w:tc>
        <w:tc>
          <w:tcPr>
            <w:tcW w:w="960" w:type="dxa"/>
            <w:noWrap/>
            <w:hideMark/>
          </w:tcPr>
          <w:p w14:paraId="477497AF" w14:textId="77777777" w:rsidR="009C5817" w:rsidRPr="009C5817" w:rsidRDefault="009C5817" w:rsidP="009C5817">
            <w:r w:rsidRPr="009C5817">
              <w:t>3</w:t>
            </w:r>
          </w:p>
        </w:tc>
        <w:tc>
          <w:tcPr>
            <w:tcW w:w="960" w:type="dxa"/>
            <w:noWrap/>
            <w:hideMark/>
          </w:tcPr>
          <w:p w14:paraId="5EEBED83" w14:textId="77777777" w:rsidR="009C5817" w:rsidRPr="009C5817" w:rsidRDefault="009C5817" w:rsidP="009C5817">
            <w:r w:rsidRPr="009C5817">
              <w:t>5</w:t>
            </w:r>
          </w:p>
        </w:tc>
      </w:tr>
      <w:tr w:rsidR="009C5817" w:rsidRPr="009C5817" w14:paraId="46145F84" w14:textId="77777777" w:rsidTr="009C5817">
        <w:trPr>
          <w:trHeight w:val="315"/>
        </w:trPr>
        <w:tc>
          <w:tcPr>
            <w:tcW w:w="4540" w:type="dxa"/>
            <w:noWrap/>
            <w:hideMark/>
          </w:tcPr>
          <w:p w14:paraId="53E00969" w14:textId="77777777" w:rsidR="009C5817" w:rsidRPr="009C5817" w:rsidRDefault="009C5817">
            <w:r w:rsidRPr="009C5817">
              <w:t>Cruel and unnatural treatment of an adult</w:t>
            </w:r>
          </w:p>
        </w:tc>
        <w:tc>
          <w:tcPr>
            <w:tcW w:w="960" w:type="dxa"/>
            <w:noWrap/>
            <w:hideMark/>
          </w:tcPr>
          <w:p w14:paraId="54D5F13C" w14:textId="77777777" w:rsidR="009C5817" w:rsidRPr="009C5817" w:rsidRDefault="009C5817" w:rsidP="009C5817">
            <w:r w:rsidRPr="009C5817">
              <w:t>6</w:t>
            </w:r>
          </w:p>
        </w:tc>
        <w:tc>
          <w:tcPr>
            <w:tcW w:w="960" w:type="dxa"/>
            <w:noWrap/>
            <w:hideMark/>
          </w:tcPr>
          <w:p w14:paraId="2E9480CF" w14:textId="77777777" w:rsidR="009C5817" w:rsidRPr="009C5817" w:rsidRDefault="009C5817" w:rsidP="009C5817">
            <w:r w:rsidRPr="009C5817">
              <w:t>6</w:t>
            </w:r>
          </w:p>
        </w:tc>
        <w:tc>
          <w:tcPr>
            <w:tcW w:w="960" w:type="dxa"/>
            <w:noWrap/>
            <w:hideMark/>
          </w:tcPr>
          <w:p w14:paraId="121E6243" w14:textId="77777777" w:rsidR="009C5817" w:rsidRPr="009C5817" w:rsidRDefault="009C5817" w:rsidP="009C5817">
            <w:r w:rsidRPr="009C5817">
              <w:t>1</w:t>
            </w:r>
          </w:p>
        </w:tc>
        <w:tc>
          <w:tcPr>
            <w:tcW w:w="960" w:type="dxa"/>
            <w:noWrap/>
            <w:hideMark/>
          </w:tcPr>
          <w:p w14:paraId="32AC6EBF" w14:textId="77777777" w:rsidR="009C5817" w:rsidRPr="009C5817" w:rsidRDefault="009C5817" w:rsidP="009C5817">
            <w:r w:rsidRPr="009C5817">
              <w:t>5</w:t>
            </w:r>
          </w:p>
        </w:tc>
        <w:tc>
          <w:tcPr>
            <w:tcW w:w="960" w:type="dxa"/>
            <w:noWrap/>
            <w:hideMark/>
          </w:tcPr>
          <w:p w14:paraId="1C215707" w14:textId="77777777" w:rsidR="009C5817" w:rsidRPr="009C5817" w:rsidRDefault="009C5817" w:rsidP="009C5817">
            <w:r w:rsidRPr="009C5817">
              <w:t>3</w:t>
            </w:r>
          </w:p>
        </w:tc>
      </w:tr>
      <w:tr w:rsidR="009C5817" w:rsidRPr="009C5817" w14:paraId="48E476F1" w14:textId="77777777" w:rsidTr="009C5817">
        <w:trPr>
          <w:trHeight w:val="315"/>
        </w:trPr>
        <w:tc>
          <w:tcPr>
            <w:tcW w:w="4540" w:type="dxa"/>
            <w:noWrap/>
            <w:hideMark/>
          </w:tcPr>
          <w:p w14:paraId="16A118BB" w14:textId="77777777" w:rsidR="009C5817" w:rsidRPr="009C5817" w:rsidRDefault="009C5817">
            <w:r w:rsidRPr="009C5817">
              <w:t>Human Organ Offences</w:t>
            </w:r>
          </w:p>
        </w:tc>
        <w:tc>
          <w:tcPr>
            <w:tcW w:w="960" w:type="dxa"/>
            <w:noWrap/>
            <w:hideMark/>
          </w:tcPr>
          <w:p w14:paraId="3D3E863D" w14:textId="77777777" w:rsidR="009C5817" w:rsidRPr="009C5817" w:rsidRDefault="009C5817" w:rsidP="009C5817">
            <w:r w:rsidRPr="009C5817">
              <w:t>1</w:t>
            </w:r>
          </w:p>
        </w:tc>
        <w:tc>
          <w:tcPr>
            <w:tcW w:w="960" w:type="dxa"/>
            <w:noWrap/>
            <w:hideMark/>
          </w:tcPr>
          <w:p w14:paraId="22B0B6DE" w14:textId="77777777" w:rsidR="009C5817" w:rsidRPr="009C5817" w:rsidRDefault="009C5817" w:rsidP="009C5817">
            <w:r w:rsidRPr="009C5817">
              <w:t>0</w:t>
            </w:r>
          </w:p>
        </w:tc>
        <w:tc>
          <w:tcPr>
            <w:tcW w:w="960" w:type="dxa"/>
            <w:noWrap/>
            <w:hideMark/>
          </w:tcPr>
          <w:p w14:paraId="70641AEB" w14:textId="77777777" w:rsidR="009C5817" w:rsidRPr="009C5817" w:rsidRDefault="009C5817" w:rsidP="009C5817">
            <w:r w:rsidRPr="009C5817">
              <w:t>0</w:t>
            </w:r>
          </w:p>
        </w:tc>
        <w:tc>
          <w:tcPr>
            <w:tcW w:w="960" w:type="dxa"/>
            <w:noWrap/>
            <w:hideMark/>
          </w:tcPr>
          <w:p w14:paraId="4B699305" w14:textId="77777777" w:rsidR="009C5817" w:rsidRPr="009C5817" w:rsidRDefault="009C5817" w:rsidP="009C5817">
            <w:r w:rsidRPr="009C5817">
              <w:t>0</w:t>
            </w:r>
          </w:p>
        </w:tc>
        <w:tc>
          <w:tcPr>
            <w:tcW w:w="960" w:type="dxa"/>
            <w:noWrap/>
            <w:hideMark/>
          </w:tcPr>
          <w:p w14:paraId="2C3A0527" w14:textId="77777777" w:rsidR="009C5817" w:rsidRPr="009C5817" w:rsidRDefault="009C5817" w:rsidP="009C5817">
            <w:r w:rsidRPr="009C5817">
              <w:t>0</w:t>
            </w:r>
          </w:p>
        </w:tc>
      </w:tr>
      <w:tr w:rsidR="009C5817" w:rsidRPr="009C5817" w14:paraId="7743A9D1" w14:textId="77777777" w:rsidTr="009C5817">
        <w:trPr>
          <w:trHeight w:val="315"/>
        </w:trPr>
        <w:tc>
          <w:tcPr>
            <w:tcW w:w="4540" w:type="dxa"/>
            <w:noWrap/>
            <w:hideMark/>
          </w:tcPr>
          <w:p w14:paraId="7FB3EA37" w14:textId="77777777" w:rsidR="009C5817" w:rsidRPr="009C5817" w:rsidRDefault="009C5817">
            <w:r w:rsidRPr="009C5817">
              <w:t>Immoral traffic</w:t>
            </w:r>
          </w:p>
        </w:tc>
        <w:tc>
          <w:tcPr>
            <w:tcW w:w="960" w:type="dxa"/>
            <w:noWrap/>
            <w:hideMark/>
          </w:tcPr>
          <w:p w14:paraId="342D4B0C" w14:textId="77777777" w:rsidR="009C5817" w:rsidRPr="009C5817" w:rsidRDefault="009C5817" w:rsidP="009C5817">
            <w:r w:rsidRPr="009C5817">
              <w:t>22</w:t>
            </w:r>
          </w:p>
        </w:tc>
        <w:tc>
          <w:tcPr>
            <w:tcW w:w="960" w:type="dxa"/>
            <w:noWrap/>
            <w:hideMark/>
          </w:tcPr>
          <w:p w14:paraId="48A4E9FE" w14:textId="77777777" w:rsidR="009C5817" w:rsidRPr="009C5817" w:rsidRDefault="009C5817" w:rsidP="009C5817">
            <w:r w:rsidRPr="009C5817">
              <w:t>17</w:t>
            </w:r>
          </w:p>
        </w:tc>
        <w:tc>
          <w:tcPr>
            <w:tcW w:w="960" w:type="dxa"/>
            <w:noWrap/>
            <w:hideMark/>
          </w:tcPr>
          <w:p w14:paraId="79B19EEB" w14:textId="77777777" w:rsidR="009C5817" w:rsidRPr="009C5817" w:rsidRDefault="009C5817" w:rsidP="009C5817">
            <w:r w:rsidRPr="009C5817">
              <w:t>19</w:t>
            </w:r>
          </w:p>
        </w:tc>
        <w:tc>
          <w:tcPr>
            <w:tcW w:w="960" w:type="dxa"/>
            <w:noWrap/>
            <w:hideMark/>
          </w:tcPr>
          <w:p w14:paraId="2E2AA1EC" w14:textId="77777777" w:rsidR="009C5817" w:rsidRPr="009C5817" w:rsidRDefault="009C5817" w:rsidP="009C5817">
            <w:r w:rsidRPr="009C5817">
              <w:t>31</w:t>
            </w:r>
          </w:p>
        </w:tc>
        <w:tc>
          <w:tcPr>
            <w:tcW w:w="960" w:type="dxa"/>
            <w:noWrap/>
            <w:hideMark/>
          </w:tcPr>
          <w:p w14:paraId="34929AA6" w14:textId="77777777" w:rsidR="009C5817" w:rsidRPr="009C5817" w:rsidRDefault="009C5817" w:rsidP="009C5817">
            <w:r w:rsidRPr="009C5817">
              <w:t>7</w:t>
            </w:r>
          </w:p>
        </w:tc>
      </w:tr>
      <w:tr w:rsidR="009C5817" w:rsidRPr="009C5817" w14:paraId="3C3DE11A" w14:textId="77777777" w:rsidTr="009C5817">
        <w:trPr>
          <w:trHeight w:val="315"/>
        </w:trPr>
        <w:tc>
          <w:tcPr>
            <w:tcW w:w="4540" w:type="dxa"/>
            <w:noWrap/>
            <w:hideMark/>
          </w:tcPr>
          <w:p w14:paraId="79D6BD1F" w14:textId="77777777" w:rsidR="009C5817" w:rsidRPr="009C5817" w:rsidRDefault="009C5817">
            <w:r w:rsidRPr="009C5817">
              <w:t>Slavery or Forced Labour</w:t>
            </w:r>
          </w:p>
        </w:tc>
        <w:tc>
          <w:tcPr>
            <w:tcW w:w="960" w:type="dxa"/>
            <w:noWrap/>
            <w:hideMark/>
          </w:tcPr>
          <w:p w14:paraId="3E223464" w14:textId="77777777" w:rsidR="009C5817" w:rsidRPr="009C5817" w:rsidRDefault="009C5817" w:rsidP="009C5817">
            <w:r w:rsidRPr="009C5817">
              <w:t>97</w:t>
            </w:r>
          </w:p>
        </w:tc>
        <w:tc>
          <w:tcPr>
            <w:tcW w:w="960" w:type="dxa"/>
            <w:noWrap/>
            <w:hideMark/>
          </w:tcPr>
          <w:p w14:paraId="4140A9FC" w14:textId="77777777" w:rsidR="009C5817" w:rsidRPr="009C5817" w:rsidRDefault="009C5817" w:rsidP="009C5817">
            <w:r w:rsidRPr="009C5817">
              <w:t>199</w:t>
            </w:r>
          </w:p>
        </w:tc>
        <w:tc>
          <w:tcPr>
            <w:tcW w:w="960" w:type="dxa"/>
            <w:noWrap/>
            <w:hideMark/>
          </w:tcPr>
          <w:p w14:paraId="68C5F13A" w14:textId="77777777" w:rsidR="009C5817" w:rsidRPr="009C5817" w:rsidRDefault="009C5817" w:rsidP="009C5817">
            <w:r w:rsidRPr="009C5817">
              <w:t>83</w:t>
            </w:r>
          </w:p>
        </w:tc>
        <w:tc>
          <w:tcPr>
            <w:tcW w:w="960" w:type="dxa"/>
            <w:noWrap/>
            <w:hideMark/>
          </w:tcPr>
          <w:p w14:paraId="0CC41F41" w14:textId="77777777" w:rsidR="009C5817" w:rsidRPr="009C5817" w:rsidRDefault="009C5817" w:rsidP="009C5817">
            <w:r w:rsidRPr="009C5817">
              <w:t>110</w:t>
            </w:r>
          </w:p>
        </w:tc>
        <w:tc>
          <w:tcPr>
            <w:tcW w:w="960" w:type="dxa"/>
            <w:noWrap/>
            <w:hideMark/>
          </w:tcPr>
          <w:p w14:paraId="5AEFCAA4" w14:textId="77777777" w:rsidR="009C5817" w:rsidRPr="009C5817" w:rsidRDefault="009C5817" w:rsidP="009C5817">
            <w:r w:rsidRPr="009C5817">
              <w:t>68</w:t>
            </w:r>
          </w:p>
        </w:tc>
      </w:tr>
      <w:tr w:rsidR="009C5817" w:rsidRPr="009C5817" w14:paraId="39FF2646" w14:textId="77777777" w:rsidTr="009C5817">
        <w:trPr>
          <w:trHeight w:val="330"/>
        </w:trPr>
        <w:tc>
          <w:tcPr>
            <w:tcW w:w="4540" w:type="dxa"/>
            <w:noWrap/>
            <w:hideMark/>
          </w:tcPr>
          <w:p w14:paraId="5B530AA8" w14:textId="77777777" w:rsidR="009C5817" w:rsidRPr="009C5817" w:rsidRDefault="009C5817">
            <w:pPr>
              <w:rPr>
                <w:b/>
                <w:bCs/>
              </w:rPr>
            </w:pPr>
            <w:r w:rsidRPr="009C5817">
              <w:rPr>
                <w:b/>
                <w:bCs/>
              </w:rPr>
              <w:t>Total</w:t>
            </w:r>
          </w:p>
        </w:tc>
        <w:tc>
          <w:tcPr>
            <w:tcW w:w="960" w:type="dxa"/>
            <w:noWrap/>
            <w:hideMark/>
          </w:tcPr>
          <w:p w14:paraId="1BCCAE6B" w14:textId="77777777" w:rsidR="009C5817" w:rsidRPr="009C5817" w:rsidRDefault="009C5817" w:rsidP="009C5817">
            <w:pPr>
              <w:rPr>
                <w:b/>
                <w:bCs/>
              </w:rPr>
            </w:pPr>
            <w:r w:rsidRPr="009C5817">
              <w:rPr>
                <w:b/>
                <w:bCs/>
              </w:rPr>
              <w:t>128</w:t>
            </w:r>
          </w:p>
        </w:tc>
        <w:tc>
          <w:tcPr>
            <w:tcW w:w="960" w:type="dxa"/>
            <w:noWrap/>
            <w:hideMark/>
          </w:tcPr>
          <w:p w14:paraId="164BFB1E" w14:textId="77777777" w:rsidR="009C5817" w:rsidRPr="009C5817" w:rsidRDefault="009C5817" w:rsidP="009C5817">
            <w:pPr>
              <w:rPr>
                <w:b/>
                <w:bCs/>
              </w:rPr>
            </w:pPr>
            <w:r w:rsidRPr="009C5817">
              <w:rPr>
                <w:b/>
                <w:bCs/>
              </w:rPr>
              <w:t>222</w:t>
            </w:r>
          </w:p>
        </w:tc>
        <w:tc>
          <w:tcPr>
            <w:tcW w:w="960" w:type="dxa"/>
            <w:noWrap/>
            <w:hideMark/>
          </w:tcPr>
          <w:p w14:paraId="7BED62DF" w14:textId="77777777" w:rsidR="009C5817" w:rsidRPr="009C5817" w:rsidRDefault="009C5817" w:rsidP="009C5817">
            <w:pPr>
              <w:rPr>
                <w:b/>
                <w:bCs/>
              </w:rPr>
            </w:pPr>
            <w:r w:rsidRPr="009C5817">
              <w:rPr>
                <w:b/>
                <w:bCs/>
              </w:rPr>
              <w:t>104</w:t>
            </w:r>
          </w:p>
        </w:tc>
        <w:tc>
          <w:tcPr>
            <w:tcW w:w="960" w:type="dxa"/>
            <w:noWrap/>
            <w:hideMark/>
          </w:tcPr>
          <w:p w14:paraId="5CF6EEF5" w14:textId="77777777" w:rsidR="009C5817" w:rsidRPr="009C5817" w:rsidRDefault="009C5817" w:rsidP="009C5817">
            <w:pPr>
              <w:rPr>
                <w:b/>
                <w:bCs/>
              </w:rPr>
            </w:pPr>
            <w:r w:rsidRPr="009C5817">
              <w:rPr>
                <w:b/>
                <w:bCs/>
              </w:rPr>
              <w:t>149</w:t>
            </w:r>
          </w:p>
        </w:tc>
        <w:tc>
          <w:tcPr>
            <w:tcW w:w="960" w:type="dxa"/>
            <w:noWrap/>
            <w:hideMark/>
          </w:tcPr>
          <w:p w14:paraId="083A2737" w14:textId="77777777" w:rsidR="009C5817" w:rsidRPr="009C5817" w:rsidRDefault="009C5817" w:rsidP="009C5817">
            <w:pPr>
              <w:rPr>
                <w:b/>
                <w:bCs/>
              </w:rPr>
            </w:pPr>
            <w:r w:rsidRPr="009C5817">
              <w:rPr>
                <w:b/>
                <w:bCs/>
              </w:rPr>
              <w:t>83</w:t>
            </w:r>
          </w:p>
        </w:tc>
      </w:tr>
    </w:tbl>
    <w:p w14:paraId="005D0608" w14:textId="77777777" w:rsidR="00646402" w:rsidRPr="00580140" w:rsidRDefault="00646402" w:rsidP="00646402"/>
    <w:p w14:paraId="7CE02FF3" w14:textId="77777777" w:rsidR="00646402" w:rsidRDefault="00646402" w:rsidP="00646402">
      <w:pPr>
        <w:tabs>
          <w:tab w:val="left" w:pos="5400"/>
        </w:tabs>
        <w:outlineLvl w:val="0"/>
      </w:pPr>
    </w:p>
    <w:p w14:paraId="159C62CE" w14:textId="77777777" w:rsidR="00646402" w:rsidRDefault="00646402" w:rsidP="00646402">
      <w:pPr>
        <w:pStyle w:val="ListParagraph"/>
        <w:ind w:left="360"/>
        <w:rPr>
          <w:b/>
          <w:bCs/>
        </w:rPr>
      </w:pPr>
    </w:p>
    <w:p w14:paraId="209A986D" w14:textId="77777777" w:rsidR="00580140" w:rsidRPr="00580140" w:rsidRDefault="00580140" w:rsidP="00580140">
      <w:pPr>
        <w:pStyle w:val="ListParagraph"/>
        <w:ind w:left="360"/>
      </w:pPr>
    </w:p>
    <w:p w14:paraId="790B4980" w14:textId="64ABF0F1" w:rsidR="00580140" w:rsidRPr="00580140" w:rsidRDefault="00620BE3" w:rsidP="00580140">
      <w:pPr>
        <w:pStyle w:val="ListParagraph"/>
        <w:numPr>
          <w:ilvl w:val="0"/>
          <w:numId w:val="9"/>
        </w:numPr>
        <w:rPr>
          <w:b/>
          <w:bCs/>
        </w:rPr>
      </w:pPr>
      <w:r w:rsidRPr="00580140">
        <w:rPr>
          <w:b/>
          <w:bCs/>
        </w:rPr>
        <w:t xml:space="preserve">Please could you provide me with the number of victims of sex trafficking identified in your force area, broken down annually from 2018 until 2022 (inclusive). Of these please could you break them down by their nationality (if unknown please state). </w:t>
      </w:r>
    </w:p>
    <w:p w14:paraId="7C6FC445" w14:textId="4EAF651A" w:rsidR="00580140" w:rsidRPr="00580140" w:rsidRDefault="00580140" w:rsidP="00580140">
      <w:r w:rsidRPr="00580140">
        <w:t>The requested information is provided within the tables below:</w:t>
      </w:r>
    </w:p>
    <w:p w14:paraId="33ACF52A" w14:textId="29DB29F7" w:rsidR="00580140" w:rsidRPr="00580140" w:rsidRDefault="00580140" w:rsidP="00580140">
      <w:r w:rsidRPr="00580140">
        <w:t>Table 1 - Total number of identified victims of sex trafficking, by year and nationality:</w:t>
      </w:r>
    </w:p>
    <w:tbl>
      <w:tblPr>
        <w:tblW w:w="9351" w:type="dxa"/>
        <w:tblLayout w:type="fixed"/>
        <w:tblLook w:val="04A0" w:firstRow="1" w:lastRow="0" w:firstColumn="1" w:lastColumn="0" w:noHBand="0" w:noVBand="1"/>
        <w:tblCaption w:val="Table 1 - Total number of identified victims of sex trafficking, by year and nationality:"/>
        <w:tblDescription w:val="Table 1 - Total number of identified victims of sex trafficking, by year and nationality:"/>
      </w:tblPr>
      <w:tblGrid>
        <w:gridCol w:w="2014"/>
        <w:gridCol w:w="1222"/>
        <w:gridCol w:w="1223"/>
        <w:gridCol w:w="1223"/>
        <w:gridCol w:w="1223"/>
        <w:gridCol w:w="1223"/>
        <w:gridCol w:w="1223"/>
      </w:tblGrid>
      <w:tr w:rsidR="00580140" w:rsidRPr="00580140" w14:paraId="11A60548" w14:textId="77777777" w:rsidTr="00580140">
        <w:trPr>
          <w:trHeight w:val="300"/>
          <w:tblHeader/>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46CF2" w14:textId="77777777" w:rsidR="00580140" w:rsidRPr="00C66159" w:rsidRDefault="00580140" w:rsidP="00C66159">
            <w:pPr>
              <w:rPr>
                <w:b/>
                <w:bCs/>
                <w:lang w:eastAsia="en-GB"/>
              </w:rPr>
            </w:pPr>
            <w:r w:rsidRPr="00C66159">
              <w:rPr>
                <w:b/>
                <w:bCs/>
                <w:lang w:eastAsia="en-GB"/>
              </w:rPr>
              <w:t>Nationality</w:t>
            </w:r>
          </w:p>
        </w:tc>
        <w:tc>
          <w:tcPr>
            <w:tcW w:w="12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544359" w14:textId="77777777" w:rsidR="00580140" w:rsidRPr="00C66159" w:rsidRDefault="00580140" w:rsidP="00C66159">
            <w:pPr>
              <w:rPr>
                <w:b/>
                <w:bCs/>
                <w:lang w:eastAsia="en-GB"/>
              </w:rPr>
            </w:pPr>
            <w:r w:rsidRPr="00C66159">
              <w:rPr>
                <w:b/>
                <w:bCs/>
                <w:lang w:eastAsia="en-GB"/>
              </w:rPr>
              <w:t>2022</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89975" w14:textId="77777777" w:rsidR="00580140" w:rsidRPr="00C66159" w:rsidRDefault="00580140" w:rsidP="00C66159">
            <w:pPr>
              <w:rPr>
                <w:b/>
                <w:bCs/>
                <w:lang w:eastAsia="en-GB"/>
              </w:rPr>
            </w:pPr>
            <w:r w:rsidRPr="00C66159">
              <w:rPr>
                <w:b/>
                <w:bCs/>
                <w:lang w:eastAsia="en-GB"/>
              </w:rPr>
              <w:t>2021</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13D52D" w14:textId="77777777" w:rsidR="00580140" w:rsidRPr="00C66159" w:rsidRDefault="00580140" w:rsidP="00C66159">
            <w:pPr>
              <w:rPr>
                <w:b/>
                <w:bCs/>
                <w:lang w:eastAsia="en-GB"/>
              </w:rPr>
            </w:pPr>
            <w:r w:rsidRPr="00C66159">
              <w:rPr>
                <w:b/>
                <w:bCs/>
                <w:lang w:eastAsia="en-GB"/>
              </w:rPr>
              <w:t>2020</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5F79D" w14:textId="77777777" w:rsidR="00580140" w:rsidRPr="00C66159" w:rsidRDefault="00580140" w:rsidP="00C66159">
            <w:pPr>
              <w:rPr>
                <w:b/>
                <w:bCs/>
                <w:lang w:eastAsia="en-GB"/>
              </w:rPr>
            </w:pPr>
            <w:r w:rsidRPr="00C66159">
              <w:rPr>
                <w:b/>
                <w:bCs/>
                <w:lang w:eastAsia="en-GB"/>
              </w:rPr>
              <w:t>2019</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591AD3" w14:textId="77777777" w:rsidR="00580140" w:rsidRPr="00C66159" w:rsidRDefault="00580140" w:rsidP="00C66159">
            <w:pPr>
              <w:rPr>
                <w:b/>
                <w:bCs/>
                <w:lang w:eastAsia="en-GB"/>
              </w:rPr>
            </w:pPr>
            <w:r w:rsidRPr="00C66159">
              <w:rPr>
                <w:b/>
                <w:bCs/>
                <w:lang w:eastAsia="en-GB"/>
              </w:rPr>
              <w:t>2018</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66F3DC" w14:textId="305EEA3E" w:rsidR="00580140" w:rsidRPr="00C66159" w:rsidRDefault="00580140" w:rsidP="00C66159">
            <w:pPr>
              <w:rPr>
                <w:b/>
                <w:bCs/>
                <w:lang w:eastAsia="en-GB"/>
              </w:rPr>
            </w:pPr>
            <w:r w:rsidRPr="00C66159">
              <w:rPr>
                <w:b/>
                <w:bCs/>
                <w:lang w:eastAsia="en-GB"/>
              </w:rPr>
              <w:t>T</w:t>
            </w:r>
            <w:r w:rsidR="00C66159" w:rsidRPr="00C66159">
              <w:rPr>
                <w:b/>
                <w:bCs/>
                <w:lang w:eastAsia="en-GB"/>
              </w:rPr>
              <w:t>otal</w:t>
            </w:r>
          </w:p>
        </w:tc>
      </w:tr>
      <w:tr w:rsidR="00C66159" w:rsidRPr="00C66159" w14:paraId="26D95B80"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29256423" w14:textId="77777777" w:rsidR="00580140" w:rsidRPr="00C66159" w:rsidRDefault="00580140" w:rsidP="00C66159">
            <w:pPr>
              <w:rPr>
                <w:lang w:eastAsia="en-GB"/>
              </w:rPr>
            </w:pPr>
            <w:r w:rsidRPr="00C66159">
              <w:rPr>
                <w:lang w:eastAsia="en-GB"/>
              </w:rPr>
              <w:t>Albanian</w:t>
            </w:r>
          </w:p>
        </w:tc>
        <w:tc>
          <w:tcPr>
            <w:tcW w:w="1222" w:type="dxa"/>
            <w:tcBorders>
              <w:top w:val="nil"/>
              <w:left w:val="nil"/>
              <w:bottom w:val="single" w:sz="4" w:space="0" w:color="auto"/>
              <w:right w:val="single" w:sz="4" w:space="0" w:color="auto"/>
            </w:tcBorders>
            <w:shd w:val="clear" w:color="auto" w:fill="auto"/>
            <w:vAlign w:val="center"/>
            <w:hideMark/>
          </w:tcPr>
          <w:p w14:paraId="1A7F6969"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4FB9AB1"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636A3EF5"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7DFE21D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1965BB22"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noWrap/>
            <w:vAlign w:val="bottom"/>
            <w:hideMark/>
          </w:tcPr>
          <w:p w14:paraId="6EC8C278" w14:textId="77777777" w:rsidR="00580140" w:rsidRPr="00C66159" w:rsidRDefault="00580140" w:rsidP="00C66159">
            <w:pPr>
              <w:rPr>
                <w:lang w:eastAsia="en-GB"/>
              </w:rPr>
            </w:pPr>
            <w:r w:rsidRPr="00C66159">
              <w:rPr>
                <w:lang w:eastAsia="en-GB"/>
              </w:rPr>
              <w:t>2</w:t>
            </w:r>
          </w:p>
        </w:tc>
      </w:tr>
      <w:tr w:rsidR="00C66159" w:rsidRPr="00C66159" w14:paraId="17D4B643"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7B97F22C" w14:textId="78C4C2A6" w:rsidR="00580140" w:rsidRPr="00C66159" w:rsidRDefault="00580140" w:rsidP="00C66159">
            <w:pPr>
              <w:rPr>
                <w:lang w:eastAsia="en-GB"/>
              </w:rPr>
            </w:pPr>
            <w:r w:rsidRPr="00C66159">
              <w:rPr>
                <w:lang w:eastAsia="en-GB"/>
              </w:rPr>
              <w:t>Brazilian</w:t>
            </w:r>
          </w:p>
        </w:tc>
        <w:tc>
          <w:tcPr>
            <w:tcW w:w="1222" w:type="dxa"/>
            <w:tcBorders>
              <w:top w:val="nil"/>
              <w:left w:val="nil"/>
              <w:bottom w:val="single" w:sz="4" w:space="0" w:color="auto"/>
              <w:right w:val="single" w:sz="4" w:space="0" w:color="auto"/>
            </w:tcBorders>
            <w:shd w:val="clear" w:color="auto" w:fill="auto"/>
            <w:vAlign w:val="center"/>
            <w:hideMark/>
          </w:tcPr>
          <w:p w14:paraId="0F32766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1DF5F191"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7F41037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C2EEA7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EE6736F"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59E741D0" w14:textId="77777777" w:rsidR="00580140" w:rsidRPr="00C66159" w:rsidRDefault="00580140" w:rsidP="00C66159">
            <w:pPr>
              <w:rPr>
                <w:lang w:eastAsia="en-GB"/>
              </w:rPr>
            </w:pPr>
            <w:r w:rsidRPr="00C66159">
              <w:rPr>
                <w:lang w:eastAsia="en-GB"/>
              </w:rPr>
              <w:t>1</w:t>
            </w:r>
          </w:p>
        </w:tc>
      </w:tr>
      <w:tr w:rsidR="00C66159" w:rsidRPr="00C66159" w14:paraId="7AC4AF9F"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660D8D1" w14:textId="77777777" w:rsidR="00580140" w:rsidRPr="00C66159" w:rsidRDefault="00580140" w:rsidP="00C66159">
            <w:pPr>
              <w:rPr>
                <w:lang w:eastAsia="en-GB"/>
              </w:rPr>
            </w:pPr>
            <w:r w:rsidRPr="00C66159">
              <w:rPr>
                <w:lang w:eastAsia="en-GB"/>
              </w:rPr>
              <w:t>British</w:t>
            </w:r>
          </w:p>
        </w:tc>
        <w:tc>
          <w:tcPr>
            <w:tcW w:w="1222" w:type="dxa"/>
            <w:tcBorders>
              <w:top w:val="nil"/>
              <w:left w:val="nil"/>
              <w:bottom w:val="single" w:sz="4" w:space="0" w:color="auto"/>
              <w:right w:val="single" w:sz="4" w:space="0" w:color="auto"/>
            </w:tcBorders>
            <w:shd w:val="clear" w:color="auto" w:fill="auto"/>
            <w:vAlign w:val="center"/>
            <w:hideMark/>
          </w:tcPr>
          <w:p w14:paraId="5C6AB7C5"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0518E559"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7234693"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F57349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1F887D3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5239497A" w14:textId="77777777" w:rsidR="00580140" w:rsidRPr="00C66159" w:rsidRDefault="00580140" w:rsidP="00C66159">
            <w:pPr>
              <w:rPr>
                <w:lang w:eastAsia="en-GB"/>
              </w:rPr>
            </w:pPr>
            <w:r w:rsidRPr="00C66159">
              <w:rPr>
                <w:lang w:eastAsia="en-GB"/>
              </w:rPr>
              <w:t>1</w:t>
            </w:r>
          </w:p>
        </w:tc>
      </w:tr>
      <w:tr w:rsidR="00C66159" w:rsidRPr="00C66159" w14:paraId="611C8C63"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669272F3" w14:textId="77777777" w:rsidR="00580140" w:rsidRPr="00C66159" w:rsidRDefault="00580140" w:rsidP="00C66159">
            <w:pPr>
              <w:rPr>
                <w:lang w:eastAsia="en-GB"/>
              </w:rPr>
            </w:pPr>
            <w:r w:rsidRPr="00C66159">
              <w:rPr>
                <w:lang w:eastAsia="en-GB"/>
              </w:rPr>
              <w:t>Bulgarian</w:t>
            </w:r>
          </w:p>
        </w:tc>
        <w:tc>
          <w:tcPr>
            <w:tcW w:w="1222" w:type="dxa"/>
            <w:tcBorders>
              <w:top w:val="nil"/>
              <w:left w:val="nil"/>
              <w:bottom w:val="single" w:sz="4" w:space="0" w:color="auto"/>
              <w:right w:val="single" w:sz="4" w:space="0" w:color="auto"/>
            </w:tcBorders>
            <w:shd w:val="clear" w:color="auto" w:fill="auto"/>
            <w:vAlign w:val="center"/>
            <w:hideMark/>
          </w:tcPr>
          <w:p w14:paraId="1B50CECA"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619CE30"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707C0C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6F7AAA9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FEF541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2B792210" w14:textId="77777777" w:rsidR="00580140" w:rsidRPr="00C66159" w:rsidRDefault="00580140" w:rsidP="00C66159">
            <w:pPr>
              <w:rPr>
                <w:lang w:eastAsia="en-GB"/>
              </w:rPr>
            </w:pPr>
            <w:r w:rsidRPr="00C66159">
              <w:rPr>
                <w:lang w:eastAsia="en-GB"/>
              </w:rPr>
              <w:t>0</w:t>
            </w:r>
          </w:p>
        </w:tc>
      </w:tr>
      <w:tr w:rsidR="00C66159" w:rsidRPr="00C66159" w14:paraId="6E806C3C"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1F42A43C" w14:textId="77777777" w:rsidR="00580140" w:rsidRPr="00C66159" w:rsidRDefault="00580140" w:rsidP="00C66159">
            <w:pPr>
              <w:rPr>
                <w:lang w:eastAsia="en-GB"/>
              </w:rPr>
            </w:pPr>
            <w:r w:rsidRPr="00C66159">
              <w:rPr>
                <w:lang w:eastAsia="en-GB"/>
              </w:rPr>
              <w:t xml:space="preserve">Chinese </w:t>
            </w:r>
          </w:p>
        </w:tc>
        <w:tc>
          <w:tcPr>
            <w:tcW w:w="1222" w:type="dxa"/>
            <w:tcBorders>
              <w:top w:val="nil"/>
              <w:left w:val="nil"/>
              <w:bottom w:val="single" w:sz="4" w:space="0" w:color="auto"/>
              <w:right w:val="single" w:sz="4" w:space="0" w:color="auto"/>
            </w:tcBorders>
            <w:shd w:val="clear" w:color="auto" w:fill="auto"/>
            <w:vAlign w:val="center"/>
            <w:hideMark/>
          </w:tcPr>
          <w:p w14:paraId="5AA34559"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44A83FF9" w14:textId="77777777" w:rsidR="00580140" w:rsidRPr="00C66159" w:rsidRDefault="00580140" w:rsidP="00C66159">
            <w:pPr>
              <w:rPr>
                <w:lang w:eastAsia="en-GB"/>
              </w:rPr>
            </w:pPr>
            <w:r w:rsidRPr="00C66159">
              <w:rPr>
                <w:lang w:eastAsia="en-GB"/>
              </w:rPr>
              <w:t>2</w:t>
            </w:r>
          </w:p>
        </w:tc>
        <w:tc>
          <w:tcPr>
            <w:tcW w:w="1223" w:type="dxa"/>
            <w:tcBorders>
              <w:top w:val="nil"/>
              <w:left w:val="nil"/>
              <w:bottom w:val="single" w:sz="4" w:space="0" w:color="auto"/>
              <w:right w:val="single" w:sz="4" w:space="0" w:color="auto"/>
            </w:tcBorders>
            <w:shd w:val="clear" w:color="auto" w:fill="auto"/>
            <w:vAlign w:val="center"/>
            <w:hideMark/>
          </w:tcPr>
          <w:p w14:paraId="05AB08BB" w14:textId="77777777" w:rsidR="00580140" w:rsidRPr="00C66159" w:rsidRDefault="00580140" w:rsidP="00C66159">
            <w:pPr>
              <w:rPr>
                <w:lang w:eastAsia="en-GB"/>
              </w:rPr>
            </w:pPr>
            <w:r w:rsidRPr="00C66159">
              <w:rPr>
                <w:lang w:eastAsia="en-GB"/>
              </w:rPr>
              <w:t>4</w:t>
            </w:r>
          </w:p>
        </w:tc>
        <w:tc>
          <w:tcPr>
            <w:tcW w:w="1223" w:type="dxa"/>
            <w:tcBorders>
              <w:top w:val="nil"/>
              <w:left w:val="nil"/>
              <w:bottom w:val="single" w:sz="4" w:space="0" w:color="auto"/>
              <w:right w:val="single" w:sz="4" w:space="0" w:color="auto"/>
            </w:tcBorders>
            <w:shd w:val="clear" w:color="auto" w:fill="auto"/>
            <w:vAlign w:val="center"/>
            <w:hideMark/>
          </w:tcPr>
          <w:p w14:paraId="0D7A962C"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32DFDE37" w14:textId="77777777" w:rsidR="00580140" w:rsidRPr="00C66159" w:rsidRDefault="00580140" w:rsidP="00C66159">
            <w:pPr>
              <w:rPr>
                <w:lang w:eastAsia="en-GB"/>
              </w:rPr>
            </w:pPr>
            <w:r w:rsidRPr="00C66159">
              <w:rPr>
                <w:lang w:eastAsia="en-GB"/>
              </w:rPr>
              <w:t>2</w:t>
            </w:r>
          </w:p>
        </w:tc>
        <w:tc>
          <w:tcPr>
            <w:tcW w:w="1223" w:type="dxa"/>
            <w:tcBorders>
              <w:top w:val="nil"/>
              <w:left w:val="nil"/>
              <w:bottom w:val="single" w:sz="4" w:space="0" w:color="auto"/>
              <w:right w:val="single" w:sz="4" w:space="0" w:color="auto"/>
            </w:tcBorders>
            <w:shd w:val="clear" w:color="auto" w:fill="auto"/>
            <w:noWrap/>
            <w:vAlign w:val="bottom"/>
            <w:hideMark/>
          </w:tcPr>
          <w:p w14:paraId="515CC1B7" w14:textId="77777777" w:rsidR="00580140" w:rsidRPr="00C66159" w:rsidRDefault="00580140" w:rsidP="00C66159">
            <w:pPr>
              <w:rPr>
                <w:lang w:eastAsia="en-GB"/>
              </w:rPr>
            </w:pPr>
            <w:r w:rsidRPr="00C66159">
              <w:rPr>
                <w:lang w:eastAsia="en-GB"/>
              </w:rPr>
              <w:t>10</w:t>
            </w:r>
          </w:p>
        </w:tc>
      </w:tr>
      <w:tr w:rsidR="00C66159" w:rsidRPr="00C66159" w14:paraId="045EDD0A"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4FC52312" w14:textId="77777777" w:rsidR="00580140" w:rsidRPr="00C66159" w:rsidRDefault="00580140" w:rsidP="00C66159">
            <w:pPr>
              <w:rPr>
                <w:lang w:eastAsia="en-GB"/>
              </w:rPr>
            </w:pPr>
            <w:r w:rsidRPr="00C66159">
              <w:rPr>
                <w:lang w:eastAsia="en-GB"/>
              </w:rPr>
              <w:t>Czech</w:t>
            </w:r>
          </w:p>
        </w:tc>
        <w:tc>
          <w:tcPr>
            <w:tcW w:w="1222" w:type="dxa"/>
            <w:tcBorders>
              <w:top w:val="nil"/>
              <w:left w:val="nil"/>
              <w:bottom w:val="single" w:sz="4" w:space="0" w:color="auto"/>
              <w:right w:val="single" w:sz="4" w:space="0" w:color="auto"/>
            </w:tcBorders>
            <w:shd w:val="clear" w:color="auto" w:fill="auto"/>
            <w:vAlign w:val="center"/>
            <w:hideMark/>
          </w:tcPr>
          <w:p w14:paraId="58DF4B5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9596435"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565E97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1B989FC"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5EF8500"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00CE45F8" w14:textId="77777777" w:rsidR="00580140" w:rsidRPr="00C66159" w:rsidRDefault="00580140" w:rsidP="00C66159">
            <w:pPr>
              <w:rPr>
                <w:lang w:eastAsia="en-GB"/>
              </w:rPr>
            </w:pPr>
            <w:r w:rsidRPr="00C66159">
              <w:rPr>
                <w:lang w:eastAsia="en-GB"/>
              </w:rPr>
              <w:t>0</w:t>
            </w:r>
          </w:p>
        </w:tc>
      </w:tr>
      <w:tr w:rsidR="00C66159" w:rsidRPr="00C66159" w14:paraId="6CC1D228"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465286F9" w14:textId="77777777" w:rsidR="00580140" w:rsidRPr="00C66159" w:rsidRDefault="00580140" w:rsidP="00C66159">
            <w:pPr>
              <w:rPr>
                <w:lang w:eastAsia="en-GB"/>
              </w:rPr>
            </w:pPr>
            <w:r w:rsidRPr="00C66159">
              <w:rPr>
                <w:lang w:eastAsia="en-GB"/>
              </w:rPr>
              <w:t>Egyptian</w:t>
            </w:r>
          </w:p>
        </w:tc>
        <w:tc>
          <w:tcPr>
            <w:tcW w:w="1222" w:type="dxa"/>
            <w:tcBorders>
              <w:top w:val="nil"/>
              <w:left w:val="nil"/>
              <w:bottom w:val="single" w:sz="4" w:space="0" w:color="auto"/>
              <w:right w:val="single" w:sz="4" w:space="0" w:color="auto"/>
            </w:tcBorders>
            <w:shd w:val="clear" w:color="auto" w:fill="auto"/>
            <w:vAlign w:val="center"/>
            <w:hideMark/>
          </w:tcPr>
          <w:p w14:paraId="6710E896"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0EB7B330"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3861F31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0B8354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5E03F1A"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16E1BAA4" w14:textId="77777777" w:rsidR="00580140" w:rsidRPr="00C66159" w:rsidRDefault="00580140" w:rsidP="00C66159">
            <w:pPr>
              <w:rPr>
                <w:lang w:eastAsia="en-GB"/>
              </w:rPr>
            </w:pPr>
            <w:r w:rsidRPr="00C66159">
              <w:rPr>
                <w:lang w:eastAsia="en-GB"/>
              </w:rPr>
              <w:t>1</w:t>
            </w:r>
          </w:p>
        </w:tc>
      </w:tr>
      <w:tr w:rsidR="00C66159" w:rsidRPr="00C66159" w14:paraId="4D018FBF"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62A84BA7" w14:textId="77777777" w:rsidR="00580140" w:rsidRPr="00C66159" w:rsidRDefault="00580140" w:rsidP="00C66159">
            <w:pPr>
              <w:rPr>
                <w:lang w:eastAsia="en-GB"/>
              </w:rPr>
            </w:pPr>
            <w:r w:rsidRPr="00C66159">
              <w:rPr>
                <w:lang w:eastAsia="en-GB"/>
              </w:rPr>
              <w:t>Iranian</w:t>
            </w:r>
          </w:p>
        </w:tc>
        <w:tc>
          <w:tcPr>
            <w:tcW w:w="1222" w:type="dxa"/>
            <w:tcBorders>
              <w:top w:val="nil"/>
              <w:left w:val="nil"/>
              <w:bottom w:val="single" w:sz="4" w:space="0" w:color="auto"/>
              <w:right w:val="single" w:sz="4" w:space="0" w:color="auto"/>
            </w:tcBorders>
            <w:shd w:val="clear" w:color="auto" w:fill="auto"/>
            <w:vAlign w:val="center"/>
            <w:hideMark/>
          </w:tcPr>
          <w:p w14:paraId="6D6B4113"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6AC55F6"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C6A931C"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F9A83B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65BC0EEC"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7A954EEB" w14:textId="77777777" w:rsidR="00580140" w:rsidRPr="00C66159" w:rsidRDefault="00580140" w:rsidP="00C66159">
            <w:pPr>
              <w:rPr>
                <w:lang w:eastAsia="en-GB"/>
              </w:rPr>
            </w:pPr>
            <w:r w:rsidRPr="00C66159">
              <w:rPr>
                <w:lang w:eastAsia="en-GB"/>
              </w:rPr>
              <w:t>0</w:t>
            </w:r>
          </w:p>
        </w:tc>
      </w:tr>
      <w:tr w:rsidR="00C66159" w:rsidRPr="00C66159" w14:paraId="18F33399"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4FF46E53" w14:textId="77777777" w:rsidR="00580140" w:rsidRPr="00C66159" w:rsidRDefault="00580140" w:rsidP="00C66159">
            <w:pPr>
              <w:rPr>
                <w:lang w:eastAsia="en-GB"/>
              </w:rPr>
            </w:pPr>
            <w:r w:rsidRPr="00C66159">
              <w:rPr>
                <w:lang w:eastAsia="en-GB"/>
              </w:rPr>
              <w:t>Iraqi</w:t>
            </w:r>
          </w:p>
        </w:tc>
        <w:tc>
          <w:tcPr>
            <w:tcW w:w="1222" w:type="dxa"/>
            <w:tcBorders>
              <w:top w:val="nil"/>
              <w:left w:val="nil"/>
              <w:bottom w:val="single" w:sz="4" w:space="0" w:color="auto"/>
              <w:right w:val="single" w:sz="4" w:space="0" w:color="auto"/>
            </w:tcBorders>
            <w:shd w:val="clear" w:color="auto" w:fill="auto"/>
            <w:vAlign w:val="center"/>
            <w:hideMark/>
          </w:tcPr>
          <w:p w14:paraId="6F393B1E"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19DED5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2A76E7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C466E4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500857A"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noWrap/>
            <w:vAlign w:val="bottom"/>
            <w:hideMark/>
          </w:tcPr>
          <w:p w14:paraId="000D4A97" w14:textId="77777777" w:rsidR="00580140" w:rsidRPr="00C66159" w:rsidRDefault="00580140" w:rsidP="00C66159">
            <w:pPr>
              <w:rPr>
                <w:lang w:eastAsia="en-GB"/>
              </w:rPr>
            </w:pPr>
            <w:r w:rsidRPr="00C66159">
              <w:rPr>
                <w:lang w:eastAsia="en-GB"/>
              </w:rPr>
              <w:t>1</w:t>
            </w:r>
          </w:p>
        </w:tc>
      </w:tr>
      <w:tr w:rsidR="00C66159" w:rsidRPr="00C66159" w14:paraId="02661883"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450F4146" w14:textId="77777777" w:rsidR="00580140" w:rsidRPr="00C66159" w:rsidRDefault="00580140" w:rsidP="00C66159">
            <w:pPr>
              <w:rPr>
                <w:lang w:eastAsia="en-GB"/>
              </w:rPr>
            </w:pPr>
            <w:r w:rsidRPr="00C66159">
              <w:rPr>
                <w:lang w:eastAsia="en-GB"/>
              </w:rPr>
              <w:t>Kenyan</w:t>
            </w:r>
          </w:p>
        </w:tc>
        <w:tc>
          <w:tcPr>
            <w:tcW w:w="1222" w:type="dxa"/>
            <w:tcBorders>
              <w:top w:val="nil"/>
              <w:left w:val="nil"/>
              <w:bottom w:val="single" w:sz="4" w:space="0" w:color="auto"/>
              <w:right w:val="single" w:sz="4" w:space="0" w:color="auto"/>
            </w:tcBorders>
            <w:shd w:val="clear" w:color="auto" w:fill="auto"/>
            <w:vAlign w:val="center"/>
            <w:hideMark/>
          </w:tcPr>
          <w:p w14:paraId="7547EB41"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6319244E"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692C2B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745B6E8"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2886D1DA" w14:textId="77777777" w:rsidR="00580140" w:rsidRPr="00C66159" w:rsidRDefault="00580140" w:rsidP="00C66159">
            <w:pPr>
              <w:rPr>
                <w:lang w:eastAsia="en-GB"/>
              </w:rPr>
            </w:pPr>
            <w:r w:rsidRPr="00C66159">
              <w:rPr>
                <w:lang w:eastAsia="en-GB"/>
              </w:rPr>
              <w:t>2</w:t>
            </w:r>
          </w:p>
        </w:tc>
        <w:tc>
          <w:tcPr>
            <w:tcW w:w="1223" w:type="dxa"/>
            <w:tcBorders>
              <w:top w:val="nil"/>
              <w:left w:val="nil"/>
              <w:bottom w:val="single" w:sz="4" w:space="0" w:color="auto"/>
              <w:right w:val="single" w:sz="4" w:space="0" w:color="auto"/>
            </w:tcBorders>
            <w:shd w:val="clear" w:color="auto" w:fill="auto"/>
            <w:noWrap/>
            <w:vAlign w:val="bottom"/>
            <w:hideMark/>
          </w:tcPr>
          <w:p w14:paraId="572D5D6E" w14:textId="77777777" w:rsidR="00580140" w:rsidRPr="00C66159" w:rsidRDefault="00580140" w:rsidP="00C66159">
            <w:pPr>
              <w:rPr>
                <w:lang w:eastAsia="en-GB"/>
              </w:rPr>
            </w:pPr>
            <w:r w:rsidRPr="00C66159">
              <w:rPr>
                <w:lang w:eastAsia="en-GB"/>
              </w:rPr>
              <w:t>3</w:t>
            </w:r>
          </w:p>
        </w:tc>
      </w:tr>
      <w:tr w:rsidR="00C66159" w:rsidRPr="00C66159" w14:paraId="64F35A80"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21C6FB03" w14:textId="77777777" w:rsidR="00580140" w:rsidRPr="00C66159" w:rsidRDefault="00580140" w:rsidP="00C66159">
            <w:pPr>
              <w:rPr>
                <w:lang w:eastAsia="en-GB"/>
              </w:rPr>
            </w:pPr>
            <w:r w:rsidRPr="00C66159">
              <w:rPr>
                <w:lang w:eastAsia="en-GB"/>
              </w:rPr>
              <w:t>Latvian</w:t>
            </w:r>
          </w:p>
        </w:tc>
        <w:tc>
          <w:tcPr>
            <w:tcW w:w="1222" w:type="dxa"/>
            <w:tcBorders>
              <w:top w:val="nil"/>
              <w:left w:val="nil"/>
              <w:bottom w:val="single" w:sz="4" w:space="0" w:color="auto"/>
              <w:right w:val="single" w:sz="4" w:space="0" w:color="auto"/>
            </w:tcBorders>
            <w:shd w:val="clear" w:color="auto" w:fill="auto"/>
            <w:vAlign w:val="center"/>
            <w:hideMark/>
          </w:tcPr>
          <w:p w14:paraId="6998560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1428C39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AE3BC5C"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0DBE0D16"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F08BB9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1D125FD6" w14:textId="77777777" w:rsidR="00580140" w:rsidRPr="00C66159" w:rsidRDefault="00580140" w:rsidP="00C66159">
            <w:pPr>
              <w:rPr>
                <w:lang w:eastAsia="en-GB"/>
              </w:rPr>
            </w:pPr>
            <w:r w:rsidRPr="00C66159">
              <w:rPr>
                <w:lang w:eastAsia="en-GB"/>
              </w:rPr>
              <w:t>1</w:t>
            </w:r>
          </w:p>
        </w:tc>
      </w:tr>
      <w:tr w:rsidR="00C66159" w:rsidRPr="00C66159" w14:paraId="4BFD7650"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66E3BE75" w14:textId="77777777" w:rsidR="00580140" w:rsidRPr="00C66159" w:rsidRDefault="00580140" w:rsidP="00C66159">
            <w:pPr>
              <w:rPr>
                <w:lang w:eastAsia="en-GB"/>
              </w:rPr>
            </w:pPr>
            <w:r w:rsidRPr="00C66159">
              <w:rPr>
                <w:lang w:eastAsia="en-GB"/>
              </w:rPr>
              <w:t>Malaysian</w:t>
            </w:r>
          </w:p>
        </w:tc>
        <w:tc>
          <w:tcPr>
            <w:tcW w:w="1222" w:type="dxa"/>
            <w:tcBorders>
              <w:top w:val="nil"/>
              <w:left w:val="nil"/>
              <w:bottom w:val="single" w:sz="4" w:space="0" w:color="auto"/>
              <w:right w:val="single" w:sz="4" w:space="0" w:color="auto"/>
            </w:tcBorders>
            <w:shd w:val="clear" w:color="auto" w:fill="auto"/>
            <w:vAlign w:val="center"/>
            <w:hideMark/>
          </w:tcPr>
          <w:p w14:paraId="4A0E862A"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A3DD62C"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14E127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B26B605"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721BB67"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noWrap/>
            <w:vAlign w:val="bottom"/>
            <w:hideMark/>
          </w:tcPr>
          <w:p w14:paraId="541F333C" w14:textId="77777777" w:rsidR="00580140" w:rsidRPr="00C66159" w:rsidRDefault="00580140" w:rsidP="00C66159">
            <w:pPr>
              <w:rPr>
                <w:lang w:eastAsia="en-GB"/>
              </w:rPr>
            </w:pPr>
            <w:r w:rsidRPr="00C66159">
              <w:rPr>
                <w:lang w:eastAsia="en-GB"/>
              </w:rPr>
              <w:t>1</w:t>
            </w:r>
          </w:p>
        </w:tc>
      </w:tr>
      <w:tr w:rsidR="00C66159" w:rsidRPr="00C66159" w14:paraId="39DFC954"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5B0BC05" w14:textId="77777777" w:rsidR="00580140" w:rsidRPr="00C66159" w:rsidRDefault="00580140" w:rsidP="00C66159">
            <w:pPr>
              <w:rPr>
                <w:lang w:eastAsia="en-GB"/>
              </w:rPr>
            </w:pPr>
            <w:r w:rsidRPr="00C66159">
              <w:rPr>
                <w:lang w:eastAsia="en-GB"/>
              </w:rPr>
              <w:t>Namibian</w:t>
            </w:r>
          </w:p>
        </w:tc>
        <w:tc>
          <w:tcPr>
            <w:tcW w:w="1222" w:type="dxa"/>
            <w:tcBorders>
              <w:top w:val="nil"/>
              <w:left w:val="nil"/>
              <w:bottom w:val="single" w:sz="4" w:space="0" w:color="auto"/>
              <w:right w:val="single" w:sz="4" w:space="0" w:color="auto"/>
            </w:tcBorders>
            <w:shd w:val="clear" w:color="auto" w:fill="auto"/>
            <w:vAlign w:val="center"/>
            <w:hideMark/>
          </w:tcPr>
          <w:p w14:paraId="7829E74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A9B6CD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37ABFF60"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C70DC6A"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0C4C6D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480D1B5E" w14:textId="77777777" w:rsidR="00580140" w:rsidRPr="00C66159" w:rsidRDefault="00580140" w:rsidP="00C66159">
            <w:pPr>
              <w:rPr>
                <w:lang w:eastAsia="en-GB"/>
              </w:rPr>
            </w:pPr>
            <w:r w:rsidRPr="00C66159">
              <w:rPr>
                <w:lang w:eastAsia="en-GB"/>
              </w:rPr>
              <w:t>0</w:t>
            </w:r>
          </w:p>
        </w:tc>
      </w:tr>
      <w:tr w:rsidR="00C66159" w:rsidRPr="00C66159" w14:paraId="47F039A3"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93B6FBC" w14:textId="77777777" w:rsidR="00580140" w:rsidRPr="00C66159" w:rsidRDefault="00580140" w:rsidP="00C66159">
            <w:pPr>
              <w:rPr>
                <w:lang w:eastAsia="en-GB"/>
              </w:rPr>
            </w:pPr>
            <w:r w:rsidRPr="00C66159">
              <w:rPr>
                <w:lang w:eastAsia="en-GB"/>
              </w:rPr>
              <w:t>Nigerian</w:t>
            </w:r>
          </w:p>
        </w:tc>
        <w:tc>
          <w:tcPr>
            <w:tcW w:w="1222" w:type="dxa"/>
            <w:tcBorders>
              <w:top w:val="nil"/>
              <w:left w:val="nil"/>
              <w:bottom w:val="single" w:sz="4" w:space="0" w:color="auto"/>
              <w:right w:val="single" w:sz="4" w:space="0" w:color="auto"/>
            </w:tcBorders>
            <w:shd w:val="clear" w:color="auto" w:fill="auto"/>
            <w:vAlign w:val="center"/>
            <w:hideMark/>
          </w:tcPr>
          <w:p w14:paraId="583A5F6E"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26BDA86"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0EAB1F2C"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5D7A251"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C7AD444"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noWrap/>
            <w:vAlign w:val="bottom"/>
            <w:hideMark/>
          </w:tcPr>
          <w:p w14:paraId="1F2E228D" w14:textId="77777777" w:rsidR="00580140" w:rsidRPr="00C66159" w:rsidRDefault="00580140" w:rsidP="00C66159">
            <w:pPr>
              <w:rPr>
                <w:lang w:eastAsia="en-GB"/>
              </w:rPr>
            </w:pPr>
            <w:r w:rsidRPr="00C66159">
              <w:rPr>
                <w:lang w:eastAsia="en-GB"/>
              </w:rPr>
              <w:t>1</w:t>
            </w:r>
          </w:p>
        </w:tc>
      </w:tr>
      <w:tr w:rsidR="00C66159" w:rsidRPr="00C66159" w14:paraId="21B539A2"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65E007D1" w14:textId="77777777" w:rsidR="00580140" w:rsidRPr="00C66159" w:rsidRDefault="00580140" w:rsidP="00C66159">
            <w:pPr>
              <w:rPr>
                <w:lang w:eastAsia="en-GB"/>
              </w:rPr>
            </w:pPr>
            <w:r w:rsidRPr="00C66159">
              <w:rPr>
                <w:lang w:eastAsia="en-GB"/>
              </w:rPr>
              <w:lastRenderedPageBreak/>
              <w:t>Pakistani</w:t>
            </w:r>
          </w:p>
        </w:tc>
        <w:tc>
          <w:tcPr>
            <w:tcW w:w="1222" w:type="dxa"/>
            <w:tcBorders>
              <w:top w:val="nil"/>
              <w:left w:val="nil"/>
              <w:bottom w:val="single" w:sz="4" w:space="0" w:color="auto"/>
              <w:right w:val="single" w:sz="4" w:space="0" w:color="auto"/>
            </w:tcBorders>
            <w:shd w:val="clear" w:color="auto" w:fill="auto"/>
            <w:vAlign w:val="center"/>
            <w:hideMark/>
          </w:tcPr>
          <w:p w14:paraId="5E98C27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568BAB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3DCF47B5"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3FECD0F"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10D9E46"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327DDDDD" w14:textId="77777777" w:rsidR="00580140" w:rsidRPr="00C66159" w:rsidRDefault="00580140" w:rsidP="00C66159">
            <w:pPr>
              <w:rPr>
                <w:lang w:eastAsia="en-GB"/>
              </w:rPr>
            </w:pPr>
            <w:r w:rsidRPr="00C66159">
              <w:rPr>
                <w:lang w:eastAsia="en-GB"/>
              </w:rPr>
              <w:t>0</w:t>
            </w:r>
          </w:p>
        </w:tc>
      </w:tr>
      <w:tr w:rsidR="00C66159" w:rsidRPr="00C66159" w14:paraId="131E460C"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4070C73B" w14:textId="77777777" w:rsidR="00580140" w:rsidRPr="00C66159" w:rsidRDefault="00580140" w:rsidP="00C66159">
            <w:pPr>
              <w:rPr>
                <w:lang w:eastAsia="en-GB"/>
              </w:rPr>
            </w:pPr>
            <w:r w:rsidRPr="00C66159">
              <w:rPr>
                <w:lang w:eastAsia="en-GB"/>
              </w:rPr>
              <w:t>Polish</w:t>
            </w:r>
          </w:p>
        </w:tc>
        <w:tc>
          <w:tcPr>
            <w:tcW w:w="1222" w:type="dxa"/>
            <w:tcBorders>
              <w:top w:val="nil"/>
              <w:left w:val="nil"/>
              <w:bottom w:val="single" w:sz="4" w:space="0" w:color="auto"/>
              <w:right w:val="single" w:sz="4" w:space="0" w:color="auto"/>
            </w:tcBorders>
            <w:shd w:val="clear" w:color="auto" w:fill="auto"/>
            <w:vAlign w:val="center"/>
            <w:hideMark/>
          </w:tcPr>
          <w:p w14:paraId="4197F1EF"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D292CF2"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2FAE38E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9CA9D0F"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7CF834C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590E429C" w14:textId="77777777" w:rsidR="00580140" w:rsidRPr="00C66159" w:rsidRDefault="00580140" w:rsidP="00C66159">
            <w:pPr>
              <w:rPr>
                <w:lang w:eastAsia="en-GB"/>
              </w:rPr>
            </w:pPr>
            <w:r w:rsidRPr="00C66159">
              <w:rPr>
                <w:lang w:eastAsia="en-GB"/>
              </w:rPr>
              <w:t>2</w:t>
            </w:r>
          </w:p>
        </w:tc>
      </w:tr>
      <w:tr w:rsidR="00C66159" w:rsidRPr="00C66159" w14:paraId="53CD5F81"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0B71F901" w14:textId="77777777" w:rsidR="00580140" w:rsidRPr="00C66159" w:rsidRDefault="00580140" w:rsidP="00C66159">
            <w:pPr>
              <w:rPr>
                <w:lang w:eastAsia="en-GB"/>
              </w:rPr>
            </w:pPr>
            <w:r w:rsidRPr="00C66159">
              <w:rPr>
                <w:lang w:eastAsia="en-GB"/>
              </w:rPr>
              <w:t>Romanian</w:t>
            </w:r>
          </w:p>
        </w:tc>
        <w:tc>
          <w:tcPr>
            <w:tcW w:w="1222" w:type="dxa"/>
            <w:tcBorders>
              <w:top w:val="nil"/>
              <w:left w:val="nil"/>
              <w:bottom w:val="single" w:sz="4" w:space="0" w:color="auto"/>
              <w:right w:val="single" w:sz="4" w:space="0" w:color="auto"/>
            </w:tcBorders>
            <w:shd w:val="clear" w:color="auto" w:fill="auto"/>
            <w:vAlign w:val="center"/>
            <w:hideMark/>
          </w:tcPr>
          <w:p w14:paraId="2E6A4925"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3E84E99B" w14:textId="77777777" w:rsidR="00580140" w:rsidRPr="00C66159" w:rsidRDefault="00580140" w:rsidP="00C66159">
            <w:pPr>
              <w:rPr>
                <w:lang w:eastAsia="en-GB"/>
              </w:rPr>
            </w:pPr>
            <w:r w:rsidRPr="00C66159">
              <w:rPr>
                <w:lang w:eastAsia="en-GB"/>
              </w:rPr>
              <w:t>7</w:t>
            </w:r>
          </w:p>
        </w:tc>
        <w:tc>
          <w:tcPr>
            <w:tcW w:w="1223" w:type="dxa"/>
            <w:tcBorders>
              <w:top w:val="nil"/>
              <w:left w:val="nil"/>
              <w:bottom w:val="single" w:sz="4" w:space="0" w:color="auto"/>
              <w:right w:val="single" w:sz="4" w:space="0" w:color="auto"/>
            </w:tcBorders>
            <w:shd w:val="clear" w:color="auto" w:fill="auto"/>
            <w:vAlign w:val="center"/>
            <w:hideMark/>
          </w:tcPr>
          <w:p w14:paraId="0C02BEFF" w14:textId="77777777" w:rsidR="00580140" w:rsidRPr="00C66159" w:rsidRDefault="00580140" w:rsidP="00C66159">
            <w:pPr>
              <w:rPr>
                <w:lang w:eastAsia="en-GB"/>
              </w:rPr>
            </w:pPr>
            <w:r w:rsidRPr="00C66159">
              <w:rPr>
                <w:lang w:eastAsia="en-GB"/>
              </w:rPr>
              <w:t>3</w:t>
            </w:r>
          </w:p>
        </w:tc>
        <w:tc>
          <w:tcPr>
            <w:tcW w:w="1223" w:type="dxa"/>
            <w:tcBorders>
              <w:top w:val="nil"/>
              <w:left w:val="nil"/>
              <w:bottom w:val="single" w:sz="4" w:space="0" w:color="auto"/>
              <w:right w:val="single" w:sz="4" w:space="0" w:color="auto"/>
            </w:tcBorders>
            <w:shd w:val="clear" w:color="auto" w:fill="auto"/>
            <w:vAlign w:val="center"/>
            <w:hideMark/>
          </w:tcPr>
          <w:p w14:paraId="6065EE63" w14:textId="77777777" w:rsidR="00580140" w:rsidRPr="00C66159" w:rsidRDefault="00580140" w:rsidP="00C66159">
            <w:pPr>
              <w:rPr>
                <w:lang w:eastAsia="en-GB"/>
              </w:rPr>
            </w:pPr>
            <w:r w:rsidRPr="00C66159">
              <w:rPr>
                <w:lang w:eastAsia="en-GB"/>
              </w:rPr>
              <w:t>2</w:t>
            </w:r>
          </w:p>
        </w:tc>
        <w:tc>
          <w:tcPr>
            <w:tcW w:w="1223" w:type="dxa"/>
            <w:tcBorders>
              <w:top w:val="nil"/>
              <w:left w:val="nil"/>
              <w:bottom w:val="single" w:sz="4" w:space="0" w:color="auto"/>
              <w:right w:val="single" w:sz="4" w:space="0" w:color="auto"/>
            </w:tcBorders>
            <w:shd w:val="clear" w:color="auto" w:fill="auto"/>
            <w:vAlign w:val="center"/>
            <w:hideMark/>
          </w:tcPr>
          <w:p w14:paraId="41773D2F"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noWrap/>
            <w:vAlign w:val="bottom"/>
            <w:hideMark/>
          </w:tcPr>
          <w:p w14:paraId="1672F929" w14:textId="77777777" w:rsidR="00580140" w:rsidRPr="00C66159" w:rsidRDefault="00580140" w:rsidP="00C66159">
            <w:pPr>
              <w:rPr>
                <w:lang w:eastAsia="en-GB"/>
              </w:rPr>
            </w:pPr>
            <w:r w:rsidRPr="00C66159">
              <w:rPr>
                <w:lang w:eastAsia="en-GB"/>
              </w:rPr>
              <w:t>14</w:t>
            </w:r>
          </w:p>
        </w:tc>
      </w:tr>
      <w:tr w:rsidR="00C66159" w:rsidRPr="00C66159" w14:paraId="4A48D03F"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08D5A7E4" w14:textId="77777777" w:rsidR="00580140" w:rsidRPr="00C66159" w:rsidRDefault="00580140" w:rsidP="00C66159">
            <w:pPr>
              <w:rPr>
                <w:lang w:eastAsia="en-GB"/>
              </w:rPr>
            </w:pPr>
            <w:r w:rsidRPr="00C66159">
              <w:rPr>
                <w:lang w:eastAsia="en-GB"/>
              </w:rPr>
              <w:t>Scottish</w:t>
            </w:r>
          </w:p>
        </w:tc>
        <w:tc>
          <w:tcPr>
            <w:tcW w:w="1222" w:type="dxa"/>
            <w:tcBorders>
              <w:top w:val="nil"/>
              <w:left w:val="nil"/>
              <w:bottom w:val="single" w:sz="4" w:space="0" w:color="auto"/>
              <w:right w:val="single" w:sz="4" w:space="0" w:color="auto"/>
            </w:tcBorders>
            <w:shd w:val="clear" w:color="auto" w:fill="auto"/>
            <w:vAlign w:val="center"/>
            <w:hideMark/>
          </w:tcPr>
          <w:p w14:paraId="07968902"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3512C78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2C7D498E"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D7B9950"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69B56BE6"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6FF94E96" w14:textId="77777777" w:rsidR="00580140" w:rsidRPr="00C66159" w:rsidRDefault="00580140" w:rsidP="00C66159">
            <w:pPr>
              <w:rPr>
                <w:lang w:eastAsia="en-GB"/>
              </w:rPr>
            </w:pPr>
            <w:r w:rsidRPr="00C66159">
              <w:rPr>
                <w:lang w:eastAsia="en-GB"/>
              </w:rPr>
              <w:t>0</w:t>
            </w:r>
          </w:p>
        </w:tc>
      </w:tr>
      <w:tr w:rsidR="00C66159" w:rsidRPr="00C66159" w14:paraId="6AB07E81" w14:textId="77777777" w:rsidTr="00580140">
        <w:trPr>
          <w:trHeight w:val="6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6669CF2F" w14:textId="77777777" w:rsidR="00580140" w:rsidRPr="00C66159" w:rsidRDefault="00580140" w:rsidP="00C66159">
            <w:pPr>
              <w:rPr>
                <w:lang w:eastAsia="en-GB"/>
              </w:rPr>
            </w:pPr>
            <w:r w:rsidRPr="00C66159">
              <w:rPr>
                <w:lang w:eastAsia="en-GB"/>
              </w:rPr>
              <w:t>Sierra Leonean</w:t>
            </w:r>
          </w:p>
        </w:tc>
        <w:tc>
          <w:tcPr>
            <w:tcW w:w="1222" w:type="dxa"/>
            <w:tcBorders>
              <w:top w:val="nil"/>
              <w:left w:val="nil"/>
              <w:bottom w:val="single" w:sz="4" w:space="0" w:color="auto"/>
              <w:right w:val="single" w:sz="4" w:space="0" w:color="auto"/>
            </w:tcBorders>
            <w:shd w:val="clear" w:color="auto" w:fill="auto"/>
            <w:vAlign w:val="center"/>
            <w:hideMark/>
          </w:tcPr>
          <w:p w14:paraId="043E372A"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61D6E7C0"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0C859203" w14:textId="77777777" w:rsidR="00580140" w:rsidRPr="00C66159" w:rsidRDefault="00580140" w:rsidP="00C66159">
            <w:pPr>
              <w:rPr>
                <w:lang w:eastAsia="en-GB"/>
              </w:rPr>
            </w:pPr>
            <w:r w:rsidRPr="00C66159">
              <w:rPr>
                <w:lang w:eastAsia="en-GB"/>
              </w:rPr>
              <w:t>2</w:t>
            </w:r>
          </w:p>
        </w:tc>
        <w:tc>
          <w:tcPr>
            <w:tcW w:w="1223" w:type="dxa"/>
            <w:tcBorders>
              <w:top w:val="nil"/>
              <w:left w:val="nil"/>
              <w:bottom w:val="single" w:sz="4" w:space="0" w:color="auto"/>
              <w:right w:val="single" w:sz="4" w:space="0" w:color="auto"/>
            </w:tcBorders>
            <w:shd w:val="clear" w:color="auto" w:fill="auto"/>
            <w:vAlign w:val="center"/>
            <w:hideMark/>
          </w:tcPr>
          <w:p w14:paraId="7B3F27B9"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0E3CB9C"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7E06EC9F" w14:textId="77777777" w:rsidR="00580140" w:rsidRPr="00C66159" w:rsidRDefault="00580140" w:rsidP="00C66159">
            <w:pPr>
              <w:rPr>
                <w:lang w:eastAsia="en-GB"/>
              </w:rPr>
            </w:pPr>
            <w:r w:rsidRPr="00C66159">
              <w:rPr>
                <w:lang w:eastAsia="en-GB"/>
              </w:rPr>
              <w:t>4</w:t>
            </w:r>
          </w:p>
        </w:tc>
      </w:tr>
      <w:tr w:rsidR="00C66159" w:rsidRPr="00C66159" w14:paraId="5FFEE9B7"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0FF206B0" w14:textId="77777777" w:rsidR="00580140" w:rsidRPr="00C66159" w:rsidRDefault="00580140" w:rsidP="00C66159">
            <w:pPr>
              <w:rPr>
                <w:lang w:eastAsia="en-GB"/>
              </w:rPr>
            </w:pPr>
            <w:r w:rsidRPr="00C66159">
              <w:rPr>
                <w:lang w:eastAsia="en-GB"/>
              </w:rPr>
              <w:t>Slovakian</w:t>
            </w:r>
          </w:p>
        </w:tc>
        <w:tc>
          <w:tcPr>
            <w:tcW w:w="1222" w:type="dxa"/>
            <w:tcBorders>
              <w:top w:val="nil"/>
              <w:left w:val="nil"/>
              <w:bottom w:val="single" w:sz="4" w:space="0" w:color="auto"/>
              <w:right w:val="single" w:sz="4" w:space="0" w:color="auto"/>
            </w:tcBorders>
            <w:shd w:val="clear" w:color="auto" w:fill="auto"/>
            <w:vAlign w:val="center"/>
            <w:hideMark/>
          </w:tcPr>
          <w:p w14:paraId="52F75006"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4C5D7F5"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64FAD3C7"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059B6A3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36466931"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463E52E5" w14:textId="77777777" w:rsidR="00580140" w:rsidRPr="00C66159" w:rsidRDefault="00580140" w:rsidP="00C66159">
            <w:pPr>
              <w:rPr>
                <w:lang w:eastAsia="en-GB"/>
              </w:rPr>
            </w:pPr>
            <w:r w:rsidRPr="00C66159">
              <w:rPr>
                <w:lang w:eastAsia="en-GB"/>
              </w:rPr>
              <w:t>1</w:t>
            </w:r>
          </w:p>
        </w:tc>
      </w:tr>
      <w:tr w:rsidR="00C66159" w:rsidRPr="00C66159" w14:paraId="351E12FC"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158F91B" w14:textId="77777777" w:rsidR="00580140" w:rsidRPr="00C66159" w:rsidRDefault="00580140" w:rsidP="00C66159">
            <w:pPr>
              <w:rPr>
                <w:lang w:eastAsia="en-GB"/>
              </w:rPr>
            </w:pPr>
            <w:r w:rsidRPr="00C66159">
              <w:rPr>
                <w:lang w:eastAsia="en-GB"/>
              </w:rPr>
              <w:t>Somalian</w:t>
            </w:r>
          </w:p>
        </w:tc>
        <w:tc>
          <w:tcPr>
            <w:tcW w:w="1222" w:type="dxa"/>
            <w:tcBorders>
              <w:top w:val="nil"/>
              <w:left w:val="nil"/>
              <w:bottom w:val="single" w:sz="4" w:space="0" w:color="auto"/>
              <w:right w:val="single" w:sz="4" w:space="0" w:color="auto"/>
            </w:tcBorders>
            <w:shd w:val="clear" w:color="auto" w:fill="auto"/>
            <w:vAlign w:val="center"/>
            <w:hideMark/>
          </w:tcPr>
          <w:p w14:paraId="5D5962AA"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492AF623"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10318984"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5775368A"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46BA1EB4"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6D38BFAC" w14:textId="77777777" w:rsidR="00580140" w:rsidRPr="00C66159" w:rsidRDefault="00580140" w:rsidP="00C66159">
            <w:pPr>
              <w:rPr>
                <w:lang w:eastAsia="en-GB"/>
              </w:rPr>
            </w:pPr>
            <w:r w:rsidRPr="00C66159">
              <w:rPr>
                <w:lang w:eastAsia="en-GB"/>
              </w:rPr>
              <w:t>2</w:t>
            </w:r>
          </w:p>
        </w:tc>
      </w:tr>
      <w:tr w:rsidR="00C66159" w:rsidRPr="00C66159" w14:paraId="416B7F5F"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DCB1DCB" w14:textId="77777777" w:rsidR="00580140" w:rsidRPr="00C66159" w:rsidRDefault="00580140" w:rsidP="00C66159">
            <w:pPr>
              <w:rPr>
                <w:lang w:eastAsia="en-GB"/>
              </w:rPr>
            </w:pPr>
            <w:r w:rsidRPr="00C66159">
              <w:rPr>
                <w:lang w:eastAsia="en-GB"/>
              </w:rPr>
              <w:t>Tanzanian</w:t>
            </w:r>
          </w:p>
        </w:tc>
        <w:tc>
          <w:tcPr>
            <w:tcW w:w="1222" w:type="dxa"/>
            <w:tcBorders>
              <w:top w:val="nil"/>
              <w:left w:val="nil"/>
              <w:bottom w:val="single" w:sz="4" w:space="0" w:color="auto"/>
              <w:right w:val="single" w:sz="4" w:space="0" w:color="auto"/>
            </w:tcBorders>
            <w:shd w:val="clear" w:color="auto" w:fill="auto"/>
            <w:vAlign w:val="center"/>
            <w:hideMark/>
          </w:tcPr>
          <w:p w14:paraId="5442E331"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vAlign w:val="center"/>
            <w:hideMark/>
          </w:tcPr>
          <w:p w14:paraId="25129E9A"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65B3E94" w14:textId="77777777" w:rsidR="00580140" w:rsidRPr="00C66159" w:rsidRDefault="00580140" w:rsidP="00C66159">
            <w:pPr>
              <w:rPr>
                <w:lang w:eastAsia="en-GB"/>
              </w:rPr>
            </w:pPr>
            <w:r w:rsidRPr="00C66159">
              <w:rPr>
                <w:lang w:eastAsia="en-GB"/>
              </w:rPr>
              <w:t> </w:t>
            </w:r>
          </w:p>
        </w:tc>
        <w:tc>
          <w:tcPr>
            <w:tcW w:w="1223" w:type="dxa"/>
            <w:tcBorders>
              <w:top w:val="nil"/>
              <w:left w:val="nil"/>
              <w:bottom w:val="single" w:sz="4" w:space="0" w:color="auto"/>
              <w:right w:val="single" w:sz="4" w:space="0" w:color="auto"/>
            </w:tcBorders>
            <w:shd w:val="clear" w:color="auto" w:fill="auto"/>
            <w:vAlign w:val="center"/>
            <w:hideMark/>
          </w:tcPr>
          <w:p w14:paraId="057C9C4B"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1884ABA3"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34B93D25" w14:textId="77777777" w:rsidR="00580140" w:rsidRPr="00C66159" w:rsidRDefault="00580140" w:rsidP="00C66159">
            <w:pPr>
              <w:rPr>
                <w:lang w:eastAsia="en-GB"/>
              </w:rPr>
            </w:pPr>
            <w:r w:rsidRPr="00C66159">
              <w:rPr>
                <w:lang w:eastAsia="en-GB"/>
              </w:rPr>
              <w:t>1</w:t>
            </w:r>
          </w:p>
        </w:tc>
      </w:tr>
      <w:tr w:rsidR="00C66159" w:rsidRPr="00C66159" w14:paraId="182E3576"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4022B90" w14:textId="77777777" w:rsidR="00580140" w:rsidRPr="00C66159" w:rsidRDefault="00580140" w:rsidP="00C66159">
            <w:pPr>
              <w:rPr>
                <w:lang w:eastAsia="en-GB"/>
              </w:rPr>
            </w:pPr>
            <w:r w:rsidRPr="00C66159">
              <w:rPr>
                <w:lang w:eastAsia="en-GB"/>
              </w:rPr>
              <w:t>Thai</w:t>
            </w:r>
          </w:p>
        </w:tc>
        <w:tc>
          <w:tcPr>
            <w:tcW w:w="1222" w:type="dxa"/>
            <w:tcBorders>
              <w:top w:val="nil"/>
              <w:left w:val="nil"/>
              <w:bottom w:val="single" w:sz="4" w:space="0" w:color="auto"/>
              <w:right w:val="single" w:sz="4" w:space="0" w:color="auto"/>
            </w:tcBorders>
            <w:shd w:val="clear" w:color="auto" w:fill="auto"/>
            <w:vAlign w:val="center"/>
            <w:hideMark/>
          </w:tcPr>
          <w:p w14:paraId="724E1B29"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3974EAA8"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555B051F" w14:textId="77777777" w:rsidR="00580140" w:rsidRPr="00C66159" w:rsidRDefault="00580140" w:rsidP="00C66159">
            <w:pPr>
              <w:rPr>
                <w:lang w:eastAsia="en-GB"/>
              </w:rPr>
            </w:pPr>
            <w:r w:rsidRPr="00C66159">
              <w:rPr>
                <w:lang w:eastAsia="en-GB"/>
              </w:rPr>
              <w:t>3</w:t>
            </w:r>
          </w:p>
        </w:tc>
        <w:tc>
          <w:tcPr>
            <w:tcW w:w="1223" w:type="dxa"/>
            <w:tcBorders>
              <w:top w:val="nil"/>
              <w:left w:val="nil"/>
              <w:bottom w:val="single" w:sz="4" w:space="0" w:color="auto"/>
              <w:right w:val="single" w:sz="4" w:space="0" w:color="auto"/>
            </w:tcBorders>
            <w:shd w:val="clear" w:color="auto" w:fill="auto"/>
            <w:vAlign w:val="center"/>
            <w:hideMark/>
          </w:tcPr>
          <w:p w14:paraId="1FE06B27"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vAlign w:val="center"/>
            <w:hideMark/>
          </w:tcPr>
          <w:p w14:paraId="7F7B786D" w14:textId="77777777" w:rsidR="00580140" w:rsidRPr="00C66159" w:rsidRDefault="00580140" w:rsidP="00C66159">
            <w:pPr>
              <w:rPr>
                <w:lang w:eastAsia="en-GB"/>
              </w:rPr>
            </w:pPr>
            <w:r w:rsidRPr="00C66159">
              <w:rPr>
                <w:lang w:eastAsia="en-GB"/>
              </w:rPr>
              <w:t>0</w:t>
            </w:r>
          </w:p>
        </w:tc>
        <w:tc>
          <w:tcPr>
            <w:tcW w:w="1223" w:type="dxa"/>
            <w:tcBorders>
              <w:top w:val="nil"/>
              <w:left w:val="nil"/>
              <w:bottom w:val="single" w:sz="4" w:space="0" w:color="auto"/>
              <w:right w:val="single" w:sz="4" w:space="0" w:color="auto"/>
            </w:tcBorders>
            <w:shd w:val="clear" w:color="auto" w:fill="auto"/>
            <w:noWrap/>
            <w:vAlign w:val="bottom"/>
            <w:hideMark/>
          </w:tcPr>
          <w:p w14:paraId="3EC7F5D1" w14:textId="77777777" w:rsidR="00580140" w:rsidRPr="00C66159" w:rsidRDefault="00580140" w:rsidP="00C66159">
            <w:pPr>
              <w:rPr>
                <w:lang w:eastAsia="en-GB"/>
              </w:rPr>
            </w:pPr>
            <w:r w:rsidRPr="00C66159">
              <w:rPr>
                <w:lang w:eastAsia="en-GB"/>
              </w:rPr>
              <w:t>3</w:t>
            </w:r>
          </w:p>
        </w:tc>
      </w:tr>
      <w:tr w:rsidR="00C66159" w:rsidRPr="00C66159" w14:paraId="7262BC70"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3FC59DE0" w14:textId="77777777" w:rsidR="00580140" w:rsidRPr="00C66159" w:rsidRDefault="00580140" w:rsidP="00C66159">
            <w:pPr>
              <w:rPr>
                <w:lang w:eastAsia="en-GB"/>
              </w:rPr>
            </w:pPr>
            <w:r w:rsidRPr="00C66159">
              <w:rPr>
                <w:lang w:eastAsia="en-GB"/>
              </w:rPr>
              <w:t>Vietnamese</w:t>
            </w:r>
          </w:p>
        </w:tc>
        <w:tc>
          <w:tcPr>
            <w:tcW w:w="1222" w:type="dxa"/>
            <w:tcBorders>
              <w:top w:val="nil"/>
              <w:left w:val="nil"/>
              <w:bottom w:val="single" w:sz="4" w:space="0" w:color="auto"/>
              <w:right w:val="single" w:sz="4" w:space="0" w:color="auto"/>
            </w:tcBorders>
            <w:shd w:val="clear" w:color="auto" w:fill="auto"/>
            <w:vAlign w:val="center"/>
            <w:hideMark/>
          </w:tcPr>
          <w:p w14:paraId="1B466215" w14:textId="77777777" w:rsidR="00580140" w:rsidRPr="00C66159" w:rsidRDefault="00580140" w:rsidP="00C66159">
            <w:pPr>
              <w:rPr>
                <w:lang w:eastAsia="en-GB"/>
              </w:rPr>
            </w:pPr>
            <w:r w:rsidRPr="00C66159">
              <w:rPr>
                <w:lang w:eastAsia="en-GB"/>
              </w:rPr>
              <w:t>4</w:t>
            </w:r>
          </w:p>
        </w:tc>
        <w:tc>
          <w:tcPr>
            <w:tcW w:w="1223" w:type="dxa"/>
            <w:tcBorders>
              <w:top w:val="nil"/>
              <w:left w:val="nil"/>
              <w:bottom w:val="single" w:sz="4" w:space="0" w:color="auto"/>
              <w:right w:val="single" w:sz="4" w:space="0" w:color="auto"/>
            </w:tcBorders>
            <w:shd w:val="clear" w:color="auto" w:fill="auto"/>
            <w:vAlign w:val="center"/>
            <w:hideMark/>
          </w:tcPr>
          <w:p w14:paraId="762D92F2" w14:textId="77777777" w:rsidR="00580140" w:rsidRPr="00C66159" w:rsidRDefault="00580140" w:rsidP="00C66159">
            <w:pPr>
              <w:rPr>
                <w:lang w:eastAsia="en-GB"/>
              </w:rPr>
            </w:pPr>
            <w:r w:rsidRPr="00C66159">
              <w:rPr>
                <w:lang w:eastAsia="en-GB"/>
              </w:rPr>
              <w:t>4</w:t>
            </w:r>
          </w:p>
        </w:tc>
        <w:tc>
          <w:tcPr>
            <w:tcW w:w="1223" w:type="dxa"/>
            <w:tcBorders>
              <w:top w:val="nil"/>
              <w:left w:val="nil"/>
              <w:bottom w:val="single" w:sz="4" w:space="0" w:color="auto"/>
              <w:right w:val="single" w:sz="4" w:space="0" w:color="auto"/>
            </w:tcBorders>
            <w:shd w:val="clear" w:color="auto" w:fill="auto"/>
            <w:vAlign w:val="center"/>
            <w:hideMark/>
          </w:tcPr>
          <w:p w14:paraId="4D6B4D84" w14:textId="77777777" w:rsidR="00580140" w:rsidRPr="00C66159" w:rsidRDefault="00580140" w:rsidP="00C66159">
            <w:pPr>
              <w:rPr>
                <w:lang w:eastAsia="en-GB"/>
              </w:rPr>
            </w:pPr>
            <w:r w:rsidRPr="00C66159">
              <w:rPr>
                <w:lang w:eastAsia="en-GB"/>
              </w:rPr>
              <w:t>5</w:t>
            </w:r>
          </w:p>
        </w:tc>
        <w:tc>
          <w:tcPr>
            <w:tcW w:w="1223" w:type="dxa"/>
            <w:tcBorders>
              <w:top w:val="nil"/>
              <w:left w:val="nil"/>
              <w:bottom w:val="single" w:sz="4" w:space="0" w:color="auto"/>
              <w:right w:val="single" w:sz="4" w:space="0" w:color="auto"/>
            </w:tcBorders>
            <w:shd w:val="clear" w:color="auto" w:fill="auto"/>
            <w:vAlign w:val="center"/>
            <w:hideMark/>
          </w:tcPr>
          <w:p w14:paraId="2889A7AE" w14:textId="77777777" w:rsidR="00580140" w:rsidRPr="00C66159" w:rsidRDefault="00580140" w:rsidP="00C66159">
            <w:pPr>
              <w:rPr>
                <w:lang w:eastAsia="en-GB"/>
              </w:rPr>
            </w:pPr>
            <w:r w:rsidRPr="00C66159">
              <w:rPr>
                <w:lang w:eastAsia="en-GB"/>
              </w:rPr>
              <w:t>8</w:t>
            </w:r>
          </w:p>
        </w:tc>
        <w:tc>
          <w:tcPr>
            <w:tcW w:w="1223" w:type="dxa"/>
            <w:tcBorders>
              <w:top w:val="nil"/>
              <w:left w:val="nil"/>
              <w:bottom w:val="single" w:sz="4" w:space="0" w:color="auto"/>
              <w:right w:val="single" w:sz="4" w:space="0" w:color="auto"/>
            </w:tcBorders>
            <w:shd w:val="clear" w:color="auto" w:fill="auto"/>
            <w:vAlign w:val="center"/>
            <w:hideMark/>
          </w:tcPr>
          <w:p w14:paraId="43F2992D" w14:textId="77777777" w:rsidR="00580140" w:rsidRPr="00C66159" w:rsidRDefault="00580140" w:rsidP="00C66159">
            <w:pPr>
              <w:rPr>
                <w:lang w:eastAsia="en-GB"/>
              </w:rPr>
            </w:pPr>
            <w:r w:rsidRPr="00C66159">
              <w:rPr>
                <w:lang w:eastAsia="en-GB"/>
              </w:rPr>
              <w:t>1</w:t>
            </w:r>
          </w:p>
        </w:tc>
        <w:tc>
          <w:tcPr>
            <w:tcW w:w="1223" w:type="dxa"/>
            <w:tcBorders>
              <w:top w:val="nil"/>
              <w:left w:val="nil"/>
              <w:bottom w:val="single" w:sz="4" w:space="0" w:color="auto"/>
              <w:right w:val="single" w:sz="4" w:space="0" w:color="auto"/>
            </w:tcBorders>
            <w:shd w:val="clear" w:color="auto" w:fill="auto"/>
            <w:noWrap/>
            <w:vAlign w:val="bottom"/>
            <w:hideMark/>
          </w:tcPr>
          <w:p w14:paraId="4CEB1A74" w14:textId="77777777" w:rsidR="00580140" w:rsidRPr="00C66159" w:rsidRDefault="00580140" w:rsidP="00C66159">
            <w:pPr>
              <w:rPr>
                <w:lang w:eastAsia="en-GB"/>
              </w:rPr>
            </w:pPr>
            <w:r w:rsidRPr="00C66159">
              <w:rPr>
                <w:lang w:eastAsia="en-GB"/>
              </w:rPr>
              <w:t>22</w:t>
            </w:r>
          </w:p>
        </w:tc>
      </w:tr>
      <w:tr w:rsidR="00C66159" w:rsidRPr="00C66159" w14:paraId="5B46F66A" w14:textId="77777777" w:rsidTr="00580140">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14:paraId="50E40EE5" w14:textId="3E2C5C59" w:rsidR="00580140" w:rsidRPr="00107D02" w:rsidRDefault="00580140" w:rsidP="00C66159">
            <w:pPr>
              <w:rPr>
                <w:b/>
                <w:bCs/>
                <w:lang w:eastAsia="en-GB"/>
              </w:rPr>
            </w:pPr>
            <w:r w:rsidRPr="00107D02">
              <w:rPr>
                <w:b/>
                <w:bCs/>
                <w:lang w:eastAsia="en-GB"/>
              </w:rPr>
              <w:t>T</w:t>
            </w:r>
            <w:r w:rsidR="00C66159" w:rsidRPr="00107D02">
              <w:rPr>
                <w:b/>
                <w:bCs/>
                <w:lang w:eastAsia="en-GB"/>
              </w:rPr>
              <w:t>otal</w:t>
            </w:r>
          </w:p>
        </w:tc>
        <w:tc>
          <w:tcPr>
            <w:tcW w:w="1222" w:type="dxa"/>
            <w:tcBorders>
              <w:top w:val="nil"/>
              <w:left w:val="nil"/>
              <w:bottom w:val="single" w:sz="4" w:space="0" w:color="auto"/>
              <w:right w:val="single" w:sz="4" w:space="0" w:color="auto"/>
            </w:tcBorders>
            <w:shd w:val="clear" w:color="auto" w:fill="auto"/>
            <w:vAlign w:val="center"/>
            <w:hideMark/>
          </w:tcPr>
          <w:p w14:paraId="581C4AEB" w14:textId="77777777" w:rsidR="00580140" w:rsidRPr="00107D02" w:rsidRDefault="00580140" w:rsidP="00C66159">
            <w:pPr>
              <w:rPr>
                <w:b/>
                <w:bCs/>
                <w:lang w:eastAsia="en-GB"/>
              </w:rPr>
            </w:pPr>
            <w:r w:rsidRPr="00107D02">
              <w:rPr>
                <w:b/>
                <w:bCs/>
                <w:lang w:eastAsia="en-GB"/>
              </w:rPr>
              <w:t>11</w:t>
            </w:r>
          </w:p>
        </w:tc>
        <w:tc>
          <w:tcPr>
            <w:tcW w:w="1223" w:type="dxa"/>
            <w:tcBorders>
              <w:top w:val="nil"/>
              <w:left w:val="nil"/>
              <w:bottom w:val="single" w:sz="4" w:space="0" w:color="auto"/>
              <w:right w:val="single" w:sz="4" w:space="0" w:color="auto"/>
            </w:tcBorders>
            <w:shd w:val="clear" w:color="auto" w:fill="auto"/>
            <w:vAlign w:val="center"/>
            <w:hideMark/>
          </w:tcPr>
          <w:p w14:paraId="50731082" w14:textId="77777777" w:rsidR="00580140" w:rsidRPr="00107D02" w:rsidRDefault="00580140" w:rsidP="00C66159">
            <w:pPr>
              <w:rPr>
                <w:b/>
                <w:bCs/>
                <w:lang w:eastAsia="en-GB"/>
              </w:rPr>
            </w:pPr>
            <w:r w:rsidRPr="00107D02">
              <w:rPr>
                <w:b/>
                <w:bCs/>
                <w:lang w:eastAsia="en-GB"/>
              </w:rPr>
              <w:t>16</w:t>
            </w:r>
          </w:p>
        </w:tc>
        <w:tc>
          <w:tcPr>
            <w:tcW w:w="1223" w:type="dxa"/>
            <w:tcBorders>
              <w:top w:val="nil"/>
              <w:left w:val="nil"/>
              <w:bottom w:val="single" w:sz="4" w:space="0" w:color="auto"/>
              <w:right w:val="single" w:sz="4" w:space="0" w:color="auto"/>
            </w:tcBorders>
            <w:shd w:val="clear" w:color="auto" w:fill="auto"/>
            <w:vAlign w:val="center"/>
            <w:hideMark/>
          </w:tcPr>
          <w:p w14:paraId="694D1DB8" w14:textId="77777777" w:rsidR="00580140" w:rsidRPr="00107D02" w:rsidRDefault="00580140" w:rsidP="00C66159">
            <w:pPr>
              <w:rPr>
                <w:b/>
                <w:bCs/>
                <w:lang w:eastAsia="en-GB"/>
              </w:rPr>
            </w:pPr>
            <w:r w:rsidRPr="00107D02">
              <w:rPr>
                <w:b/>
                <w:bCs/>
                <w:lang w:eastAsia="en-GB"/>
              </w:rPr>
              <w:t>21</w:t>
            </w:r>
          </w:p>
        </w:tc>
        <w:tc>
          <w:tcPr>
            <w:tcW w:w="1223" w:type="dxa"/>
            <w:tcBorders>
              <w:top w:val="nil"/>
              <w:left w:val="nil"/>
              <w:bottom w:val="single" w:sz="4" w:space="0" w:color="auto"/>
              <w:right w:val="single" w:sz="4" w:space="0" w:color="auto"/>
            </w:tcBorders>
            <w:shd w:val="clear" w:color="auto" w:fill="auto"/>
            <w:vAlign w:val="center"/>
            <w:hideMark/>
          </w:tcPr>
          <w:p w14:paraId="4E7A1B85" w14:textId="77777777" w:rsidR="00580140" w:rsidRPr="00107D02" w:rsidRDefault="00580140" w:rsidP="00C66159">
            <w:pPr>
              <w:rPr>
                <w:b/>
                <w:bCs/>
                <w:lang w:eastAsia="en-GB"/>
              </w:rPr>
            </w:pPr>
            <w:r w:rsidRPr="00107D02">
              <w:rPr>
                <w:b/>
                <w:bCs/>
                <w:lang w:eastAsia="en-GB"/>
              </w:rPr>
              <w:t>13</w:t>
            </w:r>
          </w:p>
        </w:tc>
        <w:tc>
          <w:tcPr>
            <w:tcW w:w="1223" w:type="dxa"/>
            <w:tcBorders>
              <w:top w:val="nil"/>
              <w:left w:val="nil"/>
              <w:bottom w:val="single" w:sz="4" w:space="0" w:color="auto"/>
              <w:right w:val="single" w:sz="4" w:space="0" w:color="auto"/>
            </w:tcBorders>
            <w:shd w:val="clear" w:color="auto" w:fill="auto"/>
            <w:vAlign w:val="center"/>
            <w:hideMark/>
          </w:tcPr>
          <w:p w14:paraId="3D7EAAF0" w14:textId="77777777" w:rsidR="00580140" w:rsidRPr="00107D02" w:rsidRDefault="00580140" w:rsidP="00C66159">
            <w:pPr>
              <w:rPr>
                <w:b/>
                <w:bCs/>
                <w:lang w:eastAsia="en-GB"/>
              </w:rPr>
            </w:pPr>
            <w:r w:rsidRPr="00107D02">
              <w:rPr>
                <w:b/>
                <w:bCs/>
                <w:lang w:eastAsia="en-GB"/>
              </w:rPr>
              <w:t>10</w:t>
            </w:r>
          </w:p>
        </w:tc>
        <w:tc>
          <w:tcPr>
            <w:tcW w:w="1223" w:type="dxa"/>
            <w:tcBorders>
              <w:top w:val="nil"/>
              <w:left w:val="nil"/>
              <w:bottom w:val="single" w:sz="4" w:space="0" w:color="auto"/>
              <w:right w:val="single" w:sz="4" w:space="0" w:color="auto"/>
            </w:tcBorders>
            <w:shd w:val="clear" w:color="auto" w:fill="auto"/>
            <w:noWrap/>
            <w:vAlign w:val="bottom"/>
            <w:hideMark/>
          </w:tcPr>
          <w:p w14:paraId="3F708910" w14:textId="77777777" w:rsidR="00580140" w:rsidRPr="00107D02" w:rsidRDefault="00580140" w:rsidP="00C66159">
            <w:pPr>
              <w:rPr>
                <w:b/>
                <w:bCs/>
                <w:lang w:eastAsia="en-GB"/>
              </w:rPr>
            </w:pPr>
            <w:r w:rsidRPr="00107D02">
              <w:rPr>
                <w:b/>
                <w:bCs/>
                <w:lang w:eastAsia="en-GB"/>
              </w:rPr>
              <w:t>71</w:t>
            </w:r>
          </w:p>
        </w:tc>
      </w:tr>
    </w:tbl>
    <w:p w14:paraId="671F6433" w14:textId="77777777" w:rsidR="00580140" w:rsidRPr="009C5817" w:rsidRDefault="00580140" w:rsidP="009C5817">
      <w:pPr>
        <w:rPr>
          <w:b/>
          <w:bCs/>
        </w:rPr>
      </w:pPr>
    </w:p>
    <w:p w14:paraId="3BA5333E" w14:textId="0E0B6B48" w:rsidR="00580140" w:rsidRPr="00580140" w:rsidRDefault="00580140" w:rsidP="00580140">
      <w:pPr>
        <w:pStyle w:val="ListParagraph"/>
        <w:ind w:left="0"/>
        <w:rPr>
          <w:b/>
          <w:bCs/>
        </w:rPr>
      </w:pPr>
      <w:r w:rsidRPr="00E63BB0">
        <w:rPr>
          <w:b/>
          <w:bCs/>
        </w:rPr>
        <w:t>Of these please could you break them down by adult/child victims (if unknown please state)</w:t>
      </w:r>
    </w:p>
    <w:p w14:paraId="284EC1FF" w14:textId="537A3C80" w:rsidR="00580140" w:rsidRPr="00580140" w:rsidRDefault="00580140" w:rsidP="00580140">
      <w:r w:rsidRPr="00580140">
        <w:t xml:space="preserve">Table </w:t>
      </w:r>
      <w:r>
        <w:t>2</w:t>
      </w:r>
      <w:r w:rsidRPr="00580140">
        <w:t xml:space="preserve"> - Total number of identified victims of sex trafficking, by </w:t>
      </w:r>
      <w:r>
        <w:t>age</w:t>
      </w:r>
      <w:r w:rsidR="00C66159">
        <w:t xml:space="preserve"> bracket</w:t>
      </w:r>
      <w:r w:rsidRPr="00580140">
        <w:t>:</w:t>
      </w:r>
    </w:p>
    <w:tbl>
      <w:tblPr>
        <w:tblW w:w="9628" w:type="dxa"/>
        <w:tblLayout w:type="fixed"/>
        <w:tblLook w:val="04A0" w:firstRow="1" w:lastRow="0" w:firstColumn="1" w:lastColumn="0" w:noHBand="0" w:noVBand="1"/>
        <w:tblCaption w:val="Table 2 - Total number of identified victims of sex trafficking, by age bracket:"/>
        <w:tblDescription w:val="Table 2 - Total number of identified victims of sex trafficking, by age bracket:"/>
      </w:tblPr>
      <w:tblGrid>
        <w:gridCol w:w="1980"/>
        <w:gridCol w:w="1274"/>
        <w:gridCol w:w="1275"/>
        <w:gridCol w:w="1275"/>
        <w:gridCol w:w="1274"/>
        <w:gridCol w:w="1275"/>
        <w:gridCol w:w="1275"/>
      </w:tblGrid>
      <w:tr w:rsidR="00C66159" w:rsidRPr="00580140" w14:paraId="6A0F0486" w14:textId="77777777" w:rsidTr="00C66159">
        <w:trPr>
          <w:trHeight w:val="30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4349F3" w14:textId="77777777" w:rsidR="00580140" w:rsidRPr="00C66159" w:rsidRDefault="00580140" w:rsidP="00580140">
            <w:pPr>
              <w:rPr>
                <w:b/>
                <w:bCs/>
                <w:lang w:eastAsia="en-GB"/>
              </w:rPr>
            </w:pPr>
            <w:r w:rsidRPr="00C66159">
              <w:rPr>
                <w:b/>
                <w:bCs/>
                <w:lang w:eastAsia="en-GB"/>
              </w:rPr>
              <w:t>Age</w:t>
            </w:r>
          </w:p>
        </w:tc>
        <w:tc>
          <w:tcPr>
            <w:tcW w:w="12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78E30B" w14:textId="77777777" w:rsidR="00580140" w:rsidRPr="00C66159" w:rsidRDefault="00580140" w:rsidP="00580140">
            <w:pPr>
              <w:rPr>
                <w:b/>
                <w:bCs/>
                <w:lang w:eastAsia="en-GB"/>
              </w:rPr>
            </w:pPr>
            <w:r w:rsidRPr="00C66159">
              <w:rPr>
                <w:b/>
                <w:bCs/>
                <w:lang w:eastAsia="en-GB"/>
              </w:rPr>
              <w:t>2022</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AAE8E6" w14:textId="77777777" w:rsidR="00580140" w:rsidRPr="00C66159" w:rsidRDefault="00580140" w:rsidP="00580140">
            <w:pPr>
              <w:rPr>
                <w:b/>
                <w:bCs/>
                <w:lang w:eastAsia="en-GB"/>
              </w:rPr>
            </w:pPr>
            <w:r w:rsidRPr="00C66159">
              <w:rPr>
                <w:b/>
                <w:bCs/>
                <w:lang w:eastAsia="en-GB"/>
              </w:rPr>
              <w:t>2021</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B59979" w14:textId="77777777" w:rsidR="00580140" w:rsidRPr="00C66159" w:rsidRDefault="00580140" w:rsidP="00580140">
            <w:pPr>
              <w:rPr>
                <w:b/>
                <w:bCs/>
                <w:lang w:eastAsia="en-GB"/>
              </w:rPr>
            </w:pPr>
            <w:r w:rsidRPr="00C66159">
              <w:rPr>
                <w:b/>
                <w:bCs/>
                <w:lang w:eastAsia="en-GB"/>
              </w:rPr>
              <w:t>2020</w:t>
            </w:r>
          </w:p>
        </w:tc>
        <w:tc>
          <w:tcPr>
            <w:tcW w:w="12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CD693C" w14:textId="77777777" w:rsidR="00580140" w:rsidRPr="00C66159" w:rsidRDefault="00580140" w:rsidP="00580140">
            <w:pPr>
              <w:rPr>
                <w:b/>
                <w:bCs/>
                <w:lang w:eastAsia="en-GB"/>
              </w:rPr>
            </w:pPr>
            <w:r w:rsidRPr="00C66159">
              <w:rPr>
                <w:b/>
                <w:bCs/>
                <w:lang w:eastAsia="en-GB"/>
              </w:rPr>
              <w:t>2019</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4AF810" w14:textId="77777777" w:rsidR="00580140" w:rsidRPr="00C66159" w:rsidRDefault="00580140" w:rsidP="00580140">
            <w:pPr>
              <w:rPr>
                <w:b/>
                <w:bCs/>
                <w:lang w:eastAsia="en-GB"/>
              </w:rPr>
            </w:pPr>
            <w:r w:rsidRPr="00C66159">
              <w:rPr>
                <w:b/>
                <w:bCs/>
                <w:lang w:eastAsia="en-GB"/>
              </w:rPr>
              <w:t>2018</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A1B72C6" w14:textId="173C7F51" w:rsidR="00580140" w:rsidRPr="00C66159" w:rsidRDefault="00C66159" w:rsidP="00580140">
            <w:pPr>
              <w:rPr>
                <w:b/>
                <w:bCs/>
                <w:lang w:eastAsia="en-GB"/>
              </w:rPr>
            </w:pPr>
            <w:r>
              <w:rPr>
                <w:b/>
                <w:bCs/>
                <w:lang w:eastAsia="en-GB"/>
              </w:rPr>
              <w:t>Total</w:t>
            </w:r>
          </w:p>
        </w:tc>
      </w:tr>
      <w:tr w:rsidR="00C66159" w:rsidRPr="00580140" w14:paraId="36D4B697" w14:textId="77777777" w:rsidTr="00C6615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D2D666A" w14:textId="77777777" w:rsidR="00580140" w:rsidRPr="00580140" w:rsidRDefault="00580140" w:rsidP="00580140">
            <w:pPr>
              <w:rPr>
                <w:lang w:eastAsia="en-GB"/>
              </w:rPr>
            </w:pPr>
            <w:r w:rsidRPr="00580140">
              <w:rPr>
                <w:lang w:eastAsia="en-GB"/>
              </w:rPr>
              <w:t>Adult</w:t>
            </w:r>
          </w:p>
        </w:tc>
        <w:tc>
          <w:tcPr>
            <w:tcW w:w="1274" w:type="dxa"/>
            <w:tcBorders>
              <w:top w:val="nil"/>
              <w:left w:val="nil"/>
              <w:bottom w:val="single" w:sz="4" w:space="0" w:color="auto"/>
              <w:right w:val="single" w:sz="4" w:space="0" w:color="auto"/>
            </w:tcBorders>
            <w:shd w:val="clear" w:color="auto" w:fill="auto"/>
            <w:noWrap/>
            <w:vAlign w:val="bottom"/>
            <w:hideMark/>
          </w:tcPr>
          <w:p w14:paraId="31BED344" w14:textId="77777777" w:rsidR="00580140" w:rsidRPr="00580140" w:rsidRDefault="00580140" w:rsidP="00580140">
            <w:pPr>
              <w:rPr>
                <w:lang w:eastAsia="en-GB"/>
              </w:rPr>
            </w:pPr>
            <w:r w:rsidRPr="00580140">
              <w:rPr>
                <w:lang w:eastAsia="en-GB"/>
              </w:rPr>
              <w:t>8</w:t>
            </w:r>
          </w:p>
        </w:tc>
        <w:tc>
          <w:tcPr>
            <w:tcW w:w="1275" w:type="dxa"/>
            <w:tcBorders>
              <w:top w:val="nil"/>
              <w:left w:val="nil"/>
              <w:bottom w:val="single" w:sz="4" w:space="0" w:color="auto"/>
              <w:right w:val="single" w:sz="4" w:space="0" w:color="auto"/>
            </w:tcBorders>
            <w:shd w:val="clear" w:color="auto" w:fill="auto"/>
            <w:noWrap/>
            <w:vAlign w:val="bottom"/>
            <w:hideMark/>
          </w:tcPr>
          <w:p w14:paraId="00BB9A9E" w14:textId="77777777" w:rsidR="00580140" w:rsidRPr="00580140" w:rsidRDefault="00580140" w:rsidP="00580140">
            <w:pPr>
              <w:rPr>
                <w:lang w:eastAsia="en-GB"/>
              </w:rPr>
            </w:pPr>
            <w:r w:rsidRPr="00580140">
              <w:rPr>
                <w:lang w:eastAsia="en-GB"/>
              </w:rPr>
              <w:t>16</w:t>
            </w:r>
          </w:p>
        </w:tc>
        <w:tc>
          <w:tcPr>
            <w:tcW w:w="1275" w:type="dxa"/>
            <w:tcBorders>
              <w:top w:val="nil"/>
              <w:left w:val="nil"/>
              <w:bottom w:val="single" w:sz="4" w:space="0" w:color="auto"/>
              <w:right w:val="single" w:sz="4" w:space="0" w:color="auto"/>
            </w:tcBorders>
            <w:shd w:val="clear" w:color="auto" w:fill="auto"/>
            <w:noWrap/>
            <w:vAlign w:val="bottom"/>
            <w:hideMark/>
          </w:tcPr>
          <w:p w14:paraId="38275ABE" w14:textId="77777777" w:rsidR="00580140" w:rsidRPr="00580140" w:rsidRDefault="00580140" w:rsidP="00580140">
            <w:pPr>
              <w:rPr>
                <w:lang w:eastAsia="en-GB"/>
              </w:rPr>
            </w:pPr>
            <w:r w:rsidRPr="00580140">
              <w:rPr>
                <w:lang w:eastAsia="en-GB"/>
              </w:rPr>
              <w:t>16</w:t>
            </w:r>
          </w:p>
        </w:tc>
        <w:tc>
          <w:tcPr>
            <w:tcW w:w="1274" w:type="dxa"/>
            <w:tcBorders>
              <w:top w:val="nil"/>
              <w:left w:val="nil"/>
              <w:bottom w:val="single" w:sz="4" w:space="0" w:color="auto"/>
              <w:right w:val="single" w:sz="4" w:space="0" w:color="auto"/>
            </w:tcBorders>
            <w:shd w:val="clear" w:color="auto" w:fill="auto"/>
            <w:noWrap/>
            <w:vAlign w:val="bottom"/>
            <w:hideMark/>
          </w:tcPr>
          <w:p w14:paraId="58D0FF78" w14:textId="77777777" w:rsidR="00580140" w:rsidRPr="00580140" w:rsidRDefault="00580140" w:rsidP="00580140">
            <w:pPr>
              <w:rPr>
                <w:lang w:eastAsia="en-GB"/>
              </w:rPr>
            </w:pPr>
            <w:r w:rsidRPr="00580140">
              <w:rPr>
                <w:lang w:eastAsia="en-GB"/>
              </w:rPr>
              <w:t>0</w:t>
            </w:r>
          </w:p>
        </w:tc>
        <w:tc>
          <w:tcPr>
            <w:tcW w:w="1275" w:type="dxa"/>
            <w:tcBorders>
              <w:top w:val="nil"/>
              <w:left w:val="nil"/>
              <w:bottom w:val="single" w:sz="4" w:space="0" w:color="auto"/>
              <w:right w:val="single" w:sz="4" w:space="0" w:color="auto"/>
            </w:tcBorders>
            <w:shd w:val="clear" w:color="auto" w:fill="auto"/>
            <w:noWrap/>
            <w:vAlign w:val="bottom"/>
            <w:hideMark/>
          </w:tcPr>
          <w:p w14:paraId="64E578BB" w14:textId="77777777" w:rsidR="00580140" w:rsidRPr="00580140" w:rsidRDefault="00580140" w:rsidP="00580140">
            <w:pPr>
              <w:rPr>
                <w:lang w:eastAsia="en-GB"/>
              </w:rPr>
            </w:pPr>
            <w:r w:rsidRPr="00580140">
              <w:rPr>
                <w:lang w:eastAsia="en-GB"/>
              </w:rPr>
              <w:t>6</w:t>
            </w:r>
          </w:p>
        </w:tc>
        <w:tc>
          <w:tcPr>
            <w:tcW w:w="1275" w:type="dxa"/>
            <w:tcBorders>
              <w:top w:val="nil"/>
              <w:left w:val="nil"/>
              <w:bottom w:val="single" w:sz="4" w:space="0" w:color="auto"/>
              <w:right w:val="single" w:sz="4" w:space="0" w:color="auto"/>
            </w:tcBorders>
            <w:shd w:val="clear" w:color="auto" w:fill="auto"/>
            <w:noWrap/>
            <w:vAlign w:val="bottom"/>
            <w:hideMark/>
          </w:tcPr>
          <w:p w14:paraId="52558B7A" w14:textId="77777777" w:rsidR="00580140" w:rsidRPr="00580140" w:rsidRDefault="00580140" w:rsidP="00580140">
            <w:pPr>
              <w:rPr>
                <w:lang w:eastAsia="en-GB"/>
              </w:rPr>
            </w:pPr>
            <w:r w:rsidRPr="00580140">
              <w:rPr>
                <w:lang w:eastAsia="en-GB"/>
              </w:rPr>
              <w:t>46</w:t>
            </w:r>
          </w:p>
        </w:tc>
      </w:tr>
      <w:tr w:rsidR="00C66159" w:rsidRPr="00580140" w14:paraId="0B14C198" w14:textId="77777777" w:rsidTr="00C6615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6D8E95" w14:textId="77777777" w:rsidR="00580140" w:rsidRPr="00580140" w:rsidRDefault="00580140" w:rsidP="00580140">
            <w:pPr>
              <w:rPr>
                <w:lang w:eastAsia="en-GB"/>
              </w:rPr>
            </w:pPr>
            <w:r w:rsidRPr="00580140">
              <w:rPr>
                <w:lang w:eastAsia="en-GB"/>
              </w:rPr>
              <w:t>Child</w:t>
            </w:r>
          </w:p>
        </w:tc>
        <w:tc>
          <w:tcPr>
            <w:tcW w:w="1274" w:type="dxa"/>
            <w:tcBorders>
              <w:top w:val="nil"/>
              <w:left w:val="nil"/>
              <w:bottom w:val="single" w:sz="4" w:space="0" w:color="auto"/>
              <w:right w:val="single" w:sz="4" w:space="0" w:color="auto"/>
            </w:tcBorders>
            <w:shd w:val="clear" w:color="auto" w:fill="auto"/>
            <w:noWrap/>
            <w:vAlign w:val="bottom"/>
            <w:hideMark/>
          </w:tcPr>
          <w:p w14:paraId="1B03A7CC" w14:textId="77777777" w:rsidR="00580140" w:rsidRPr="00580140" w:rsidRDefault="00580140" w:rsidP="00580140">
            <w:pPr>
              <w:rPr>
                <w:lang w:eastAsia="en-GB"/>
              </w:rPr>
            </w:pPr>
            <w:r w:rsidRPr="00580140">
              <w:rPr>
                <w:lang w:eastAsia="en-GB"/>
              </w:rPr>
              <w:t>3</w:t>
            </w:r>
          </w:p>
        </w:tc>
        <w:tc>
          <w:tcPr>
            <w:tcW w:w="1275" w:type="dxa"/>
            <w:tcBorders>
              <w:top w:val="nil"/>
              <w:left w:val="nil"/>
              <w:bottom w:val="single" w:sz="4" w:space="0" w:color="auto"/>
              <w:right w:val="single" w:sz="4" w:space="0" w:color="auto"/>
            </w:tcBorders>
            <w:shd w:val="clear" w:color="auto" w:fill="auto"/>
            <w:noWrap/>
            <w:vAlign w:val="bottom"/>
            <w:hideMark/>
          </w:tcPr>
          <w:p w14:paraId="76490364" w14:textId="77777777" w:rsidR="00580140" w:rsidRPr="00580140" w:rsidRDefault="00580140" w:rsidP="00580140">
            <w:pPr>
              <w:rPr>
                <w:lang w:eastAsia="en-GB"/>
              </w:rPr>
            </w:pPr>
            <w:r w:rsidRPr="00580140">
              <w:rPr>
                <w:lang w:eastAsia="en-GB"/>
              </w:rPr>
              <w:t>0</w:t>
            </w:r>
          </w:p>
        </w:tc>
        <w:tc>
          <w:tcPr>
            <w:tcW w:w="1275" w:type="dxa"/>
            <w:tcBorders>
              <w:top w:val="nil"/>
              <w:left w:val="nil"/>
              <w:bottom w:val="single" w:sz="4" w:space="0" w:color="auto"/>
              <w:right w:val="single" w:sz="4" w:space="0" w:color="auto"/>
            </w:tcBorders>
            <w:shd w:val="clear" w:color="auto" w:fill="auto"/>
            <w:noWrap/>
            <w:vAlign w:val="bottom"/>
            <w:hideMark/>
          </w:tcPr>
          <w:p w14:paraId="6A13FBB3" w14:textId="77777777" w:rsidR="00580140" w:rsidRPr="00580140" w:rsidRDefault="00580140" w:rsidP="00580140">
            <w:pPr>
              <w:rPr>
                <w:lang w:eastAsia="en-GB"/>
              </w:rPr>
            </w:pPr>
            <w:r w:rsidRPr="00580140">
              <w:rPr>
                <w:lang w:eastAsia="en-GB"/>
              </w:rPr>
              <w:t>5</w:t>
            </w:r>
          </w:p>
        </w:tc>
        <w:tc>
          <w:tcPr>
            <w:tcW w:w="1274" w:type="dxa"/>
            <w:tcBorders>
              <w:top w:val="nil"/>
              <w:left w:val="nil"/>
              <w:bottom w:val="single" w:sz="4" w:space="0" w:color="auto"/>
              <w:right w:val="single" w:sz="4" w:space="0" w:color="auto"/>
            </w:tcBorders>
            <w:shd w:val="clear" w:color="auto" w:fill="auto"/>
            <w:noWrap/>
            <w:vAlign w:val="bottom"/>
            <w:hideMark/>
          </w:tcPr>
          <w:p w14:paraId="1BAC0348" w14:textId="77777777" w:rsidR="00580140" w:rsidRPr="00580140" w:rsidRDefault="00580140" w:rsidP="00580140">
            <w:pPr>
              <w:rPr>
                <w:lang w:eastAsia="en-GB"/>
              </w:rPr>
            </w:pPr>
            <w:r w:rsidRPr="00580140">
              <w:rPr>
                <w:lang w:eastAsia="en-GB"/>
              </w:rPr>
              <w:t>13</w:t>
            </w:r>
          </w:p>
        </w:tc>
        <w:tc>
          <w:tcPr>
            <w:tcW w:w="1275" w:type="dxa"/>
            <w:tcBorders>
              <w:top w:val="nil"/>
              <w:left w:val="nil"/>
              <w:bottom w:val="single" w:sz="4" w:space="0" w:color="auto"/>
              <w:right w:val="single" w:sz="4" w:space="0" w:color="auto"/>
            </w:tcBorders>
            <w:shd w:val="clear" w:color="auto" w:fill="auto"/>
            <w:noWrap/>
            <w:vAlign w:val="bottom"/>
            <w:hideMark/>
          </w:tcPr>
          <w:p w14:paraId="3106A14C" w14:textId="77777777" w:rsidR="00580140" w:rsidRPr="00580140" w:rsidRDefault="00580140" w:rsidP="00580140">
            <w:pPr>
              <w:rPr>
                <w:lang w:eastAsia="en-GB"/>
              </w:rPr>
            </w:pPr>
            <w:r w:rsidRPr="00580140">
              <w:rPr>
                <w:lang w:eastAsia="en-GB"/>
              </w:rPr>
              <w:t>4</w:t>
            </w:r>
          </w:p>
        </w:tc>
        <w:tc>
          <w:tcPr>
            <w:tcW w:w="1275" w:type="dxa"/>
            <w:tcBorders>
              <w:top w:val="nil"/>
              <w:left w:val="nil"/>
              <w:bottom w:val="single" w:sz="4" w:space="0" w:color="auto"/>
              <w:right w:val="single" w:sz="4" w:space="0" w:color="auto"/>
            </w:tcBorders>
            <w:shd w:val="clear" w:color="auto" w:fill="auto"/>
            <w:noWrap/>
            <w:vAlign w:val="bottom"/>
            <w:hideMark/>
          </w:tcPr>
          <w:p w14:paraId="6666A6AA" w14:textId="77777777" w:rsidR="00580140" w:rsidRPr="00580140" w:rsidRDefault="00580140" w:rsidP="00580140">
            <w:pPr>
              <w:rPr>
                <w:lang w:eastAsia="en-GB"/>
              </w:rPr>
            </w:pPr>
            <w:r w:rsidRPr="00580140">
              <w:rPr>
                <w:lang w:eastAsia="en-GB"/>
              </w:rPr>
              <w:t>25</w:t>
            </w:r>
          </w:p>
        </w:tc>
      </w:tr>
      <w:tr w:rsidR="00C66159" w:rsidRPr="00580140" w14:paraId="2681C952" w14:textId="77777777" w:rsidTr="00C6615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53A508" w14:textId="5E006BB0" w:rsidR="00580140" w:rsidRPr="00580140" w:rsidRDefault="00580140" w:rsidP="00580140">
            <w:pPr>
              <w:rPr>
                <w:lang w:eastAsia="en-GB"/>
              </w:rPr>
            </w:pPr>
            <w:r w:rsidRPr="00580140">
              <w:rPr>
                <w:lang w:eastAsia="en-GB"/>
              </w:rPr>
              <w:t>T</w:t>
            </w:r>
            <w:r w:rsidR="00C66159">
              <w:rPr>
                <w:lang w:eastAsia="en-GB"/>
              </w:rPr>
              <w:t>otal</w:t>
            </w:r>
          </w:p>
        </w:tc>
        <w:tc>
          <w:tcPr>
            <w:tcW w:w="1274" w:type="dxa"/>
            <w:tcBorders>
              <w:top w:val="nil"/>
              <w:left w:val="nil"/>
              <w:bottom w:val="single" w:sz="4" w:space="0" w:color="auto"/>
              <w:right w:val="single" w:sz="4" w:space="0" w:color="auto"/>
            </w:tcBorders>
            <w:shd w:val="clear" w:color="auto" w:fill="auto"/>
            <w:vAlign w:val="center"/>
            <w:hideMark/>
          </w:tcPr>
          <w:p w14:paraId="41EF0251" w14:textId="77777777" w:rsidR="00580140" w:rsidRPr="00580140" w:rsidRDefault="00580140" w:rsidP="00580140">
            <w:pPr>
              <w:rPr>
                <w:lang w:eastAsia="en-GB"/>
              </w:rPr>
            </w:pPr>
            <w:r w:rsidRPr="00580140">
              <w:rPr>
                <w:lang w:eastAsia="en-GB"/>
              </w:rPr>
              <w:t>11</w:t>
            </w:r>
          </w:p>
        </w:tc>
        <w:tc>
          <w:tcPr>
            <w:tcW w:w="1275" w:type="dxa"/>
            <w:tcBorders>
              <w:top w:val="nil"/>
              <w:left w:val="nil"/>
              <w:bottom w:val="single" w:sz="4" w:space="0" w:color="auto"/>
              <w:right w:val="single" w:sz="4" w:space="0" w:color="auto"/>
            </w:tcBorders>
            <w:shd w:val="clear" w:color="auto" w:fill="auto"/>
            <w:vAlign w:val="center"/>
            <w:hideMark/>
          </w:tcPr>
          <w:p w14:paraId="0938B22C" w14:textId="77777777" w:rsidR="00580140" w:rsidRPr="00580140" w:rsidRDefault="00580140" w:rsidP="00580140">
            <w:pPr>
              <w:rPr>
                <w:lang w:eastAsia="en-GB"/>
              </w:rPr>
            </w:pPr>
            <w:r w:rsidRPr="00580140">
              <w:rPr>
                <w:lang w:eastAsia="en-GB"/>
              </w:rPr>
              <w:t>16</w:t>
            </w:r>
          </w:p>
        </w:tc>
        <w:tc>
          <w:tcPr>
            <w:tcW w:w="1275" w:type="dxa"/>
            <w:tcBorders>
              <w:top w:val="nil"/>
              <w:left w:val="nil"/>
              <w:bottom w:val="single" w:sz="4" w:space="0" w:color="auto"/>
              <w:right w:val="single" w:sz="4" w:space="0" w:color="auto"/>
            </w:tcBorders>
            <w:shd w:val="clear" w:color="auto" w:fill="auto"/>
            <w:vAlign w:val="center"/>
            <w:hideMark/>
          </w:tcPr>
          <w:p w14:paraId="5F18062B" w14:textId="77777777" w:rsidR="00580140" w:rsidRPr="00580140" w:rsidRDefault="00580140" w:rsidP="00580140">
            <w:pPr>
              <w:rPr>
                <w:lang w:eastAsia="en-GB"/>
              </w:rPr>
            </w:pPr>
            <w:r w:rsidRPr="00580140">
              <w:rPr>
                <w:lang w:eastAsia="en-GB"/>
              </w:rPr>
              <w:t>21</w:t>
            </w:r>
          </w:p>
        </w:tc>
        <w:tc>
          <w:tcPr>
            <w:tcW w:w="1274" w:type="dxa"/>
            <w:tcBorders>
              <w:top w:val="nil"/>
              <w:left w:val="nil"/>
              <w:bottom w:val="single" w:sz="4" w:space="0" w:color="auto"/>
              <w:right w:val="single" w:sz="4" w:space="0" w:color="auto"/>
            </w:tcBorders>
            <w:shd w:val="clear" w:color="auto" w:fill="auto"/>
            <w:vAlign w:val="center"/>
            <w:hideMark/>
          </w:tcPr>
          <w:p w14:paraId="37B184B3" w14:textId="77777777" w:rsidR="00580140" w:rsidRPr="00580140" w:rsidRDefault="00580140" w:rsidP="00580140">
            <w:pPr>
              <w:rPr>
                <w:lang w:eastAsia="en-GB"/>
              </w:rPr>
            </w:pPr>
            <w:r w:rsidRPr="00580140">
              <w:rPr>
                <w:lang w:eastAsia="en-GB"/>
              </w:rPr>
              <w:t>13</w:t>
            </w:r>
          </w:p>
        </w:tc>
        <w:tc>
          <w:tcPr>
            <w:tcW w:w="1275" w:type="dxa"/>
            <w:tcBorders>
              <w:top w:val="nil"/>
              <w:left w:val="nil"/>
              <w:bottom w:val="single" w:sz="4" w:space="0" w:color="auto"/>
              <w:right w:val="single" w:sz="4" w:space="0" w:color="auto"/>
            </w:tcBorders>
            <w:shd w:val="clear" w:color="auto" w:fill="auto"/>
            <w:vAlign w:val="center"/>
            <w:hideMark/>
          </w:tcPr>
          <w:p w14:paraId="303CA224" w14:textId="77777777" w:rsidR="00580140" w:rsidRPr="00580140" w:rsidRDefault="00580140" w:rsidP="00580140">
            <w:pPr>
              <w:rPr>
                <w:lang w:eastAsia="en-GB"/>
              </w:rPr>
            </w:pPr>
            <w:r w:rsidRPr="00580140">
              <w:rPr>
                <w:lang w:eastAsia="en-GB"/>
              </w:rPr>
              <w:t>10</w:t>
            </w:r>
          </w:p>
        </w:tc>
        <w:tc>
          <w:tcPr>
            <w:tcW w:w="1275" w:type="dxa"/>
            <w:tcBorders>
              <w:top w:val="nil"/>
              <w:left w:val="nil"/>
              <w:bottom w:val="single" w:sz="4" w:space="0" w:color="auto"/>
              <w:right w:val="single" w:sz="4" w:space="0" w:color="auto"/>
            </w:tcBorders>
            <w:shd w:val="clear" w:color="auto" w:fill="auto"/>
            <w:vAlign w:val="center"/>
            <w:hideMark/>
          </w:tcPr>
          <w:p w14:paraId="21251420" w14:textId="77777777" w:rsidR="00580140" w:rsidRPr="00580140" w:rsidRDefault="00580140" w:rsidP="00580140">
            <w:pPr>
              <w:rPr>
                <w:lang w:eastAsia="en-GB"/>
              </w:rPr>
            </w:pPr>
            <w:r w:rsidRPr="00580140">
              <w:rPr>
                <w:lang w:eastAsia="en-GB"/>
              </w:rPr>
              <w:t>71</w:t>
            </w:r>
          </w:p>
        </w:tc>
      </w:tr>
    </w:tbl>
    <w:p w14:paraId="7F26C596" w14:textId="77777777" w:rsidR="00580140" w:rsidRPr="00580140" w:rsidRDefault="00580140" w:rsidP="00580140"/>
    <w:p w14:paraId="44B9B65F" w14:textId="77777777" w:rsidR="00580140" w:rsidRPr="00E63BB0" w:rsidRDefault="00580140" w:rsidP="00580140">
      <w:pPr>
        <w:pStyle w:val="ListParagraph"/>
        <w:ind w:left="360"/>
        <w:rPr>
          <w:b/>
          <w:bCs/>
        </w:rPr>
      </w:pPr>
    </w:p>
    <w:p w14:paraId="1EAB821B" w14:textId="0E06FDF4" w:rsidR="00620BE3" w:rsidRDefault="00620BE3" w:rsidP="00E63BB0">
      <w:pPr>
        <w:pStyle w:val="ListParagraph"/>
        <w:numPr>
          <w:ilvl w:val="0"/>
          <w:numId w:val="9"/>
        </w:numPr>
        <w:rPr>
          <w:b/>
          <w:bCs/>
        </w:rPr>
      </w:pPr>
      <w:r w:rsidRPr="00E63BB0">
        <w:rPr>
          <w:b/>
          <w:bCs/>
        </w:rPr>
        <w:lastRenderedPageBreak/>
        <w:t>Please could you provide me with the number of sex trafficking suspects identified in your force area, broken down annually from 2018 until 2022 (inclusive).</w:t>
      </w:r>
    </w:p>
    <w:p w14:paraId="12B2845D" w14:textId="77777777" w:rsidR="009C5817" w:rsidRDefault="009C5817" w:rsidP="009C5817">
      <w:r w:rsidRPr="00887F8F">
        <w:t>I have considered your request under the Act</w:t>
      </w:r>
      <w:r>
        <w:t>,</w:t>
      </w:r>
      <w:r w:rsidRPr="00887F8F">
        <w:t xml:space="preserve"> and I regret to inform you that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B375F51" w14:textId="5917C711" w:rsidR="009C5817" w:rsidRDefault="009C5817" w:rsidP="009C5817">
      <w:pPr>
        <w:rPr>
          <w:shd w:val="clear" w:color="auto" w:fill="FFFFFF"/>
        </w:rPr>
      </w:pPr>
      <w:r w:rsidRPr="00887F8F">
        <w:t>By way of explanation</w:t>
      </w:r>
      <w:r>
        <w:t>,</w:t>
      </w:r>
      <w:r w:rsidR="00107D02">
        <w:t xml:space="preserve"> as opposed to victim details, </w:t>
      </w:r>
      <w:r>
        <w:t xml:space="preserve">the information requested is not held on a single recording system and </w:t>
      </w:r>
      <w:r>
        <w:rPr>
          <w:shd w:val="clear" w:color="auto" w:fill="FFFFFF"/>
        </w:rPr>
        <w:t xml:space="preserve">we have no means of searching crime reports </w:t>
      </w:r>
      <w:r>
        <w:rPr>
          <w:shd w:val="clear" w:color="auto" w:fill="FFFFFF"/>
        </w:rPr>
        <w:t>to establish whether a su</w:t>
      </w:r>
      <w:r w:rsidR="00107D02">
        <w:rPr>
          <w:shd w:val="clear" w:color="auto" w:fill="FFFFFF"/>
        </w:rPr>
        <w:t>s</w:t>
      </w:r>
      <w:r>
        <w:rPr>
          <w:shd w:val="clear" w:color="auto" w:fill="FFFFFF"/>
        </w:rPr>
        <w:t xml:space="preserve">pect </w:t>
      </w:r>
      <w:r w:rsidR="00107D02">
        <w:rPr>
          <w:shd w:val="clear" w:color="auto" w:fill="FFFFFF"/>
        </w:rPr>
        <w:t xml:space="preserve">or suspects </w:t>
      </w:r>
      <w:r>
        <w:rPr>
          <w:shd w:val="clear" w:color="auto" w:fill="FFFFFF"/>
        </w:rPr>
        <w:t>w</w:t>
      </w:r>
      <w:r w:rsidR="00107D02">
        <w:rPr>
          <w:shd w:val="clear" w:color="auto" w:fill="FFFFFF"/>
        </w:rPr>
        <w:t xml:space="preserve">ere </w:t>
      </w:r>
      <w:r>
        <w:rPr>
          <w:shd w:val="clear" w:color="auto" w:fill="FFFFFF"/>
        </w:rPr>
        <w:t>identified</w:t>
      </w:r>
      <w:r w:rsidR="00107D02">
        <w:rPr>
          <w:shd w:val="clear" w:color="auto" w:fill="FFFFFF"/>
        </w:rPr>
        <w:t xml:space="preserve">. </w:t>
      </w:r>
      <w:r>
        <w:rPr>
          <w:shd w:val="clear" w:color="auto" w:fill="FFFFFF"/>
        </w:rPr>
        <w:t xml:space="preserve">The only way to accurately research your request would be to individually assess all </w:t>
      </w:r>
      <w:r w:rsidR="00107D02">
        <w:rPr>
          <w:shd w:val="clear" w:color="auto" w:fill="FFFFFF"/>
        </w:rPr>
        <w:t xml:space="preserve">686 </w:t>
      </w:r>
      <w:r>
        <w:rPr>
          <w:shd w:val="clear" w:color="auto" w:fill="FFFFFF"/>
        </w:rPr>
        <w:t xml:space="preserve">crime reports </w:t>
      </w:r>
      <w:r w:rsidR="00107D02">
        <w:rPr>
          <w:shd w:val="clear" w:color="auto" w:fill="FFFFFF"/>
        </w:rPr>
        <w:t xml:space="preserve">captured at question 1 above. </w:t>
      </w:r>
    </w:p>
    <w:p w14:paraId="21B1E242" w14:textId="36507327" w:rsidR="00F87F09" w:rsidRPr="009C5817" w:rsidRDefault="00F87F09" w:rsidP="009C5817">
      <w:pPr>
        <w:rPr>
          <w:b/>
          <w:bCs/>
        </w:rPr>
      </w:pPr>
    </w:p>
    <w:p w14:paraId="051514D4" w14:textId="576CF89E" w:rsidR="009066FF" w:rsidRPr="00D570E7" w:rsidRDefault="00620BE3" w:rsidP="00806C81">
      <w:pPr>
        <w:pStyle w:val="ListParagraph"/>
        <w:numPr>
          <w:ilvl w:val="0"/>
          <w:numId w:val="9"/>
        </w:numPr>
        <w:rPr>
          <w:b/>
          <w:bCs/>
        </w:rPr>
      </w:pPr>
      <w:r w:rsidRPr="00E63BB0">
        <w:rPr>
          <w:b/>
          <w:bCs/>
        </w:rPr>
        <w:t xml:space="preserve">Please could you provide me with the number of charges in relation to sex trafficking in your force area, broken down annually from 2018 until 2022 (inclusive).  </w:t>
      </w:r>
      <w:r w:rsidRPr="00E63BB0">
        <w:rPr>
          <w:b/>
          <w:bCs/>
          <w:color w:val="000000"/>
        </w:rPr>
        <w:t xml:space="preserve">Of these please could you confirm the number charged under the modern day slavery act.  </w:t>
      </w:r>
      <w:r w:rsidRPr="00E63BB0">
        <w:rPr>
          <w:b/>
          <w:bCs/>
        </w:rPr>
        <w:t>If any were charged under the "alternate offences rule" please could you give me the number and offence charged</w:t>
      </w:r>
      <w:r w:rsidR="00806C81">
        <w:rPr>
          <w:b/>
          <w:bCs/>
        </w:rPr>
        <w:t>.</w:t>
      </w:r>
    </w:p>
    <w:p w14:paraId="14CCCCFB" w14:textId="7B7B1B2F" w:rsidR="009066FF" w:rsidRDefault="009066FF" w:rsidP="009066FF">
      <w:pPr>
        <w:tabs>
          <w:tab w:val="left" w:pos="5400"/>
        </w:tabs>
        <w:rPr>
          <w:rFonts w:eastAsiaTheme="majorEastAsia" w:cstheme="majorBidi"/>
          <w:bCs/>
          <w:color w:val="000000" w:themeColor="text1"/>
          <w:szCs w:val="26"/>
        </w:rPr>
      </w:pPr>
      <w:r w:rsidRPr="00590ADE">
        <w:t>I</w:t>
      </w:r>
      <w:r>
        <w:t xml:space="preserve"> must first  advise you that i</w:t>
      </w:r>
      <w:r w:rsidRPr="00590ADE">
        <w:t>n terms of Q4 and Q5</w:t>
      </w:r>
      <w:r>
        <w:t xml:space="preserve"> (below)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applies.  </w:t>
      </w:r>
    </w:p>
    <w:p w14:paraId="23414823" w14:textId="77777777" w:rsidR="003A28D5" w:rsidRDefault="009066FF" w:rsidP="009066FF">
      <w:pPr>
        <w:tabs>
          <w:tab w:val="left" w:pos="5400"/>
        </w:tabs>
      </w:pPr>
      <w:r>
        <w:t xml:space="preserve">To clarify, </w:t>
      </w:r>
      <w:r w:rsidRPr="00590ADE">
        <w:t xml:space="preserve">the Modern Day Slavery Act is not used in Scotland – this only applies in England and Wales. </w:t>
      </w:r>
      <w:r>
        <w:t>I</w:t>
      </w:r>
      <w:r w:rsidRPr="00590ADE">
        <w:t xml:space="preserve">n Scotland the </w:t>
      </w:r>
      <w:r w:rsidR="003A28D5">
        <w:t>following legislation applies:</w:t>
      </w:r>
    </w:p>
    <w:p w14:paraId="0FE062FF" w14:textId="6A99A44F" w:rsidR="009066FF" w:rsidRPr="00806C81" w:rsidRDefault="00AE0A38" w:rsidP="009066FF">
      <w:pPr>
        <w:tabs>
          <w:tab w:val="left" w:pos="5400"/>
        </w:tabs>
      </w:pPr>
      <w:hyperlink r:id="rId8" w:history="1">
        <w:r w:rsidR="009066FF">
          <w:rPr>
            <w:rStyle w:val="Hyperlink"/>
          </w:rPr>
          <w:t>Human Trafficking and Exploitation (Scotland) Act 2015 (legislation.gov.uk)</w:t>
        </w:r>
      </w:hyperlink>
      <w:r w:rsidR="009066FF">
        <w:t>.</w:t>
      </w:r>
    </w:p>
    <w:p w14:paraId="70900332" w14:textId="512EA24C" w:rsidR="00806C81" w:rsidRDefault="00806C81" w:rsidP="00806C81">
      <w:r>
        <w:rPr>
          <w:rFonts w:eastAsiaTheme="majorEastAsia" w:cstheme="majorBidi"/>
          <w:bCs/>
          <w:color w:val="000000" w:themeColor="text1"/>
          <w:szCs w:val="26"/>
        </w:rPr>
        <w:t>In terms of ‘charges’ recorded under this legislation</w:t>
      </w:r>
      <w:r w:rsidR="009066FF">
        <w:t xml:space="preserve"> </w:t>
      </w:r>
      <w:r w:rsidRPr="00453F0A">
        <w:t xml:space="preserve"> I estimate that it would cost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9E41C24" w14:textId="77777777" w:rsidR="009066FF" w:rsidRDefault="009066FF" w:rsidP="009066FF">
      <w:r>
        <w:t>To explain, each crime report would have to be individually assessed to extract and note the level of detail required.</w:t>
      </w:r>
    </w:p>
    <w:p w14:paraId="3FD98E5B" w14:textId="77777777" w:rsidR="009066FF" w:rsidRPr="00E63BB0" w:rsidRDefault="009066FF" w:rsidP="009066FF">
      <w:pPr>
        <w:pStyle w:val="ListParagraph"/>
        <w:ind w:left="360"/>
        <w:rPr>
          <w:b/>
          <w:bCs/>
        </w:rPr>
      </w:pPr>
    </w:p>
    <w:p w14:paraId="1836FD8C" w14:textId="77777777" w:rsidR="009066FF" w:rsidRPr="00F87F09" w:rsidRDefault="009066FF" w:rsidP="009066FF">
      <w:pPr>
        <w:pStyle w:val="ListParagraph"/>
        <w:numPr>
          <w:ilvl w:val="0"/>
          <w:numId w:val="9"/>
        </w:numPr>
        <w:rPr>
          <w:b/>
          <w:bCs/>
        </w:rPr>
      </w:pPr>
      <w:r w:rsidRPr="00E63BB0">
        <w:rPr>
          <w:b/>
          <w:bCs/>
        </w:rPr>
        <w:lastRenderedPageBreak/>
        <w:t xml:space="preserve">Please could you provide me with the number of convictions for sex trafficking in your force area, broken down annually from 2018 until 2022 (inclusive).  </w:t>
      </w:r>
      <w:r w:rsidRPr="00E63BB0">
        <w:rPr>
          <w:b/>
          <w:bCs/>
          <w:color w:val="000000"/>
        </w:rPr>
        <w:t>Of these please could you confirm the number convicted under the modern day slavery act. If any were charged under the "alternate offences rule" please could you give me the number and offence convicted</w:t>
      </w:r>
    </w:p>
    <w:p w14:paraId="0FB78F44" w14:textId="37AA0A22" w:rsidR="009066FF" w:rsidRPr="009066FF" w:rsidRDefault="009066FF" w:rsidP="009066FF">
      <w:r>
        <w:rPr>
          <w:iCs/>
          <w:color w:val="000000"/>
        </w:rPr>
        <w:t xml:space="preserve">In addition to the response at Q4, </w:t>
      </w:r>
      <w:r w:rsidRPr="009066FF">
        <w:rPr>
          <w:iCs/>
          <w:color w:val="000000"/>
        </w:rPr>
        <w:t>I</w:t>
      </w:r>
      <w:r>
        <w:rPr>
          <w:iCs/>
          <w:color w:val="000000"/>
        </w:rPr>
        <w:t xml:space="preserve"> can advise you that i</w:t>
      </w:r>
      <w:r w:rsidRPr="009066FF">
        <w:t xml:space="preserve">nformation relating to convictions for offences relating to this request would be held by the </w:t>
      </w:r>
      <w:r w:rsidRPr="009066FF">
        <w:rPr>
          <w:szCs w:val="22"/>
        </w:rPr>
        <w:t>Scottish Courts and Tribunals Service</w:t>
      </w:r>
      <w:r w:rsidRPr="009066FF">
        <w:rPr>
          <w:color w:val="1F497D"/>
          <w:szCs w:val="22"/>
        </w:rPr>
        <w:t xml:space="preserve">. </w:t>
      </w:r>
      <w:r w:rsidRPr="009066FF">
        <w:t xml:space="preserve">You may wish to make this request directly to the FOI Officer, Scottish Courts and Tribunals Service Headquarters, 1A Parliament Square, Edinburgh, EH1 1RF. </w:t>
      </w:r>
    </w:p>
    <w:p w14:paraId="57F2634A" w14:textId="11538BE0" w:rsidR="00806C81" w:rsidRPr="009066FF" w:rsidRDefault="009066FF" w:rsidP="009066FF">
      <w:r w:rsidRPr="009066FF">
        <w:t>Therefore under Section 17 of the Freedom of Information (Scotland) Act 2002 I must inform you that we do not hold the information you have requested.</w:t>
      </w:r>
    </w:p>
    <w:p w14:paraId="54CD6E19" w14:textId="4F3DF932" w:rsidR="00806C81" w:rsidRPr="00102508" w:rsidRDefault="003A28D5" w:rsidP="00806C81">
      <w:r>
        <w:t xml:space="preserve">You may be aware that the </w:t>
      </w:r>
      <w:r w:rsidR="00806C81">
        <w:rPr>
          <w:color w:val="000000"/>
        </w:rPr>
        <w:t xml:space="preserve">Home Office Competent Authorities administer the United Kingdom’s National Referral Mechanism (NRM) which is used to notify Chief Constables of a Potential Victim of Trafficking (PVoT) in their area.  Quarterly statistics are published through the Office of National Statistics. These can be found at </w:t>
      </w:r>
    </w:p>
    <w:p w14:paraId="68058DB8" w14:textId="77777777" w:rsidR="00806C81" w:rsidRDefault="00AE0A38" w:rsidP="00806C81">
      <w:hyperlink r:id="rId9" w:history="1">
        <w:r w:rsidR="00806C81">
          <w:rPr>
            <w:rStyle w:val="Hyperlink"/>
          </w:rPr>
          <w:t>National Referral Mechanism statistics - GOV.UK (www.gov.uk)</w:t>
        </w:r>
      </w:hyperlink>
    </w:p>
    <w:p w14:paraId="38DE894F" w14:textId="7A506D6F" w:rsidR="009066FF" w:rsidRDefault="00806C81" w:rsidP="009066FF">
      <w:r>
        <w:t>Police Scotland maintain a record of NRM which have been allocated to them by the Home Office for management purposes and recorded figures may vary from ONS published data. ONS Data should be consulted in the first instance.</w:t>
      </w:r>
    </w:p>
    <w:p w14:paraId="17F41757" w14:textId="77777777" w:rsidR="00141E27" w:rsidRPr="009066FF" w:rsidRDefault="00141E27" w:rsidP="009066FF"/>
    <w:p w14:paraId="6EE8F038" w14:textId="702C5248" w:rsidR="00620BE3" w:rsidRDefault="00620BE3" w:rsidP="00E63BB0">
      <w:pPr>
        <w:pStyle w:val="ListParagraph"/>
        <w:numPr>
          <w:ilvl w:val="0"/>
          <w:numId w:val="9"/>
        </w:numPr>
        <w:rPr>
          <w:b/>
          <w:bCs/>
        </w:rPr>
      </w:pPr>
      <w:r w:rsidRPr="00E63BB0">
        <w:rPr>
          <w:b/>
          <w:bCs/>
        </w:rPr>
        <w:t>Please could you provide me with the number of staff solely investigating sex trafficking, broken down annually from 2018 until 2022 (inclusive).</w:t>
      </w:r>
    </w:p>
    <w:p w14:paraId="1CA3B29E" w14:textId="77777777" w:rsidR="009066FF" w:rsidRPr="00B524D9" w:rsidRDefault="009066FF" w:rsidP="009066FF">
      <w:r w:rsidRPr="00B524D9">
        <w:t>In terms of Section 17 of the Act, this letter represents a formal notice that information is not held.</w:t>
      </w:r>
    </w:p>
    <w:p w14:paraId="1A2C9DFF" w14:textId="178DD8D8" w:rsidR="00E63BB0" w:rsidRDefault="009066FF" w:rsidP="00E63BB0">
      <w:r w:rsidRPr="00B524D9">
        <w:t>By way of explanation, the</w:t>
      </w:r>
      <w:r>
        <w:t xml:space="preserve">re are no officers who solely deal with </w:t>
      </w:r>
      <w:r w:rsidR="00344074">
        <w:t xml:space="preserve">sex trafficking investigations. </w:t>
      </w:r>
      <w:r w:rsidRPr="00B524D9">
        <w:t xml:space="preserve"> </w:t>
      </w:r>
      <w:r w:rsidR="00344074">
        <w:t>O</w:t>
      </w:r>
      <w:r w:rsidRPr="00B524D9">
        <w:t xml:space="preserve">fficers involved in a particular investigation, or multiple investigations, </w:t>
      </w:r>
      <w:r w:rsidR="00344074">
        <w:t xml:space="preserve">are </w:t>
      </w:r>
      <w:r w:rsidRPr="00B524D9">
        <w:t>deployed</w:t>
      </w:r>
      <w:r w:rsidR="00344074">
        <w:t xml:space="preserve"> as required</w:t>
      </w:r>
      <w:r w:rsidRPr="00B524D9">
        <w:t>, dependant on their skillsets.</w:t>
      </w:r>
      <w:r w:rsidR="00344074" w:rsidRPr="00344074">
        <w:t xml:space="preserve"> </w:t>
      </w:r>
    </w:p>
    <w:p w14:paraId="0CB89A63" w14:textId="77777777" w:rsidR="003A28D5" w:rsidRPr="003A28D5" w:rsidRDefault="003A28D5" w:rsidP="00E63BB0"/>
    <w:p w14:paraId="07C6D08F" w14:textId="3CB5FD87" w:rsidR="00677EB4" w:rsidRPr="00E63BB0" w:rsidRDefault="00E63BB0" w:rsidP="00E63BB0">
      <w:pPr>
        <w:rPr>
          <w:b/>
          <w:bCs/>
        </w:rPr>
      </w:pPr>
      <w:r>
        <w:rPr>
          <w:b/>
          <w:bCs/>
        </w:rPr>
        <w:t>Part 2 – County Lines</w:t>
      </w:r>
    </w:p>
    <w:p w14:paraId="79547A78" w14:textId="3F652A3E" w:rsidR="00620BE3" w:rsidRDefault="00677EB4" w:rsidP="00E63BB0">
      <w:pPr>
        <w:pStyle w:val="ListParagraph"/>
        <w:numPr>
          <w:ilvl w:val="0"/>
          <w:numId w:val="9"/>
        </w:numPr>
        <w:rPr>
          <w:b/>
          <w:bCs/>
        </w:rPr>
      </w:pPr>
      <w:r w:rsidRPr="00E63BB0">
        <w:rPr>
          <w:b/>
          <w:bCs/>
        </w:rPr>
        <w:lastRenderedPageBreak/>
        <w:t>Please could you provide me with the number of investigations into county lines related modern day slavery recorded by your force, broken down annually from 2018 until 2022 (inclusive).</w:t>
      </w:r>
    </w:p>
    <w:p w14:paraId="290EBEB6" w14:textId="77777777" w:rsidR="00B23003" w:rsidRPr="00E63BB0" w:rsidRDefault="00B23003" w:rsidP="00B23003">
      <w:pPr>
        <w:pStyle w:val="ListParagraph"/>
        <w:ind w:left="360"/>
        <w:rPr>
          <w:b/>
          <w:bCs/>
        </w:rPr>
      </w:pPr>
    </w:p>
    <w:p w14:paraId="4D748278" w14:textId="042B039D" w:rsidR="00B23003" w:rsidRDefault="00677EB4" w:rsidP="00B23003">
      <w:pPr>
        <w:pStyle w:val="ListParagraph"/>
        <w:numPr>
          <w:ilvl w:val="0"/>
          <w:numId w:val="9"/>
        </w:numPr>
        <w:rPr>
          <w:b/>
          <w:bCs/>
        </w:rPr>
      </w:pPr>
      <w:r w:rsidRPr="00E63BB0">
        <w:rPr>
          <w:b/>
          <w:bCs/>
        </w:rPr>
        <w:t>Please could you provide me with the number of victims of county lines related modern day slavery identified in your force area, broken down annually from 2018 until 2022 (inclusive).</w:t>
      </w:r>
      <w:r w:rsidRPr="00E63BB0">
        <w:t> </w:t>
      </w:r>
      <w:r w:rsidRPr="00E63BB0">
        <w:rPr>
          <w:b/>
          <w:bCs/>
        </w:rPr>
        <w:t>Of these please could you break them down by their nationality (if unknown please state). Of these please could you break them down by adult/child victims (if unknown please state)</w:t>
      </w:r>
    </w:p>
    <w:p w14:paraId="659365F0" w14:textId="77777777" w:rsidR="00B23003" w:rsidRDefault="00B23003" w:rsidP="00B23003">
      <w:pPr>
        <w:pStyle w:val="ListParagraph"/>
        <w:ind w:left="360"/>
        <w:rPr>
          <w:b/>
          <w:bCs/>
        </w:rPr>
      </w:pPr>
    </w:p>
    <w:p w14:paraId="2B00B6DA" w14:textId="7A5E6B93" w:rsidR="00B23003" w:rsidRDefault="00677EB4" w:rsidP="00B23003">
      <w:pPr>
        <w:pStyle w:val="ListParagraph"/>
        <w:numPr>
          <w:ilvl w:val="0"/>
          <w:numId w:val="9"/>
        </w:numPr>
        <w:rPr>
          <w:b/>
          <w:bCs/>
        </w:rPr>
      </w:pPr>
      <w:r w:rsidRPr="00B23003">
        <w:rPr>
          <w:b/>
          <w:bCs/>
        </w:rPr>
        <w:t>Please could you provide me with the number of county lines related modern day slavery suspects identified in your force area, broken down annually from 2018 until 2022 (inclusive).</w:t>
      </w:r>
    </w:p>
    <w:p w14:paraId="46061121" w14:textId="77777777" w:rsidR="00B23003" w:rsidRPr="00B23003" w:rsidRDefault="00B23003" w:rsidP="00B23003">
      <w:pPr>
        <w:pStyle w:val="ListParagraph"/>
        <w:ind w:left="360"/>
        <w:rPr>
          <w:b/>
          <w:bCs/>
        </w:rPr>
      </w:pPr>
    </w:p>
    <w:p w14:paraId="1982E117" w14:textId="0EE1C9FE" w:rsidR="00677EB4" w:rsidRDefault="00677EB4" w:rsidP="00E63BB0">
      <w:pPr>
        <w:pStyle w:val="ListParagraph"/>
        <w:numPr>
          <w:ilvl w:val="0"/>
          <w:numId w:val="9"/>
        </w:numPr>
        <w:rPr>
          <w:b/>
          <w:bCs/>
        </w:rPr>
      </w:pPr>
      <w:r w:rsidRPr="00E63BB0">
        <w:rPr>
          <w:b/>
          <w:bCs/>
        </w:rPr>
        <w:t>Please could you provide me with the number of charges in relation to county lines related modern day slavery in your force area, broken down annually from 2018 until 2022 (inclusive).  Of these please could you confirm the number charged under the modern day slavery act</w:t>
      </w:r>
      <w:r w:rsidR="006E77B9" w:rsidRPr="00E63BB0">
        <w:rPr>
          <w:b/>
          <w:bCs/>
        </w:rPr>
        <w:t xml:space="preserve">. </w:t>
      </w:r>
      <w:r w:rsidRPr="00E63BB0">
        <w:rPr>
          <w:b/>
          <w:bCs/>
        </w:rPr>
        <w:t>If any were charged under the "alternate offences rule" please could you give me the number and offence charged</w:t>
      </w:r>
      <w:r w:rsidR="006E77B9" w:rsidRPr="00E63BB0">
        <w:rPr>
          <w:b/>
          <w:bCs/>
        </w:rPr>
        <w:t>.</w:t>
      </w:r>
    </w:p>
    <w:p w14:paraId="53A7402B" w14:textId="77777777" w:rsidR="00B23003" w:rsidRPr="00E63BB0" w:rsidRDefault="00B23003" w:rsidP="00B23003">
      <w:pPr>
        <w:pStyle w:val="ListParagraph"/>
        <w:ind w:left="360"/>
        <w:rPr>
          <w:b/>
          <w:bCs/>
        </w:rPr>
      </w:pPr>
    </w:p>
    <w:p w14:paraId="2A8849C3" w14:textId="7D825160" w:rsidR="006E77B9" w:rsidRPr="00E63BB0" w:rsidRDefault="006E77B9" w:rsidP="00E63BB0">
      <w:pPr>
        <w:pStyle w:val="ListParagraph"/>
        <w:numPr>
          <w:ilvl w:val="0"/>
          <w:numId w:val="9"/>
        </w:numPr>
        <w:rPr>
          <w:b/>
          <w:bCs/>
        </w:rPr>
      </w:pPr>
      <w:r w:rsidRPr="00E63BB0">
        <w:rPr>
          <w:b/>
          <w:bCs/>
        </w:rPr>
        <w:t xml:space="preserve">Please could you provide me with the number of convictions for county lines related modern day slavery in your force area, broken down annually from 2018 until 2022 (inclusive).  Of these please could you confirm the number convicted under the modern day slavery act. If any were charged under the "alternate offences rule" please could you give me the number and offence convicted. </w:t>
      </w:r>
    </w:p>
    <w:p w14:paraId="2D17FE3D" w14:textId="77777777" w:rsidR="00B23003" w:rsidRDefault="00B23003" w:rsidP="003A28D5"/>
    <w:p w14:paraId="08F41019" w14:textId="3D4F7A6A" w:rsidR="005A6757" w:rsidRDefault="005A6757" w:rsidP="003A28D5">
      <w:r>
        <w:t xml:space="preserve">Unfortunately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w:t>
      </w:r>
      <w:r w:rsidR="003A28D5">
        <w:t xml:space="preserve">provide you with the </w:t>
      </w:r>
      <w:r>
        <w:t>information requested at Q7 - Q1</w:t>
      </w:r>
      <w:r w:rsidR="001978BE">
        <w:t>1</w:t>
      </w:r>
      <w:r w:rsidR="003A28D5">
        <w:t xml:space="preserve">.  </w:t>
      </w:r>
    </w:p>
    <w:p w14:paraId="08555EDC" w14:textId="77777777" w:rsidR="005A6757" w:rsidRDefault="003A28D5" w:rsidP="003A28D5">
      <w:r>
        <w:t>I am therefore refusing to provide the information sought in terms of s</w:t>
      </w:r>
      <w:r w:rsidRPr="00453F0A">
        <w:t xml:space="preserve">ection 12(1) </w:t>
      </w:r>
      <w:r>
        <w:t xml:space="preserve">of the Act - </w:t>
      </w:r>
      <w:r w:rsidRPr="00453F0A">
        <w:t>Excessive Cost of Compliance.</w:t>
      </w:r>
      <w:r>
        <w:t xml:space="preserve"> </w:t>
      </w:r>
    </w:p>
    <w:p w14:paraId="5EB9CA64" w14:textId="76C72B1D" w:rsidR="003A28D5" w:rsidRDefault="003A28D5" w:rsidP="003A28D5">
      <w:r>
        <w:lastRenderedPageBreak/>
        <w:t xml:space="preserve">To explain, to obtain this information we would need to reach out to each of the individual local policing units for them to go back through their records to identify any </w:t>
      </w:r>
      <w:r w:rsidR="005A6757">
        <w:t xml:space="preserve">links between Human Trafficking &amp; Exploitation and county lines in their area. </w:t>
      </w:r>
    </w:p>
    <w:p w14:paraId="44EC7442" w14:textId="77777777" w:rsidR="00BA7A7F" w:rsidRPr="00BA7A7F" w:rsidRDefault="00AC51EC" w:rsidP="00B51D1B">
      <w:r w:rsidRPr="00BA7A7F">
        <w:t>Operation</w:t>
      </w:r>
      <w:r w:rsidR="00B51D1B" w:rsidRPr="00BA7A7F">
        <w:t xml:space="preserve"> Marron, </w:t>
      </w:r>
      <w:r w:rsidR="00E11026" w:rsidRPr="00BA7A7F">
        <w:t xml:space="preserve">the </w:t>
      </w:r>
      <w:r w:rsidR="00B51D1B" w:rsidRPr="00BA7A7F">
        <w:t>national response to County Lines in Scotland cannot provide definitive figures for the information requested</w:t>
      </w:r>
      <w:r w:rsidRPr="00BA7A7F">
        <w:t xml:space="preserve"> in this Freedom of information request.  </w:t>
      </w:r>
    </w:p>
    <w:p w14:paraId="30085D17" w14:textId="7DC0D4CB" w:rsidR="00B51D1B" w:rsidRPr="00BA7A7F" w:rsidRDefault="00BA7A7F" w:rsidP="00B51D1B">
      <w:r w:rsidRPr="00BA7A7F">
        <w:t>As explained above, i</w:t>
      </w:r>
      <w:r w:rsidR="00B51D1B" w:rsidRPr="00BA7A7F">
        <w:t xml:space="preserve">n Scotland, the legislation </w:t>
      </w:r>
      <w:r w:rsidR="00AC51EC" w:rsidRPr="00BA7A7F">
        <w:t xml:space="preserve">for this crime type is the </w:t>
      </w:r>
      <w:r w:rsidR="00B51D1B" w:rsidRPr="00BA7A7F">
        <w:t>Human Trafficking and Exploitation</w:t>
      </w:r>
      <w:r w:rsidR="00AC51EC" w:rsidRPr="00BA7A7F">
        <w:t xml:space="preserve"> (Scotland) </w:t>
      </w:r>
      <w:r w:rsidR="00B51D1B" w:rsidRPr="00BA7A7F">
        <w:t>Act 2015, as opposed to Modern Slavery legislation used in England and Wales.</w:t>
      </w:r>
    </w:p>
    <w:p w14:paraId="5F5B0195" w14:textId="4C96BFBE" w:rsidR="00B51D1B" w:rsidRPr="00BA7A7F" w:rsidRDefault="00B51D1B" w:rsidP="00B51D1B">
      <w:r w:rsidRPr="00BA7A7F">
        <w:t xml:space="preserve">Police Scotland will frequently assist colleagues in England and Wales </w:t>
      </w:r>
      <w:r w:rsidR="00AC51EC" w:rsidRPr="00BA7A7F">
        <w:t xml:space="preserve">with </w:t>
      </w:r>
      <w:r w:rsidRPr="00BA7A7F">
        <w:t xml:space="preserve">Modern Slavery </w:t>
      </w:r>
      <w:r w:rsidR="00AC51EC" w:rsidRPr="00BA7A7F">
        <w:t>investigations</w:t>
      </w:r>
      <w:r w:rsidRPr="00BA7A7F">
        <w:t xml:space="preserve">, </w:t>
      </w:r>
      <w:r w:rsidR="00AC51EC" w:rsidRPr="00BA7A7F">
        <w:t>particularly</w:t>
      </w:r>
      <w:r w:rsidRPr="00BA7A7F">
        <w:t xml:space="preserve"> in relation to children who are coerced and trafficked to Scotland to supply controlled drugs in the areas impacted by County Lines groups, as the </w:t>
      </w:r>
      <w:r w:rsidR="00AC51EC" w:rsidRPr="00BA7A7F">
        <w:t>perpetrators</w:t>
      </w:r>
      <w:r w:rsidRPr="00BA7A7F">
        <w:t xml:space="preserve"> are often located outwith Scotland</w:t>
      </w:r>
      <w:r w:rsidR="00AC51EC" w:rsidRPr="00BA7A7F">
        <w:t>, where the offence is being committed</w:t>
      </w:r>
      <w:r w:rsidRPr="00BA7A7F">
        <w:t xml:space="preserve">.    </w:t>
      </w:r>
    </w:p>
    <w:p w14:paraId="3ADB542F" w14:textId="4E46B018" w:rsidR="00B51D1B" w:rsidRPr="00BA7A7F" w:rsidRDefault="00B51D1B" w:rsidP="00B51D1B">
      <w:r w:rsidRPr="00BA7A7F">
        <w:t>Whilst the Human Trafficking Unit hold information</w:t>
      </w:r>
      <w:r w:rsidR="00AC51EC" w:rsidRPr="00BA7A7F">
        <w:t xml:space="preserve"> relative to perpetrators charged with Human Trafficking offences, this information is not searchable for Human Trafficking offences, linked to County Lines.  Operation Marron have previously requested this information and the Human Trafficking Unit do not have the resources to review all these crime reports.  </w:t>
      </w:r>
    </w:p>
    <w:p w14:paraId="13FEE8DB" w14:textId="57118EEF" w:rsidR="00AC51EC" w:rsidRPr="00BA7A7F" w:rsidRDefault="00AC51EC" w:rsidP="00AC51EC">
      <w:r w:rsidRPr="00BA7A7F">
        <w:t xml:space="preserve">Research of the Vulnerable Persons Database for persons with a Human Trafficking marker, will provide outcomes for Human Trafficking, but again not specifically for County Lines. </w:t>
      </w:r>
    </w:p>
    <w:p w14:paraId="003C4075" w14:textId="1A944279" w:rsidR="00E11026" w:rsidRDefault="00E11026" w:rsidP="00AC51EC">
      <w:r w:rsidRPr="00BA7A7F">
        <w:t xml:space="preserve">The data held by Operation Marron, for all high harm threats associated to County Lines commenced in November 2018. </w:t>
      </w:r>
    </w:p>
    <w:p w14:paraId="64A07C9F" w14:textId="77777777" w:rsidR="00BA7A7F" w:rsidRDefault="00BA7A7F" w:rsidP="00AC51EC"/>
    <w:p w14:paraId="7A8A1AF5" w14:textId="592F8F79" w:rsidR="00BA7A7F" w:rsidRPr="00BA7A7F" w:rsidRDefault="00BA7A7F" w:rsidP="00AC51EC">
      <w:pPr>
        <w:pStyle w:val="ListParagraph"/>
        <w:numPr>
          <w:ilvl w:val="0"/>
          <w:numId w:val="9"/>
        </w:numPr>
        <w:rPr>
          <w:b/>
          <w:bCs/>
        </w:rPr>
      </w:pPr>
      <w:r w:rsidRPr="00E63BB0">
        <w:rPr>
          <w:b/>
          <w:bCs/>
        </w:rPr>
        <w:t>Please could you provide me with the number of staff solely investigating county lines related modern day slavery, broken down annually from 2018 until 2022 (inclusive).</w:t>
      </w:r>
    </w:p>
    <w:p w14:paraId="5C65D0DF" w14:textId="68D7E805" w:rsidR="00BA7A7F" w:rsidRPr="00BA7A7F" w:rsidRDefault="00AC51EC" w:rsidP="00BA7A7F">
      <w:r w:rsidRPr="00BA7A7F">
        <w:t xml:space="preserve">In respect of </w:t>
      </w:r>
      <w:r w:rsidR="00BA7A7F" w:rsidRPr="00BA7A7F">
        <w:t>Q</w:t>
      </w:r>
      <w:r w:rsidRPr="00BA7A7F">
        <w:t>12</w:t>
      </w:r>
      <w:r w:rsidR="00B23003">
        <w:t xml:space="preserve">, </w:t>
      </w:r>
      <w:r w:rsidR="00BA7A7F" w:rsidRPr="00BA7A7F">
        <w:t xml:space="preserve"> I must advise you that in terms of Section 17 of the Act, this letter represents a formal notice that information is not held.</w:t>
      </w:r>
    </w:p>
    <w:p w14:paraId="5233428C" w14:textId="7030F438" w:rsidR="00AC51EC" w:rsidRPr="00BA7A7F" w:rsidRDefault="00BA7A7F" w:rsidP="00AC51EC">
      <w:r w:rsidRPr="00BA7A7F">
        <w:t>T</w:t>
      </w:r>
      <w:r w:rsidR="00AC51EC" w:rsidRPr="00BA7A7F">
        <w:t xml:space="preserve">here are no officers who solely deal with </w:t>
      </w:r>
      <w:r w:rsidR="00E11026" w:rsidRPr="00BA7A7F">
        <w:t>Cou</w:t>
      </w:r>
      <w:r w:rsidRPr="00BA7A7F">
        <w:t>n</w:t>
      </w:r>
      <w:r w:rsidR="00E11026" w:rsidRPr="00BA7A7F">
        <w:t>ty Lines investigations</w:t>
      </w:r>
      <w:r w:rsidR="00AC51EC" w:rsidRPr="00BA7A7F">
        <w:t xml:space="preserve">.  Officers involved in a particular investigation, or multiple investigations, are deployed as required, dependant on their skillsets. </w:t>
      </w:r>
    </w:p>
    <w:p w14:paraId="01577A63" w14:textId="77777777" w:rsidR="00AC51EC" w:rsidRDefault="00AC51EC" w:rsidP="00B51D1B">
      <w:pPr>
        <w:rPr>
          <w:color w:val="2E74B5" w:themeColor="accent1" w:themeShade="BF"/>
        </w:rPr>
      </w:pPr>
    </w:p>
    <w:p w14:paraId="0191E97C" w14:textId="1D21072C" w:rsidR="00496A08" w:rsidRPr="00BF6B81" w:rsidRDefault="00E11026" w:rsidP="00793DD5">
      <w:r>
        <w:t>I</w:t>
      </w:r>
      <w:r w:rsidR="00496A08">
        <w:t xml:space="preserve">f you require any further </w:t>
      </w:r>
      <w:r w:rsidR="00496A08" w:rsidRPr="00874BFD">
        <w:t>assistance</w:t>
      </w:r>
      <w:r w:rsidR="00496A08">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A193A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A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DE2A1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A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1B042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A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BCA25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A3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8DB3C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A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439C4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A3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62271"/>
    <w:multiLevelType w:val="hybridMultilevel"/>
    <w:tmpl w:val="FA8ED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D101C"/>
    <w:multiLevelType w:val="hybridMultilevel"/>
    <w:tmpl w:val="28966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2806EB"/>
    <w:multiLevelType w:val="hybridMultilevel"/>
    <w:tmpl w:val="4C1434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4"/>
  </w:num>
  <w:num w:numId="3" w16cid:durableId="1175532872">
    <w:abstractNumId w:val="0"/>
  </w:num>
  <w:num w:numId="4" w16cid:durableId="286279427">
    <w:abstractNumId w:val="5"/>
  </w:num>
  <w:num w:numId="5" w16cid:durableId="1878201142">
    <w:abstractNumId w:val="1"/>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797431">
    <w:abstractNumId w:val="2"/>
  </w:num>
  <w:num w:numId="8" w16cid:durableId="392629455">
    <w:abstractNumId w:val="3"/>
  </w:num>
  <w:num w:numId="9" w16cid:durableId="1105854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E0F"/>
    <w:rsid w:val="000632A2"/>
    <w:rsid w:val="00090F3B"/>
    <w:rsid w:val="000A23FF"/>
    <w:rsid w:val="000E6526"/>
    <w:rsid w:val="00107D02"/>
    <w:rsid w:val="0013681A"/>
    <w:rsid w:val="00141533"/>
    <w:rsid w:val="00141E27"/>
    <w:rsid w:val="0016561F"/>
    <w:rsid w:val="00167528"/>
    <w:rsid w:val="00195CC4"/>
    <w:rsid w:val="001978BE"/>
    <w:rsid w:val="00201EA3"/>
    <w:rsid w:val="00253DF6"/>
    <w:rsid w:val="00255F1E"/>
    <w:rsid w:val="00285081"/>
    <w:rsid w:val="002C1F1E"/>
    <w:rsid w:val="00344074"/>
    <w:rsid w:val="00354652"/>
    <w:rsid w:val="0036503B"/>
    <w:rsid w:val="003A28D5"/>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0140"/>
    <w:rsid w:val="005816D1"/>
    <w:rsid w:val="00590ADE"/>
    <w:rsid w:val="005A6757"/>
    <w:rsid w:val="005C0D87"/>
    <w:rsid w:val="005E6A4B"/>
    <w:rsid w:val="00620BE3"/>
    <w:rsid w:val="00646402"/>
    <w:rsid w:val="00663826"/>
    <w:rsid w:val="00677EB4"/>
    <w:rsid w:val="006E77B9"/>
    <w:rsid w:val="00705EB9"/>
    <w:rsid w:val="00706E8D"/>
    <w:rsid w:val="00747352"/>
    <w:rsid w:val="00750D83"/>
    <w:rsid w:val="00793DD5"/>
    <w:rsid w:val="007C03BC"/>
    <w:rsid w:val="007D21C9"/>
    <w:rsid w:val="007D55F6"/>
    <w:rsid w:val="007F490F"/>
    <w:rsid w:val="007F759B"/>
    <w:rsid w:val="00806C81"/>
    <w:rsid w:val="0086779C"/>
    <w:rsid w:val="00874BFD"/>
    <w:rsid w:val="008964EF"/>
    <w:rsid w:val="009066FF"/>
    <w:rsid w:val="009363C7"/>
    <w:rsid w:val="00945B54"/>
    <w:rsid w:val="0096318D"/>
    <w:rsid w:val="009631A4"/>
    <w:rsid w:val="00977296"/>
    <w:rsid w:val="009C5817"/>
    <w:rsid w:val="00A25E93"/>
    <w:rsid w:val="00A320FF"/>
    <w:rsid w:val="00A67541"/>
    <w:rsid w:val="00A70AC0"/>
    <w:rsid w:val="00AC443C"/>
    <w:rsid w:val="00AC51EC"/>
    <w:rsid w:val="00AE0A38"/>
    <w:rsid w:val="00B11A55"/>
    <w:rsid w:val="00B17211"/>
    <w:rsid w:val="00B23003"/>
    <w:rsid w:val="00B239DF"/>
    <w:rsid w:val="00B461B2"/>
    <w:rsid w:val="00B51D1B"/>
    <w:rsid w:val="00B71B3C"/>
    <w:rsid w:val="00B834DC"/>
    <w:rsid w:val="00BA2F48"/>
    <w:rsid w:val="00BA7A7F"/>
    <w:rsid w:val="00BC389E"/>
    <w:rsid w:val="00BE60AF"/>
    <w:rsid w:val="00BF6B81"/>
    <w:rsid w:val="00C077A8"/>
    <w:rsid w:val="00C56BF3"/>
    <w:rsid w:val="00C606A2"/>
    <w:rsid w:val="00C63872"/>
    <w:rsid w:val="00C66159"/>
    <w:rsid w:val="00C84948"/>
    <w:rsid w:val="00CB42BF"/>
    <w:rsid w:val="00CF1111"/>
    <w:rsid w:val="00D05706"/>
    <w:rsid w:val="00D15491"/>
    <w:rsid w:val="00D2226F"/>
    <w:rsid w:val="00D27DC5"/>
    <w:rsid w:val="00D47E36"/>
    <w:rsid w:val="00D570E7"/>
    <w:rsid w:val="00DA19D7"/>
    <w:rsid w:val="00E11026"/>
    <w:rsid w:val="00E448C2"/>
    <w:rsid w:val="00E53654"/>
    <w:rsid w:val="00E55D79"/>
    <w:rsid w:val="00E63BB0"/>
    <w:rsid w:val="00EF4761"/>
    <w:rsid w:val="00F36768"/>
    <w:rsid w:val="00F87F0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341">
      <w:bodyDiv w:val="1"/>
      <w:marLeft w:val="0"/>
      <w:marRight w:val="0"/>
      <w:marTop w:val="0"/>
      <w:marBottom w:val="0"/>
      <w:divBdr>
        <w:top w:val="none" w:sz="0" w:space="0" w:color="auto"/>
        <w:left w:val="none" w:sz="0" w:space="0" w:color="auto"/>
        <w:bottom w:val="none" w:sz="0" w:space="0" w:color="auto"/>
        <w:right w:val="none" w:sz="0" w:space="0" w:color="auto"/>
      </w:divBdr>
    </w:div>
    <w:div w:id="26446104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90289316">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37891341">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43307174">
      <w:bodyDiv w:val="1"/>
      <w:marLeft w:val="0"/>
      <w:marRight w:val="0"/>
      <w:marTop w:val="0"/>
      <w:marBottom w:val="0"/>
      <w:divBdr>
        <w:top w:val="none" w:sz="0" w:space="0" w:color="auto"/>
        <w:left w:val="none" w:sz="0" w:space="0" w:color="auto"/>
        <w:bottom w:val="none" w:sz="0" w:space="0" w:color="auto"/>
        <w:right w:val="none" w:sz="0" w:space="0" w:color="auto"/>
      </w:divBdr>
    </w:div>
    <w:div w:id="1143428520">
      <w:bodyDiv w:val="1"/>
      <w:marLeft w:val="0"/>
      <w:marRight w:val="0"/>
      <w:marTop w:val="0"/>
      <w:marBottom w:val="0"/>
      <w:divBdr>
        <w:top w:val="none" w:sz="0" w:space="0" w:color="auto"/>
        <w:left w:val="none" w:sz="0" w:space="0" w:color="auto"/>
        <w:bottom w:val="none" w:sz="0" w:space="0" w:color="auto"/>
        <w:right w:val="none" w:sz="0" w:space="0" w:color="auto"/>
      </w:divBdr>
    </w:div>
    <w:div w:id="1286811477">
      <w:bodyDiv w:val="1"/>
      <w:marLeft w:val="0"/>
      <w:marRight w:val="0"/>
      <w:marTop w:val="0"/>
      <w:marBottom w:val="0"/>
      <w:divBdr>
        <w:top w:val="none" w:sz="0" w:space="0" w:color="auto"/>
        <w:left w:val="none" w:sz="0" w:space="0" w:color="auto"/>
        <w:bottom w:val="none" w:sz="0" w:space="0" w:color="auto"/>
        <w:right w:val="none" w:sz="0" w:space="0" w:color="auto"/>
      </w:divBdr>
    </w:div>
    <w:div w:id="134697609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41892432">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74863606">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898079946">
      <w:bodyDiv w:val="1"/>
      <w:marLeft w:val="0"/>
      <w:marRight w:val="0"/>
      <w:marTop w:val="0"/>
      <w:marBottom w:val="0"/>
      <w:divBdr>
        <w:top w:val="none" w:sz="0" w:space="0" w:color="auto"/>
        <w:left w:val="none" w:sz="0" w:space="0" w:color="auto"/>
        <w:bottom w:val="none" w:sz="0" w:space="0" w:color="auto"/>
        <w:right w:val="none" w:sz="0" w:space="0" w:color="auto"/>
      </w:divBdr>
    </w:div>
    <w:div w:id="1910845044">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016203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5/12/section/13/enacted?view=plain"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collections/national-referral-mechanism-stat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1748</Words>
  <Characters>9966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2024-07-18T13:50:00Z</dcterms:created>
  <dcterms:modified xsi:type="dcterms:W3CDTF">2024-07-18T14:25:00Z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