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298E" w14:textId="77777777" w:rsidR="003A712E" w:rsidRDefault="00757E35" w:rsidP="001C3444">
      <w:r>
        <w:rPr>
          <w:noProof/>
          <w:color w:val="1F497D"/>
        </w:rPr>
        <w:drawing>
          <wp:inline distT="0" distB="0" distL="0" distR="0" wp14:anchorId="74A8F441" wp14:editId="10AF5023">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3">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63FA163C"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0C33D9FC" w14:textId="77777777" w:rsidR="00BE5D44" w:rsidRPr="00FC35F6" w:rsidRDefault="00BE5D44" w:rsidP="00757E35">
      <w:pPr>
        <w:pStyle w:val="Heading1"/>
      </w:pPr>
      <w:r w:rsidRPr="00757E35">
        <w:t>Summary</w:t>
      </w:r>
      <w:r>
        <w:t xml:space="preserve"> of Results</w:t>
      </w:r>
    </w:p>
    <w:p w14:paraId="3C3E5863" w14:textId="77777777" w:rsidR="004A315B" w:rsidRDefault="004A315B" w:rsidP="00757E35">
      <w:pPr>
        <w:pStyle w:val="Heading2"/>
      </w:pPr>
      <w:r w:rsidRPr="00757E35">
        <w:t>Policy</w:t>
      </w:r>
      <w:r>
        <w:t>/</w:t>
      </w:r>
      <w:r w:rsidRPr="008C200B">
        <w:t>Practice Name</w:t>
      </w:r>
      <w:r>
        <w:t xml:space="preserve">: </w:t>
      </w:r>
    </w:p>
    <w:p w14:paraId="3FC95116" w14:textId="739FD5A7" w:rsidR="00640C8B" w:rsidRDefault="00640C8B" w:rsidP="00757E35">
      <w:pPr>
        <w:pStyle w:val="Heading2"/>
        <w:rPr>
          <w:b w:val="0"/>
          <w:noProof/>
        </w:rPr>
      </w:pPr>
      <w:r>
        <w:rPr>
          <w:b w:val="0"/>
          <w:noProof/>
        </w:rPr>
        <w:t>Gypsies/Travellers: Response to Unauthorised Encampments National Guidance V1.00</w:t>
      </w:r>
      <w:r>
        <w:rPr>
          <w:b w:val="0"/>
          <w:noProof/>
        </w:rPr>
        <w:t>.</w:t>
      </w:r>
    </w:p>
    <w:p w14:paraId="0ABAEB8C" w14:textId="2A4BFA2D" w:rsidR="004A315B" w:rsidRDefault="004A315B" w:rsidP="00757E35">
      <w:pPr>
        <w:pStyle w:val="Heading2"/>
      </w:pPr>
      <w:r w:rsidRPr="008C200B">
        <w:t>Owning Department</w:t>
      </w:r>
      <w:r>
        <w:t>:</w:t>
      </w:r>
      <w:r w:rsidRPr="006B13CF">
        <w:t xml:space="preserve"> </w:t>
      </w:r>
    </w:p>
    <w:p w14:paraId="3FEB192D" w14:textId="2E49AAD4" w:rsidR="004A315B" w:rsidRPr="00640C8B" w:rsidRDefault="00640C8B" w:rsidP="004A315B">
      <w:pPr>
        <w:rPr>
          <w:bCs/>
        </w:rPr>
      </w:pPr>
      <w:r w:rsidRPr="00640C8B">
        <w:rPr>
          <w:bCs/>
          <w:noProof/>
        </w:rPr>
        <w:t xml:space="preserve">Equality &amp; Diversity, </w:t>
      </w:r>
      <w:r>
        <w:rPr>
          <w:bCs/>
          <w:noProof/>
        </w:rPr>
        <w:t>Policing Together</w:t>
      </w:r>
      <w:r w:rsidRPr="00640C8B">
        <w:rPr>
          <w:bCs/>
          <w:noProof/>
        </w:rPr>
        <w:t xml:space="preserve"> Division</w:t>
      </w:r>
      <w:r>
        <w:rPr>
          <w:bCs/>
          <w:noProof/>
        </w:rPr>
        <w:t>.</w:t>
      </w:r>
      <w:r w:rsidR="00DC123E" w:rsidRPr="00640C8B">
        <w:rPr>
          <w:bCs/>
        </w:rPr>
        <w:t xml:space="preserve"> </w:t>
      </w:r>
    </w:p>
    <w:p w14:paraId="3931997B" w14:textId="77777777" w:rsidR="004A315B" w:rsidRDefault="004A315B" w:rsidP="00757E35">
      <w:pPr>
        <w:pStyle w:val="Heading2"/>
      </w:pPr>
      <w:r w:rsidRPr="008C200B">
        <w:t>Date EqHRIA Completed</w:t>
      </w:r>
      <w:r>
        <w:t xml:space="preserve">: </w:t>
      </w:r>
    </w:p>
    <w:p w14:paraId="3ED9DE1F" w14:textId="399C3A2A" w:rsidR="004A315B" w:rsidRPr="006B13CF" w:rsidRDefault="00640C8B" w:rsidP="004A315B">
      <w:r>
        <w:t>16/11/2021</w:t>
      </w:r>
    </w:p>
    <w:p w14:paraId="472B2E51" w14:textId="77777777" w:rsidR="004A315B" w:rsidRDefault="004A315B" w:rsidP="00757E35">
      <w:pPr>
        <w:pStyle w:val="Heading2"/>
      </w:pPr>
      <w:r w:rsidRPr="008C200B">
        <w:t>Purpose of Policy/Practice:</w:t>
      </w:r>
      <w:r>
        <w:t xml:space="preserve"> </w:t>
      </w:r>
    </w:p>
    <w:p w14:paraId="36099C5A" w14:textId="400863E2" w:rsidR="00D950A6" w:rsidRDefault="00D950A6" w:rsidP="00757E35">
      <w:pPr>
        <w:pStyle w:val="Heading2"/>
        <w:rPr>
          <w:rFonts w:cs="Arial"/>
          <w:b w:val="0"/>
          <w:color w:val="auto"/>
        </w:rPr>
      </w:pPr>
      <w:r w:rsidRPr="00D950A6">
        <w:rPr>
          <w:rFonts w:cs="Arial"/>
          <w:b w:val="0"/>
          <w:color w:val="auto"/>
        </w:rPr>
        <w:t>The National Guidance and associated EqHRIA provides advice to officers dealing with calls relating to unauthorised encampments. This supports Police Scotland in promoting equality and good race relations in carrying out functions when dealing with Gypsies/Travellers</w:t>
      </w:r>
      <w:r>
        <w:rPr>
          <w:rFonts w:cs="Arial"/>
          <w:b w:val="0"/>
          <w:color w:val="auto"/>
        </w:rPr>
        <w:t>.</w:t>
      </w:r>
    </w:p>
    <w:p w14:paraId="3D53C0D7" w14:textId="2A345E12" w:rsidR="004A315B" w:rsidRDefault="004A315B" w:rsidP="00757E35">
      <w:pPr>
        <w:pStyle w:val="Heading2"/>
      </w:pPr>
      <w:r w:rsidRPr="008C200B">
        <w:t>Summary of Analysis / Decisions</w:t>
      </w:r>
      <w:r>
        <w:t>:</w:t>
      </w:r>
    </w:p>
    <w:p w14:paraId="5119CE0C" w14:textId="77777777" w:rsidR="004A315B" w:rsidRPr="002845F3" w:rsidRDefault="004A315B" w:rsidP="00757E35">
      <w:pPr>
        <w:pStyle w:val="Heading3"/>
      </w:pPr>
      <w:r w:rsidRPr="002845F3">
        <w:t xml:space="preserve">What the assessment found, and actions already taken. </w:t>
      </w:r>
    </w:p>
    <w:p w14:paraId="33960447" w14:textId="6E74751E" w:rsidR="006C3B5F" w:rsidRPr="006C3B5F" w:rsidRDefault="006C3B5F" w:rsidP="006C3B5F">
      <w:r w:rsidRPr="006C3B5F">
        <w:t>The EqHRIA document (</w:t>
      </w:r>
      <w:r>
        <w:t>and</w:t>
      </w:r>
      <w:r w:rsidRPr="006C3B5F">
        <w:t xml:space="preserve"> associated National Guidance) contributes to consistent and informed service delivery across Scotland, whereby officers and staff recognise and understand the particular characteristics of both the Gypsy/Traveller communities and that of settled communities, and work in collaboration with local authorities and private landowners to achieve mutually agreeable outcomes and in accordance with the law.</w:t>
      </w:r>
    </w:p>
    <w:p w14:paraId="0A5A8B92" w14:textId="1D2EE4AC" w:rsidR="00DC123E" w:rsidRDefault="006C3B5F" w:rsidP="006C3B5F">
      <w:r w:rsidRPr="006C3B5F">
        <w:t xml:space="preserve">This reviewed and updated document does not have direct linkage with any other policies or practices, however there are shared themes with the Equality, Diversity and Dignity SOP, as both documents articulate the requirement to ensure Human Rights and Equality legislation are at the centre of any decision making processes. </w:t>
      </w:r>
      <w:r w:rsidR="00DC123E">
        <w:t xml:space="preserve"> </w:t>
      </w:r>
    </w:p>
    <w:p w14:paraId="4EA91AC8" w14:textId="77777777" w:rsidR="004A315B" w:rsidRDefault="004A315B" w:rsidP="00757E35">
      <w:pPr>
        <w:pStyle w:val="Heading2"/>
      </w:pPr>
      <w:r w:rsidRPr="008C200B">
        <w:lastRenderedPageBreak/>
        <w:t>Summary of Mitigation Actions</w:t>
      </w:r>
      <w:r>
        <w:t>:</w:t>
      </w:r>
    </w:p>
    <w:p w14:paraId="48755415" w14:textId="77777777" w:rsidR="00CA2405" w:rsidRPr="00CA2405" w:rsidRDefault="00CA2405" w:rsidP="00757E35">
      <w:pPr>
        <w:pStyle w:val="Heading3"/>
      </w:pPr>
      <w:r w:rsidRPr="00CA2405">
        <w:t>What the assessment found, and actions already taken.</w:t>
      </w:r>
    </w:p>
    <w:p w14:paraId="7C7020D8" w14:textId="236CDAA6" w:rsidR="004A315B" w:rsidRPr="004A315B" w:rsidRDefault="006C3B5F" w:rsidP="006C3B5F">
      <w:r w:rsidRPr="006C3B5F">
        <w:t>Equality &amp; Diversity (</w:t>
      </w:r>
      <w:r>
        <w:t xml:space="preserve">Policing Together </w:t>
      </w:r>
      <w:r w:rsidRPr="006C3B5F">
        <w:t>Division) will monitor changes in legislation/circumstances and assess how these changes may impact on the protected groups. In addition they will be responsible for the cyclical review of both the National Guidance and EqHRIA.</w:t>
      </w:r>
    </w:p>
    <w:sectPr w:rsidR="004A315B" w:rsidRPr="004A315B"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842F" w14:textId="77777777" w:rsidR="00C86321" w:rsidRDefault="00C86321">
      <w:r>
        <w:separator/>
      </w:r>
    </w:p>
  </w:endnote>
  <w:endnote w:type="continuationSeparator" w:id="0">
    <w:p w14:paraId="7B3DBF56"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D93F" w14:textId="77777777" w:rsidR="00757E35" w:rsidRDefault="00757E35" w:rsidP="00DA3115">
    <w:pPr>
      <w:pStyle w:val="Footer"/>
      <w:spacing w:before="0" w:after="0"/>
    </w:pPr>
  </w:p>
  <w:p w14:paraId="7DCD014D" w14:textId="6359FBF3"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D84D"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2F3EF7E9" w14:textId="697D6E32"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C52B" w14:textId="77777777" w:rsidR="00757E35" w:rsidRDefault="00757E35">
    <w:pPr>
      <w:pStyle w:val="Footer"/>
    </w:pPr>
  </w:p>
  <w:p w14:paraId="191AC90E" w14:textId="70BB0CED"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E8A5" w14:textId="77777777" w:rsidR="00C86321" w:rsidRDefault="00C86321">
      <w:r>
        <w:separator/>
      </w:r>
    </w:p>
  </w:footnote>
  <w:footnote w:type="continuationSeparator" w:id="0">
    <w:p w14:paraId="71840672"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2897" w14:textId="7E2E6C8F" w:rsidR="00757E35" w:rsidRDefault="006C3B5F" w:rsidP="00CC6CAE">
    <w:pPr>
      <w:pStyle w:val="Header"/>
      <w:jc w:val="center"/>
    </w:pPr>
    <w:r>
      <w:fldChar w:fldCharType="begin"/>
    </w:r>
    <w:r>
      <w:instrText xml:space="preserve"> DOCPROPERTY ClassificationMarking \* MERGEFORMAT </w:instrText>
    </w:r>
    <w:r>
      <w:fldChar w:fldCharType="end"/>
    </w:r>
  </w:p>
  <w:p w14:paraId="1F4AE241"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F9FA" w14:textId="4F8C374F"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8FEC" w14:textId="41E33191"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7BE8567A"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78052626">
    <w:abstractNumId w:val="3"/>
  </w:num>
  <w:num w:numId="2" w16cid:durableId="812908658">
    <w:abstractNumId w:val="1"/>
  </w:num>
  <w:num w:numId="3" w16cid:durableId="1886987264">
    <w:abstractNumId w:val="2"/>
  </w:num>
  <w:num w:numId="4" w16cid:durableId="108746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F1417"/>
    <w:rsid w:val="00151AEF"/>
    <w:rsid w:val="001812B4"/>
    <w:rsid w:val="00184D96"/>
    <w:rsid w:val="001C3444"/>
    <w:rsid w:val="00230FFA"/>
    <w:rsid w:val="00242E94"/>
    <w:rsid w:val="002508B2"/>
    <w:rsid w:val="00285C77"/>
    <w:rsid w:val="002A57F5"/>
    <w:rsid w:val="002F277B"/>
    <w:rsid w:val="00300C5E"/>
    <w:rsid w:val="0032714C"/>
    <w:rsid w:val="00391402"/>
    <w:rsid w:val="003A712E"/>
    <w:rsid w:val="00413119"/>
    <w:rsid w:val="004433FC"/>
    <w:rsid w:val="0046293E"/>
    <w:rsid w:val="004940AB"/>
    <w:rsid w:val="004A315B"/>
    <w:rsid w:val="004D609D"/>
    <w:rsid w:val="004E2A23"/>
    <w:rsid w:val="00521FC5"/>
    <w:rsid w:val="0055373F"/>
    <w:rsid w:val="0057144F"/>
    <w:rsid w:val="00581916"/>
    <w:rsid w:val="005C21F8"/>
    <w:rsid w:val="006016C5"/>
    <w:rsid w:val="00634EE9"/>
    <w:rsid w:val="00640C8B"/>
    <w:rsid w:val="006C3B5F"/>
    <w:rsid w:val="006E28FC"/>
    <w:rsid w:val="00704EF5"/>
    <w:rsid w:val="00707792"/>
    <w:rsid w:val="007120FC"/>
    <w:rsid w:val="00757E35"/>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31940"/>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950A6"/>
    <w:rsid w:val="00DA3115"/>
    <w:rsid w:val="00DB5BDB"/>
    <w:rsid w:val="00DC123E"/>
    <w:rsid w:val="00DC1CB6"/>
    <w:rsid w:val="00DC7E8D"/>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FBE078"/>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d04a084b-bbe9-49aa-8b3a-1dcc0c8156ea">Equality and Diversity</Topic>
    <Appendment xmlns="d04a084b-bbe9-49aa-8b3a-1dcc0c8156ea">A</Appendment>
    <Third_x0020_Party_x0020_Owner xmlns="d04a084b-bbe9-49aa-8b3a-1dcc0c8156ea" xsi:nil="true"/>
    <Legacy_x0020_Division_x0020_Mapping xmlns="3b251b20-b212-42a2-ab03-89e5e06fc1c3" xsi:nil="true"/>
    <_x0032_nd_x0020_Reference xmlns="d04a084b-bbe9-49aa-8b3a-1dcc0c8156ea">009</_x0032_nd_x0020_Reference>
    <List_x0020_of_x0020_affiliated_x0020_SOPs xmlns="d04a084b-bbe9-49aa-8b3a-1dcc0c8156ea"/>
    <ol_Department xmlns="http://schemas.microsoft.com/sharepoint/v3">Equality and Diversity</ol_Department>
    <_x0031_st_x0020_Reference xmlns="d04a084b-bbe9-49aa-8b3a-1dcc0c8156ea">060</_x0031_st_x0020_Reference>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3d06e76e55288131726b9a2502ad8c9f">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8d325161db71f6f7dc95cfa25353dd18"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format="Dropdown" ma:internalName="Topic">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d04a084b-bbe9-49aa-8b3a-1dcc0c8156ea"/>
    <ds:schemaRef ds:uri="3b251b20-b212-42a2-ab03-89e5e06fc1c3"/>
    <ds:schemaRef ds:uri="http://schemas.microsoft.com/sharepoint/v3"/>
    <ds:schemaRef ds:uri="322eb64b-2ec8-46fd-817b-73c63f822af1"/>
  </ds:schemaRefs>
</ds:datastoreItem>
</file>

<file path=customXml/itemProps2.xml><?xml version="1.0" encoding="utf-8"?>
<ds:datastoreItem xmlns:ds="http://schemas.openxmlformats.org/officeDocument/2006/customXml" ds:itemID="{840CFA86-D801-428E-B3D5-54473BCCFBFE}">
  <ds:schemaRefs>
    <ds:schemaRef ds:uri="http://schemas.microsoft.com/sharepoint/events"/>
  </ds:schemaRefs>
</ds:datastoreItem>
</file>

<file path=customXml/itemProps3.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4.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5.xml><?xml version="1.0" encoding="utf-8"?>
<ds:datastoreItem xmlns:ds="http://schemas.openxmlformats.org/officeDocument/2006/customXml" ds:itemID="{7484D033-8629-495B-8186-4FF4526C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D09DDA-5E8E-4A07-9F3A-475F98CE7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Kerr, Vicki</cp:lastModifiedBy>
  <cp:revision>4</cp:revision>
  <dcterms:created xsi:type="dcterms:W3CDTF">2024-08-05T08:01:00Z</dcterms:created>
  <dcterms:modified xsi:type="dcterms:W3CDTF">2024-08-05T08:04:00Z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SPNET\1471002</vt:lpwstr>
  </property>
  <property fmtid="{D5CDD505-2E9C-101B-9397-08002B2CF9AE}" pid="12" name="ClassificationMadeExternally">
    <vt:lpwstr>Yes</vt:lpwstr>
  </property>
  <property fmtid="{D5CDD505-2E9C-101B-9397-08002B2CF9AE}" pid="13" name="ClassificationMadeOn">
    <vt:filetime>2024-08-05T08:04:10Z</vt:filetime>
  </property>
  <property fmtid="{D5CDD505-2E9C-101B-9397-08002B2CF9AE}" pid="14" name="ContentTypeId">
    <vt:lpwstr>0x0101001BA030E974EA524AB9F0275780D06C5E00BC5F82647727D64BAE028C8A23AB8298</vt:lpwstr>
  </property>
</Properties>
</file>