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1692A2A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0A6C67">
              <w:t>1535</w:t>
            </w:r>
          </w:p>
          <w:p w14:paraId="5BEC4C5F" w14:textId="5C8CE0FF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0A6C67">
              <w:t xml:space="preserve">July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39E5560" w14:textId="7CB2D886" w:rsidR="000A6C67" w:rsidRDefault="000A6C67" w:rsidP="000A6C67">
      <w:pPr>
        <w:pStyle w:val="Heading2"/>
      </w:pPr>
      <w:r>
        <w:t>Follow up to 24-1488;</w:t>
      </w:r>
    </w:p>
    <w:p w14:paraId="1EA81222" w14:textId="77777777" w:rsidR="000A6C67" w:rsidRDefault="000A6C67" w:rsidP="000A6C67">
      <w:pPr>
        <w:pStyle w:val="Heading2"/>
      </w:pPr>
      <w:r>
        <w:t>Can you please provide a list of the illegal drugs and substances seized by police in Perth and Kinross over the last three financial years?</w:t>
      </w:r>
    </w:p>
    <w:p w14:paraId="11C0CB9C" w14:textId="77777777" w:rsidR="0045047F" w:rsidRDefault="000A6C67" w:rsidP="0045047F">
      <w:r>
        <w:t xml:space="preserve">Having considered your request in terms of the above Act, I </w:t>
      </w:r>
      <w:r w:rsidR="0045047F">
        <w:t xml:space="preserve">must again confirm </w:t>
      </w:r>
      <w:r w:rsidR="0045047F" w:rsidRPr="00453F0A">
        <w:t>that</w:t>
      </w:r>
      <w:r w:rsidR="0045047F">
        <w:t xml:space="preserve"> I estimate </w:t>
      </w:r>
      <w:r w:rsidR="0045047F" w:rsidRPr="00453F0A">
        <w:t xml:space="preserve"> it would cost well in excess</w:t>
      </w:r>
      <w:r w:rsidR="0045047F">
        <w:t xml:space="preserve"> of</w:t>
      </w:r>
      <w:r w:rsidR="0045047F" w:rsidRPr="00453F0A">
        <w:t xml:space="preserve"> </w:t>
      </w:r>
      <w:r w:rsidR="0045047F">
        <w:t>t</w:t>
      </w:r>
      <w:r w:rsidR="0045047F" w:rsidRPr="00453F0A">
        <w:t xml:space="preserve">he </w:t>
      </w:r>
      <w:r w:rsidR="0045047F" w:rsidRPr="00982D19">
        <w:t>current FOI cost threshold</w:t>
      </w:r>
      <w:r w:rsidR="0045047F">
        <w:t xml:space="preserve"> of </w:t>
      </w:r>
      <w:r w:rsidR="0045047F" w:rsidRPr="00453F0A">
        <w:t>£600</w:t>
      </w:r>
      <w:r w:rsidR="0045047F">
        <w:t xml:space="preserve"> to process your request.  </w:t>
      </w:r>
    </w:p>
    <w:p w14:paraId="769E8EE5" w14:textId="2BFFDCA7" w:rsidR="0045047F" w:rsidRDefault="0045047F" w:rsidP="0045047F">
      <w:r>
        <w:t>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4311E8A5" w14:textId="77777777" w:rsidR="00CE6235" w:rsidRDefault="000A6C67" w:rsidP="006A7A5C">
      <w:r>
        <w:t xml:space="preserve">I appreciate </w:t>
      </w:r>
      <w:r w:rsidR="00CE6235">
        <w:t xml:space="preserve">that </w:t>
      </w:r>
      <w:r>
        <w:t xml:space="preserve">you have tried to </w:t>
      </w:r>
      <w:r w:rsidR="0045047F">
        <w:t>amend the</w:t>
      </w:r>
      <w:r>
        <w:t xml:space="preserve"> request </w:t>
      </w:r>
      <w:r w:rsidR="0045047F">
        <w:t xml:space="preserve">but </w:t>
      </w:r>
      <w:r w:rsidR="006A7A5C">
        <w:t xml:space="preserve">all </w:t>
      </w:r>
      <w:r w:rsidR="001F177A">
        <w:t xml:space="preserve">drug related </w:t>
      </w:r>
      <w:r w:rsidR="006A7A5C">
        <w:t>crimes are recorded in accordance with</w:t>
      </w:r>
      <w:r w:rsidR="001F177A" w:rsidRPr="001F177A">
        <w:t xml:space="preserve"> </w:t>
      </w:r>
      <w:r w:rsidR="001F177A">
        <w:t xml:space="preserve">the appropriate Scottish Government Justice Department (SGJD) classification:  </w:t>
      </w:r>
      <w:hyperlink r:id="rId8" w:history="1">
        <w:r w:rsidR="001F177A">
          <w:rPr>
            <w:rStyle w:val="Hyperlink"/>
          </w:rPr>
          <w:t>How we are performing - Police Scotland</w:t>
        </w:r>
      </w:hyperlink>
      <w:r w:rsidR="001F177A">
        <w:rPr>
          <w:rStyle w:val="Hyperlink"/>
          <w:color w:val="auto"/>
          <w:u w:val="none"/>
        </w:rPr>
        <w:t xml:space="preserve"> </w:t>
      </w:r>
      <w:r w:rsidR="00CE6235">
        <w:t>and</w:t>
      </w:r>
      <w:r w:rsidR="006A7A5C">
        <w:t xml:space="preserve"> are not further sub-categorised - for example by seizure </w:t>
      </w:r>
      <w:r w:rsidR="001F177A">
        <w:t xml:space="preserve">details </w:t>
      </w:r>
      <w:r w:rsidR="006A7A5C">
        <w:t xml:space="preserve">or drug type. </w:t>
      </w:r>
    </w:p>
    <w:p w14:paraId="7F2E77BA" w14:textId="3A3E73D2" w:rsidR="00CE6235" w:rsidRPr="00CE6235" w:rsidRDefault="00CE6235" w:rsidP="006A7A5C">
      <w:r>
        <w:t>All d</w:t>
      </w:r>
      <w:r w:rsidRPr="00CE6235">
        <w:t>etails relating</w:t>
      </w:r>
      <w:r>
        <w:t xml:space="preserve"> to</w:t>
      </w:r>
      <w:r w:rsidRPr="00CE6235">
        <w:t xml:space="preserve"> </w:t>
      </w:r>
      <w:r w:rsidRPr="00CE6235">
        <w:t>a</w:t>
      </w:r>
      <w:r w:rsidRPr="00CE6235">
        <w:t>ny</w:t>
      </w:r>
      <w:r w:rsidRPr="00CE6235">
        <w:t xml:space="preserve"> drug possession seizure </w:t>
      </w:r>
      <w:r w:rsidRPr="00CE6235">
        <w:t xml:space="preserve">are </w:t>
      </w:r>
      <w:r w:rsidRPr="00CE6235">
        <w:t>recorded within the</w:t>
      </w:r>
      <w:r w:rsidRPr="00CE6235">
        <w:t xml:space="preserve"> text of th</w:t>
      </w:r>
      <w:r>
        <w:t xml:space="preserve">e corresponding </w:t>
      </w:r>
      <w:r w:rsidRPr="00CE6235">
        <w:t>crime record</w:t>
      </w:r>
      <w:r>
        <w:t xml:space="preserve"> and are not collated for any statistical purpose - to clarify, any further government reporting is sample based. </w:t>
      </w:r>
    </w:p>
    <w:p w14:paraId="040BE49D" w14:textId="11DCB46B" w:rsidR="006A7A5C" w:rsidRPr="007D1918" w:rsidRDefault="006A7A5C" w:rsidP="006A7A5C">
      <w:r>
        <w:t>Accordingly, t</w:t>
      </w:r>
      <w:r w:rsidRPr="009946F7">
        <w:t xml:space="preserve">he only way to provide an accurate response to your request would be to carry out an individual check </w:t>
      </w:r>
      <w:r w:rsidR="00CE6235">
        <w:t xml:space="preserve">of all potentially relevant </w:t>
      </w:r>
      <w:r w:rsidRPr="009946F7">
        <w:t>crime reports</w:t>
      </w:r>
      <w:r>
        <w:t xml:space="preserve">, </w:t>
      </w:r>
      <w:r w:rsidRPr="009946F7">
        <w:t>an exercise which would</w:t>
      </w:r>
      <w:r>
        <w:t xml:space="preserve"> </w:t>
      </w:r>
      <w:r w:rsidRPr="009946F7">
        <w:t>far exceed the cost limit set out in the Fees Regulations.</w:t>
      </w:r>
      <w:r>
        <w:t xml:space="preserve"> </w:t>
      </w:r>
    </w:p>
    <w:p w14:paraId="6FE0F782" w14:textId="77777777" w:rsidR="00A67541" w:rsidRDefault="00A67541" w:rsidP="00A67541">
      <w:pPr>
        <w:pStyle w:val="Heading2"/>
        <w:rPr>
          <w:rFonts w:eastAsia="Times New Roman"/>
        </w:rPr>
      </w:pP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2C361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6E02BCA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145159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7A9057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04D195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4EFE61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E623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A6C67"/>
    <w:rsid w:val="000E6526"/>
    <w:rsid w:val="00141533"/>
    <w:rsid w:val="00167528"/>
    <w:rsid w:val="00195CC4"/>
    <w:rsid w:val="001F177A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047F"/>
    <w:rsid w:val="00456324"/>
    <w:rsid w:val="00475460"/>
    <w:rsid w:val="00490317"/>
    <w:rsid w:val="00491644"/>
    <w:rsid w:val="00496A08"/>
    <w:rsid w:val="004E1605"/>
    <w:rsid w:val="004F4E24"/>
    <w:rsid w:val="004F653C"/>
    <w:rsid w:val="0050340A"/>
    <w:rsid w:val="00524696"/>
    <w:rsid w:val="00540A52"/>
    <w:rsid w:val="00557306"/>
    <w:rsid w:val="005816D1"/>
    <w:rsid w:val="005C0D87"/>
    <w:rsid w:val="005E6A4B"/>
    <w:rsid w:val="00663826"/>
    <w:rsid w:val="006A7A5C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67541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E6235"/>
    <w:rsid w:val="00CF1111"/>
    <w:rsid w:val="00D05706"/>
    <w:rsid w:val="00D15491"/>
    <w:rsid w:val="00D2226F"/>
    <w:rsid w:val="00D27DC5"/>
    <w:rsid w:val="00D47E36"/>
    <w:rsid w:val="00DA19D7"/>
    <w:rsid w:val="00E448C2"/>
    <w:rsid w:val="00E53654"/>
    <w:rsid w:val="00E55D79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406</Words>
  <Characters>2320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2024-07-08T10:57:00Z</dcterms:created>
  <dcterms:modified xsi:type="dcterms:W3CDTF">2024-07-08T11:14:00Z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