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6B9656" w:rsidR="00B17211" w:rsidRPr="00B17211" w:rsidRDefault="00B17211" w:rsidP="007F490F">
            <w:r w:rsidRPr="007F490F">
              <w:rPr>
                <w:rStyle w:val="Heading2Char"/>
              </w:rPr>
              <w:t>Our reference:</w:t>
            </w:r>
            <w:r>
              <w:t xml:space="preserve">  FOI 2</w:t>
            </w:r>
            <w:r w:rsidR="00B654B6">
              <w:t>4</w:t>
            </w:r>
            <w:r>
              <w:t>-</w:t>
            </w:r>
            <w:r w:rsidR="00F549FB">
              <w:t>2965</w:t>
            </w:r>
          </w:p>
          <w:p w14:paraId="34BDABA6" w14:textId="1C82197B" w:rsidR="00B17211" w:rsidRDefault="00456324" w:rsidP="00EE2373">
            <w:r w:rsidRPr="007F490F">
              <w:rPr>
                <w:rStyle w:val="Heading2Char"/>
              </w:rPr>
              <w:t>Respon</w:t>
            </w:r>
            <w:r w:rsidR="007D55F6">
              <w:rPr>
                <w:rStyle w:val="Heading2Char"/>
              </w:rPr>
              <w:t>ded to:</w:t>
            </w:r>
            <w:r w:rsidR="007F490F">
              <w:t xml:space="preserve">  </w:t>
            </w:r>
            <w:r w:rsidR="00F549FB">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01E6D9" w14:textId="6166B18A" w:rsidR="00F549FB" w:rsidRDefault="00F549FB" w:rsidP="00F549FB">
      <w:pPr>
        <w:pStyle w:val="Heading2"/>
      </w:pPr>
      <w:r w:rsidRPr="00F549FB">
        <w:t>Please can you provide the numbers of reported rape or attempted rape complaints made in the periods 2021 - 2022, 2022 - 2023 and 2023 -</w:t>
      </w:r>
      <w:r w:rsidR="00224403">
        <w:t xml:space="preserve"> </w:t>
      </w:r>
      <w:r w:rsidRPr="00F549FB">
        <w:t>2024 in Scotland by a person who was unemployed?</w:t>
      </w:r>
    </w:p>
    <w:p w14:paraId="73078FD2" w14:textId="77777777" w:rsidR="00F549FB" w:rsidRDefault="00F549FB" w:rsidP="00F549F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275E58DF" w:rsidR="00255F1E" w:rsidRPr="00B11A55" w:rsidRDefault="00F549FB" w:rsidP="00F549FB">
      <w:r>
        <w:t>By way of explanation the only way to collate this data is to manually assess each individual record for relevance to the employment status of any persons involved. This is an exercise that will far exceed the cost threshold set out within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89B18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49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21F92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49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249A5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49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2919F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49F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3AB99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49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AF0EA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49F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922"/>
    <w:rsid w:val="000C316A"/>
    <w:rsid w:val="000E2F19"/>
    <w:rsid w:val="000E6526"/>
    <w:rsid w:val="00141533"/>
    <w:rsid w:val="001576DD"/>
    <w:rsid w:val="00167528"/>
    <w:rsid w:val="00195CC4"/>
    <w:rsid w:val="00201727"/>
    <w:rsid w:val="00207326"/>
    <w:rsid w:val="00224403"/>
    <w:rsid w:val="00253DF6"/>
    <w:rsid w:val="00255F1E"/>
    <w:rsid w:val="002858A9"/>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328AE"/>
    <w:rsid w:val="0086779C"/>
    <w:rsid w:val="00874BFD"/>
    <w:rsid w:val="008964EF"/>
    <w:rsid w:val="00915E01"/>
    <w:rsid w:val="00957BC7"/>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549F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604068">
      <w:bodyDiv w:val="1"/>
      <w:marLeft w:val="0"/>
      <w:marRight w:val="0"/>
      <w:marTop w:val="0"/>
      <w:marBottom w:val="0"/>
      <w:divBdr>
        <w:top w:val="none" w:sz="0" w:space="0" w:color="auto"/>
        <w:left w:val="none" w:sz="0" w:space="0" w:color="auto"/>
        <w:bottom w:val="none" w:sz="0" w:space="0" w:color="auto"/>
        <w:right w:val="none" w:sz="0" w:space="0" w:color="auto"/>
      </w:divBdr>
    </w:div>
    <w:div w:id="7973800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1752</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