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CEA7D2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D851A4">
              <w:t>2819</w:t>
            </w:r>
          </w:p>
          <w:p w14:paraId="34BDABA6" w14:textId="63B47BA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851A4">
              <w:t>06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9B746C2" w14:textId="77777777" w:rsidR="00D851A4" w:rsidRPr="00D851A4" w:rsidRDefault="00D851A4" w:rsidP="00D851A4">
      <w:pPr>
        <w:pStyle w:val="Heading2"/>
      </w:pPr>
      <w:r w:rsidRPr="00D851A4">
        <w:t>How many complaints relating to fraud have been received in relation to Scottish farmed salmon, if any, between 2019 – 2024 (to date)</w:t>
      </w:r>
    </w:p>
    <w:p w14:paraId="67226D32" w14:textId="77777777" w:rsidR="00D851A4" w:rsidRPr="00D851A4" w:rsidRDefault="00D851A4" w:rsidP="00D851A4">
      <w:pPr>
        <w:pStyle w:val="Heading2"/>
      </w:pPr>
      <w:r w:rsidRPr="00D851A4">
        <w:t>What the complaint outcomes were</w:t>
      </w:r>
    </w:p>
    <w:p w14:paraId="2EC40682" w14:textId="77777777" w:rsidR="00D851A4" w:rsidRPr="00D851A4" w:rsidRDefault="00D851A4" w:rsidP="00D851A4">
      <w:pPr>
        <w:pStyle w:val="Heading2"/>
      </w:pPr>
      <w:r w:rsidRPr="00D851A4">
        <w:t>What type of complaints they were (financial, labelling, environmental)</w:t>
      </w:r>
    </w:p>
    <w:p w14:paraId="05A3586F" w14:textId="77777777" w:rsidR="00D851A4" w:rsidRDefault="00D851A4" w:rsidP="00D851A4">
      <w:r>
        <w:t>Unfortunately,</w:t>
      </w:r>
      <w:r w:rsidRPr="00453F0A">
        <w:t xml:space="preserve"> I estimate that it would cost well </w:t>
      </w:r>
      <w:proofErr w:type="gramStart"/>
      <w:r w:rsidRPr="00453F0A">
        <w:t>in excess</w:t>
      </w:r>
      <w:r>
        <w:t xml:space="preserve"> of</w:t>
      </w:r>
      <w:proofErr w:type="gramEnd"/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D" w14:textId="5A8726FA" w:rsidR="00BF6B81" w:rsidRDefault="00D851A4" w:rsidP="00793DD5">
      <w:pPr>
        <w:tabs>
          <w:tab w:val="left" w:pos="5400"/>
        </w:tabs>
      </w:pPr>
      <w:r>
        <w:t xml:space="preserve">By way of explanation, we have no search marker referring to Scottish farmed salmon. The only way to extract this data would be to manually assess each individual record of </w:t>
      </w:r>
      <w:r w:rsidR="00255BFC">
        <w:t>fraud</w:t>
      </w:r>
      <w:r>
        <w:t xml:space="preserve"> to determine relevance. This is clearly an exercise that would far exceed the cost threshold set out within the act.</w:t>
      </w:r>
    </w:p>
    <w:p w14:paraId="6E77A8C9" w14:textId="77777777" w:rsidR="00747D79" w:rsidRPr="00B11A55" w:rsidRDefault="00747D79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4" w14:textId="051EB9C4" w:rsidR="007F490F" w:rsidRDefault="007F490F" w:rsidP="00FB29E0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697846C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51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642C379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51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60BDFFD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51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6D3A479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51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654EA9A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51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31A8137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51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96D03"/>
    <w:multiLevelType w:val="hybridMultilevel"/>
    <w:tmpl w:val="520C301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3577030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26284"/>
    <w:rsid w:val="00253DF6"/>
    <w:rsid w:val="00255BFC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0455F"/>
    <w:rsid w:val="00540A52"/>
    <w:rsid w:val="00557306"/>
    <w:rsid w:val="00645CFA"/>
    <w:rsid w:val="00657A5E"/>
    <w:rsid w:val="006D5799"/>
    <w:rsid w:val="00705E48"/>
    <w:rsid w:val="00743BB0"/>
    <w:rsid w:val="00747D79"/>
    <w:rsid w:val="00750D83"/>
    <w:rsid w:val="00752ED6"/>
    <w:rsid w:val="00785DBC"/>
    <w:rsid w:val="00793DD5"/>
    <w:rsid w:val="007D55F6"/>
    <w:rsid w:val="007F490F"/>
    <w:rsid w:val="0080345C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CF3977"/>
    <w:rsid w:val="00D05706"/>
    <w:rsid w:val="00D27DC5"/>
    <w:rsid w:val="00D44B13"/>
    <w:rsid w:val="00D47E36"/>
    <w:rsid w:val="00D7784F"/>
    <w:rsid w:val="00D851A4"/>
    <w:rsid w:val="00E55D79"/>
    <w:rsid w:val="00EE2373"/>
    <w:rsid w:val="00EF4761"/>
    <w:rsid w:val="00EF6523"/>
    <w:rsid w:val="00F21D44"/>
    <w:rsid w:val="00FB29E0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322</Words>
  <Characters>1836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2024-11-11T14:50:00Z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