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516D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375BEB">
              <w:t>5</w:t>
            </w:r>
            <w:r>
              <w:t>-</w:t>
            </w:r>
            <w:r w:rsidR="00375BEB">
              <w:t>0116</w:t>
            </w:r>
          </w:p>
          <w:p w14:paraId="34BDABA6" w14:textId="6FE5848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7CFA">
              <w:t>13</w:t>
            </w:r>
            <w:r w:rsidR="006D5799">
              <w:t xml:space="preserve"> </w:t>
            </w:r>
            <w:r w:rsidR="00E91771">
              <w:t>February</w:t>
            </w:r>
            <w:r>
              <w:t xml:space="preserve"> 202</w:t>
            </w:r>
            <w:r w:rsidR="00375BE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A209BF" w14:textId="0896AA0B" w:rsidR="002E6CC9" w:rsidRDefault="002E6CC9" w:rsidP="0008487D">
      <w:pPr>
        <w:pStyle w:val="Heading2"/>
      </w:pPr>
      <w:r w:rsidRPr="002E6CC9">
        <w:t>How many road traffic collisions were reported on the A75 in 2014, 2015, 2016, 2017, 2018, 2019, 2020, 2021, 2022, 2023?</w:t>
      </w:r>
    </w:p>
    <w:p w14:paraId="425CCA84" w14:textId="1CE27D31" w:rsidR="002E6CC9" w:rsidRDefault="002E6CC9" w:rsidP="0008487D">
      <w:pPr>
        <w:pStyle w:val="Heading2"/>
      </w:pPr>
      <w:r w:rsidRPr="002E6CC9">
        <w:t>How many deaths happened as a result of collisions on the A75 in 2014, 2015, 2016, 2017, 2018, 2019, 2020, 2021, 2022, 2023?</w:t>
      </w:r>
    </w:p>
    <w:p w14:paraId="0DCE49EC" w14:textId="4AF211CE" w:rsidR="0008487D" w:rsidRPr="0008487D" w:rsidRDefault="0008487D" w:rsidP="0008487D">
      <w:pPr>
        <w:pStyle w:val="Heading2"/>
      </w:pPr>
      <w:r w:rsidRPr="0008487D">
        <w:t>How many road traffic collisions were reported in Dumfries and Galloway in 2014, 2015, 2016, 2017, 2018, 2019, 2020, 2021, 2022, 2023?</w:t>
      </w:r>
    </w:p>
    <w:p w14:paraId="2B958972" w14:textId="217ED9AB" w:rsidR="0008487D" w:rsidRDefault="0008487D" w:rsidP="0008487D">
      <w:r>
        <w:t>In response to these 3 questions, 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2C6A44C" w14:textId="77777777" w:rsidR="0008487D" w:rsidRDefault="0008487D" w:rsidP="0008487D">
      <w:r>
        <w:t>“Information which the applicant can reasonably obtain other than by requesting it […] is exempt information”.</w:t>
      </w:r>
    </w:p>
    <w:p w14:paraId="3999AED5" w14:textId="77777777" w:rsidR="0008487D" w:rsidRDefault="0008487D" w:rsidP="0008487D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57D4F632" w14:textId="77777777" w:rsidR="0008487D" w:rsidRDefault="0008487D" w:rsidP="0008487D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1FF5CDAF" w14:textId="77777777" w:rsidR="0008487D" w:rsidRDefault="0008487D" w:rsidP="0008487D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33E06D2B" w14:textId="77777777" w:rsidR="0008487D" w:rsidRPr="00861D5A" w:rsidRDefault="0008487D" w:rsidP="0008487D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6E06BC19" w14:textId="77777777" w:rsidR="0008487D" w:rsidRDefault="0008487D" w:rsidP="002E6CC9">
      <w:pPr>
        <w:rPr>
          <w:color w:val="FF0000"/>
        </w:rPr>
      </w:pPr>
    </w:p>
    <w:p w14:paraId="0D2C7ACE" w14:textId="77777777" w:rsidR="0008487D" w:rsidRPr="002E6CC9" w:rsidRDefault="0008487D" w:rsidP="002E6CC9">
      <w:pPr>
        <w:rPr>
          <w:color w:val="FF0000"/>
        </w:rPr>
      </w:pPr>
    </w:p>
    <w:p w14:paraId="7CD1F39B" w14:textId="72A72C78" w:rsidR="002E6CC9" w:rsidRDefault="002E6CC9" w:rsidP="002E6CC9">
      <w:pPr>
        <w:pStyle w:val="Heading2"/>
      </w:pPr>
      <w:r w:rsidRPr="002E6CC9">
        <w:lastRenderedPageBreak/>
        <w:t>How many people needed hospital treatment after road traffic collisions on the A75 in 2014, 2015, 2016, 2017, 2018, 2019, 2020, 2021, 2022, 2023 2019, 2020, 2021, 2022, 2023?</w:t>
      </w:r>
    </w:p>
    <w:p w14:paraId="1CB26E5D" w14:textId="760DDEFE" w:rsidR="0008487D" w:rsidRDefault="0008487D" w:rsidP="0008487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A1A4B75" w14:textId="72309570" w:rsidR="0008487D" w:rsidRDefault="0008487D" w:rsidP="0008487D">
      <w:r w:rsidRPr="0008487D">
        <w:t xml:space="preserve">To explain, we </w:t>
      </w:r>
      <w:r w:rsidR="00590E79">
        <w:t xml:space="preserve">would </w:t>
      </w:r>
      <w:r w:rsidRPr="0008487D">
        <w:t>require</w:t>
      </w:r>
      <w:r w:rsidR="00590E79">
        <w:t xml:space="preserve"> to </w:t>
      </w:r>
      <w:r w:rsidRPr="0008487D">
        <w:t>individual</w:t>
      </w:r>
      <w:r w:rsidR="00590E79">
        <w:t>ly</w:t>
      </w:r>
      <w:r w:rsidRPr="0008487D">
        <w:t xml:space="preserve"> assess</w:t>
      </w:r>
      <w:r w:rsidR="00590E79">
        <w:t xml:space="preserve"> </w:t>
      </w:r>
      <w:r w:rsidRPr="0008487D">
        <w:t>all</w:t>
      </w:r>
      <w:r>
        <w:t xml:space="preserve"> road traffic</w:t>
      </w:r>
      <w:r w:rsidRPr="0008487D">
        <w:t xml:space="preserve"> reports</w:t>
      </w:r>
      <w:r w:rsidR="00590E79">
        <w:t xml:space="preserve"> to establish if someone required Hospital treatment</w:t>
      </w:r>
      <w:r w:rsidRPr="0008487D">
        <w:t>.</w:t>
      </w:r>
    </w:p>
    <w:p w14:paraId="1D7B705B" w14:textId="5BF9E781" w:rsidR="002E6CC9" w:rsidRDefault="002E6CC9" w:rsidP="002E6CC9">
      <w:pPr>
        <w:pStyle w:val="Heading2"/>
      </w:pPr>
      <w:r w:rsidRPr="002E6CC9">
        <w:t>How many fixed speed cameras do you have on the A75?</w:t>
      </w:r>
    </w:p>
    <w:p w14:paraId="63DBDC5D" w14:textId="3BE5933A" w:rsidR="007076B3" w:rsidRPr="0008487D" w:rsidRDefault="0008487D" w:rsidP="007076B3">
      <w:r w:rsidRPr="0008487D">
        <w:t>There are no fixed speed cameras on the A75</w:t>
      </w:r>
    </w:p>
    <w:p w14:paraId="35DCB88E" w14:textId="7C3F1377" w:rsidR="002E6CC9" w:rsidRDefault="002E6CC9" w:rsidP="002E6CC9">
      <w:pPr>
        <w:pStyle w:val="Heading2"/>
      </w:pPr>
      <w:r w:rsidRPr="002E6CC9">
        <w:t>How many times were mobile speed cameras deployed on the A75 in 2014, 2015, 2016, 2017, 2018, 2019, 2020, 2021, 2022, 2023 2019, 2020, 2021, 2022, 2023?</w:t>
      </w:r>
    </w:p>
    <w:p w14:paraId="34BDABAB" w14:textId="08BEFCCD" w:rsidR="00255F1E" w:rsidRDefault="00590E79" w:rsidP="00793DD5">
      <w:pPr>
        <w:tabs>
          <w:tab w:val="left" w:pos="5400"/>
        </w:tabs>
      </w:pPr>
      <w:r>
        <w:t>The table below details the number of times mobile speed cameras were deployed on the A75 from 2014 to 2023 inclusive.</w:t>
      </w:r>
    </w:p>
    <w:tbl>
      <w:tblPr>
        <w:tblStyle w:val="TableGrid"/>
        <w:tblW w:w="5670" w:type="dxa"/>
        <w:tblLook w:val="04A0" w:firstRow="1" w:lastRow="0" w:firstColumn="1" w:lastColumn="0" w:noHBand="0" w:noVBand="1"/>
        <w:tblCaption w:val="No of times mobile speed cameras deployed on the A75 in 2014, 2015, 2016, 2017, 2018, 2019, 2020, 2021, 2022, 2023 2019, 2020, 2021, 2022, 2023"/>
        <w:tblDescription w:val="No of times mobile speed cameras deployed on the A75 in 2014, 2015, 2016, 2017, 2018, 2019, 2020, 2021, 2022, 2023 2019, 2020, 2021, 2022, 2023"/>
      </w:tblPr>
      <w:tblGrid>
        <w:gridCol w:w="2835"/>
        <w:gridCol w:w="2835"/>
      </w:tblGrid>
      <w:tr w:rsidR="0008487D" w:rsidRPr="00557306" w14:paraId="34BDABB1" w14:textId="77777777" w:rsidTr="00590E79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34BDABAC" w14:textId="32971A70" w:rsidR="0008487D" w:rsidRPr="00557306" w:rsidRDefault="0008487D" w:rsidP="0008487D">
            <w:pPr>
              <w:pStyle w:val="Heading2"/>
              <w:jc w:val="center"/>
            </w:pPr>
            <w:r>
              <w:t>Year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4BDABAD" w14:textId="25CB03E8" w:rsidR="0008487D" w:rsidRPr="00557306" w:rsidRDefault="0008487D" w:rsidP="0008487D">
            <w:pPr>
              <w:pStyle w:val="Heading2"/>
              <w:jc w:val="center"/>
            </w:pPr>
            <w:r>
              <w:t>Total</w:t>
            </w:r>
          </w:p>
        </w:tc>
      </w:tr>
      <w:tr w:rsidR="0008487D" w14:paraId="34BDABB7" w14:textId="77777777" w:rsidTr="00590E79">
        <w:tc>
          <w:tcPr>
            <w:tcW w:w="2835" w:type="dxa"/>
          </w:tcPr>
          <w:p w14:paraId="34BDABB2" w14:textId="59470B2D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3F6151">
              <w:t>2014</w:t>
            </w:r>
          </w:p>
        </w:tc>
        <w:tc>
          <w:tcPr>
            <w:tcW w:w="2835" w:type="dxa"/>
          </w:tcPr>
          <w:p w14:paraId="34BDABB3" w14:textId="56810BC0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FF4545">
              <w:t>309</w:t>
            </w:r>
          </w:p>
        </w:tc>
      </w:tr>
      <w:tr w:rsidR="0008487D" w14:paraId="47874780" w14:textId="77777777" w:rsidTr="00590E79">
        <w:tc>
          <w:tcPr>
            <w:tcW w:w="2835" w:type="dxa"/>
          </w:tcPr>
          <w:p w14:paraId="5E28681A" w14:textId="1584B323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3F6151">
              <w:t>2015</w:t>
            </w:r>
          </w:p>
        </w:tc>
        <w:tc>
          <w:tcPr>
            <w:tcW w:w="2835" w:type="dxa"/>
          </w:tcPr>
          <w:p w14:paraId="4F2E8A95" w14:textId="2FACB0B9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FF4545">
              <w:t>348</w:t>
            </w:r>
          </w:p>
        </w:tc>
      </w:tr>
      <w:tr w:rsidR="0008487D" w14:paraId="51C7952B" w14:textId="77777777" w:rsidTr="00590E79">
        <w:tc>
          <w:tcPr>
            <w:tcW w:w="2835" w:type="dxa"/>
          </w:tcPr>
          <w:p w14:paraId="07042489" w14:textId="1ED90DE0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3F6151">
              <w:t>2016</w:t>
            </w:r>
          </w:p>
        </w:tc>
        <w:tc>
          <w:tcPr>
            <w:tcW w:w="2835" w:type="dxa"/>
          </w:tcPr>
          <w:p w14:paraId="44FA4F78" w14:textId="0F04793C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FF4545">
              <w:t>321</w:t>
            </w:r>
          </w:p>
        </w:tc>
      </w:tr>
      <w:tr w:rsidR="0008487D" w14:paraId="29D3E051" w14:textId="77777777" w:rsidTr="00590E79">
        <w:tc>
          <w:tcPr>
            <w:tcW w:w="2835" w:type="dxa"/>
          </w:tcPr>
          <w:p w14:paraId="70B28602" w14:textId="07F5FAC8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3F6151">
              <w:t>2017</w:t>
            </w:r>
          </w:p>
        </w:tc>
        <w:tc>
          <w:tcPr>
            <w:tcW w:w="2835" w:type="dxa"/>
          </w:tcPr>
          <w:p w14:paraId="0BCBF071" w14:textId="39ABA5F9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FF4545">
              <w:t>376</w:t>
            </w:r>
          </w:p>
        </w:tc>
      </w:tr>
      <w:tr w:rsidR="0008487D" w14:paraId="0D5316C6" w14:textId="77777777" w:rsidTr="00590E79">
        <w:tc>
          <w:tcPr>
            <w:tcW w:w="2835" w:type="dxa"/>
          </w:tcPr>
          <w:p w14:paraId="5BE8758B" w14:textId="02A28B2C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3F6151">
              <w:t>2018</w:t>
            </w:r>
          </w:p>
        </w:tc>
        <w:tc>
          <w:tcPr>
            <w:tcW w:w="2835" w:type="dxa"/>
          </w:tcPr>
          <w:p w14:paraId="7FF24BCE" w14:textId="090B1D9F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FF4545">
              <w:t>263</w:t>
            </w:r>
          </w:p>
        </w:tc>
      </w:tr>
      <w:tr w:rsidR="0008487D" w14:paraId="5F2511E8" w14:textId="77777777" w:rsidTr="00590E79">
        <w:tc>
          <w:tcPr>
            <w:tcW w:w="2835" w:type="dxa"/>
          </w:tcPr>
          <w:p w14:paraId="479D6400" w14:textId="30C1D986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3F6151">
              <w:t>2019</w:t>
            </w:r>
          </w:p>
        </w:tc>
        <w:tc>
          <w:tcPr>
            <w:tcW w:w="2835" w:type="dxa"/>
          </w:tcPr>
          <w:p w14:paraId="7C122512" w14:textId="0A7C2047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FF4545">
              <w:t>541</w:t>
            </w:r>
          </w:p>
        </w:tc>
      </w:tr>
      <w:tr w:rsidR="0008487D" w14:paraId="70C137F1" w14:textId="77777777" w:rsidTr="00590E79">
        <w:tc>
          <w:tcPr>
            <w:tcW w:w="2835" w:type="dxa"/>
          </w:tcPr>
          <w:p w14:paraId="2C2CE08D" w14:textId="17C2A88D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3F6151">
              <w:t>2020</w:t>
            </w:r>
          </w:p>
        </w:tc>
        <w:tc>
          <w:tcPr>
            <w:tcW w:w="2835" w:type="dxa"/>
          </w:tcPr>
          <w:p w14:paraId="50AF50F2" w14:textId="56EEEA28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FF4545">
              <w:t>497</w:t>
            </w:r>
          </w:p>
        </w:tc>
      </w:tr>
      <w:tr w:rsidR="0008487D" w14:paraId="785543AF" w14:textId="77777777" w:rsidTr="00590E79">
        <w:tc>
          <w:tcPr>
            <w:tcW w:w="2835" w:type="dxa"/>
          </w:tcPr>
          <w:p w14:paraId="3F8C0532" w14:textId="21C8DC8D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3F6151">
              <w:t>2021</w:t>
            </w:r>
          </w:p>
        </w:tc>
        <w:tc>
          <w:tcPr>
            <w:tcW w:w="2835" w:type="dxa"/>
          </w:tcPr>
          <w:p w14:paraId="79B037B0" w14:textId="2699DA5F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FF4545">
              <w:t>576</w:t>
            </w:r>
          </w:p>
        </w:tc>
      </w:tr>
      <w:tr w:rsidR="0008487D" w14:paraId="03946074" w14:textId="77777777" w:rsidTr="00590E79">
        <w:tc>
          <w:tcPr>
            <w:tcW w:w="2835" w:type="dxa"/>
          </w:tcPr>
          <w:p w14:paraId="01F9C792" w14:textId="31C1D0F6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3F6151">
              <w:t>2022</w:t>
            </w:r>
          </w:p>
        </w:tc>
        <w:tc>
          <w:tcPr>
            <w:tcW w:w="2835" w:type="dxa"/>
          </w:tcPr>
          <w:p w14:paraId="6669CAC2" w14:textId="775B402E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FF4545">
              <w:t>339</w:t>
            </w:r>
          </w:p>
        </w:tc>
      </w:tr>
      <w:tr w:rsidR="0008487D" w14:paraId="23544B91" w14:textId="77777777" w:rsidTr="00590E79">
        <w:tc>
          <w:tcPr>
            <w:tcW w:w="2835" w:type="dxa"/>
          </w:tcPr>
          <w:p w14:paraId="7A99D8D5" w14:textId="737A28A2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3F6151">
              <w:t>2023</w:t>
            </w:r>
          </w:p>
        </w:tc>
        <w:tc>
          <w:tcPr>
            <w:tcW w:w="2835" w:type="dxa"/>
          </w:tcPr>
          <w:p w14:paraId="7B205B1C" w14:textId="02BA2478" w:rsidR="0008487D" w:rsidRDefault="0008487D" w:rsidP="0008487D">
            <w:pPr>
              <w:tabs>
                <w:tab w:val="left" w:pos="5400"/>
              </w:tabs>
              <w:spacing w:line="276" w:lineRule="auto"/>
              <w:jc w:val="center"/>
            </w:pPr>
            <w:r w:rsidRPr="00FF4545">
              <w:t>571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229FE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2A12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5D23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EE6A9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23FAC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D52CF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487D"/>
    <w:rsid w:val="00090F3B"/>
    <w:rsid w:val="000C316A"/>
    <w:rsid w:val="000E2F19"/>
    <w:rsid w:val="000E6526"/>
    <w:rsid w:val="00103B25"/>
    <w:rsid w:val="00141533"/>
    <w:rsid w:val="001576DD"/>
    <w:rsid w:val="00167528"/>
    <w:rsid w:val="00195CC4"/>
    <w:rsid w:val="00201727"/>
    <w:rsid w:val="00207326"/>
    <w:rsid w:val="00253DF6"/>
    <w:rsid w:val="00255F1E"/>
    <w:rsid w:val="0028725D"/>
    <w:rsid w:val="002B7114"/>
    <w:rsid w:val="002E6CC9"/>
    <w:rsid w:val="00332319"/>
    <w:rsid w:val="0036503B"/>
    <w:rsid w:val="00375BE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7CFA"/>
    <w:rsid w:val="00590E79"/>
    <w:rsid w:val="00640CDE"/>
    <w:rsid w:val="00645CFA"/>
    <w:rsid w:val="00657A5E"/>
    <w:rsid w:val="00674640"/>
    <w:rsid w:val="006D5799"/>
    <w:rsid w:val="007076B3"/>
    <w:rsid w:val="00710EBB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8C5E1E"/>
    <w:rsid w:val="00915E01"/>
    <w:rsid w:val="009631A4"/>
    <w:rsid w:val="00977296"/>
    <w:rsid w:val="009D3549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6732C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55D79"/>
    <w:rsid w:val="00E91771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588</Words>
  <Characters>3355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2025-01-14T13:08:00Z</dcterms:created>
  <dcterms:modified xsi:type="dcterms:W3CDTF">2025-02-13T14:37:00Z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