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4DA60D4E" w:rsidR="00B17211" w:rsidRPr="00B17211" w:rsidRDefault="00B17211" w:rsidP="007F490F">
            <w:r w:rsidRPr="007F490F">
              <w:rPr>
                <w:rStyle w:val="Heading2Char"/>
              </w:rPr>
              <w:t>Our reference:</w:t>
            </w:r>
            <w:r>
              <w:t xml:space="preserve">  FOI 2</w:t>
            </w:r>
            <w:r w:rsidR="00AC443C">
              <w:t>3</w:t>
            </w:r>
            <w:r>
              <w:t>-</w:t>
            </w:r>
            <w:r w:rsidR="00CD222E">
              <w:t>2659</w:t>
            </w:r>
          </w:p>
          <w:p w14:paraId="7F9C6BF8" w14:textId="431A79F2" w:rsidR="00B17211" w:rsidRDefault="00456324" w:rsidP="007D55F6">
            <w:r w:rsidRPr="007F490F">
              <w:rPr>
                <w:rStyle w:val="Heading2Char"/>
              </w:rPr>
              <w:t>Respon</w:t>
            </w:r>
            <w:r w:rsidR="007D55F6">
              <w:rPr>
                <w:rStyle w:val="Heading2Char"/>
              </w:rPr>
              <w:t>ded to:</w:t>
            </w:r>
            <w:r w:rsidR="007F490F">
              <w:t xml:space="preserve">  </w:t>
            </w:r>
            <w:r w:rsidR="00D81AF7">
              <w:t>31</w:t>
            </w:r>
            <w:r>
              <w:t xml:space="preserve"> </w:t>
            </w:r>
            <w:r w:rsidR="001E48D6">
              <w:t>October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9E78B58" w14:textId="676C9ECD" w:rsidR="00CD222E" w:rsidRPr="00CD222E" w:rsidRDefault="00CD222E" w:rsidP="00CD222E">
      <w:pPr>
        <w:pStyle w:val="Heading2"/>
      </w:pPr>
      <w:r w:rsidRPr="00CD222E">
        <w:t>- How many times police officers have requested information including, but not limited to medical records, from any of the below organisations over the past five years (2019 - 2023, inclusive?)</w:t>
      </w:r>
    </w:p>
    <w:p w14:paraId="7FD50E2F" w14:textId="4D14FFA7" w:rsidR="00CD222E" w:rsidRPr="00CD222E" w:rsidRDefault="00CD222E" w:rsidP="00CD222E">
      <w:pPr>
        <w:pStyle w:val="Heading2"/>
      </w:pPr>
      <w:r w:rsidRPr="00CD222E">
        <w:t>-Please break down the figures year by year.</w:t>
      </w:r>
    </w:p>
    <w:p w14:paraId="076009F4" w14:textId="39A09A10" w:rsidR="00CD222E" w:rsidRPr="00CD222E" w:rsidRDefault="00CD222E" w:rsidP="00CD222E">
      <w:pPr>
        <w:pStyle w:val="Heading2"/>
      </w:pPr>
      <w:r w:rsidRPr="00CD222E">
        <w:t>-Please also break down the figures by organisation.</w:t>
      </w:r>
    </w:p>
    <w:p w14:paraId="34FE2B5B" w14:textId="61431CF8" w:rsidR="00CD222E" w:rsidRPr="00CD222E" w:rsidRDefault="00CD222E" w:rsidP="00CD222E">
      <w:pPr>
        <w:pStyle w:val="Heading2"/>
      </w:pPr>
      <w:r w:rsidRPr="00CD222E">
        <w:t>-Please also specify the type of request, where possible, eg. request for medical records / request for details of patients who have missed appointments.</w:t>
      </w:r>
    </w:p>
    <w:p w14:paraId="15D208CB" w14:textId="77777777" w:rsidR="00CD222E" w:rsidRPr="00CD222E" w:rsidRDefault="00CD222E" w:rsidP="00CD222E">
      <w:pPr>
        <w:pStyle w:val="Heading2"/>
      </w:pPr>
      <w:r w:rsidRPr="00CD222E">
        <w:t>The organisations are:</w:t>
      </w:r>
    </w:p>
    <w:p w14:paraId="35A81935" w14:textId="77777777" w:rsidR="00CD222E" w:rsidRPr="00CD222E" w:rsidRDefault="00CD222E" w:rsidP="00CD222E">
      <w:pPr>
        <w:pStyle w:val="Heading2"/>
      </w:pPr>
      <w:r w:rsidRPr="00CD222E">
        <w:t>The Gynae Centre</w:t>
      </w:r>
    </w:p>
    <w:p w14:paraId="0CDBC858" w14:textId="77777777" w:rsidR="00CD222E" w:rsidRPr="00CD222E" w:rsidRDefault="00CD222E" w:rsidP="00CD222E">
      <w:pPr>
        <w:pStyle w:val="Heading2"/>
      </w:pPr>
      <w:r w:rsidRPr="00CD222E">
        <w:t>The Portland Hospital</w:t>
      </w:r>
    </w:p>
    <w:p w14:paraId="66A19363" w14:textId="77777777" w:rsidR="00CD222E" w:rsidRPr="00CD222E" w:rsidRDefault="00CD222E" w:rsidP="00CD222E">
      <w:pPr>
        <w:pStyle w:val="Heading2"/>
      </w:pPr>
      <w:r w:rsidRPr="00CD222E">
        <w:t>BPAS</w:t>
      </w:r>
    </w:p>
    <w:p w14:paraId="5FA01860" w14:textId="77777777" w:rsidR="00CD222E" w:rsidRPr="00CD222E" w:rsidRDefault="00CD222E" w:rsidP="00CD222E">
      <w:pPr>
        <w:pStyle w:val="Heading2"/>
      </w:pPr>
      <w:r w:rsidRPr="00CD222E">
        <w:t>City Health Care Partnership</w:t>
      </w:r>
    </w:p>
    <w:p w14:paraId="1BD40BCB" w14:textId="77777777" w:rsidR="00CD222E" w:rsidRPr="00CD222E" w:rsidRDefault="00CD222E" w:rsidP="00CD222E">
      <w:pPr>
        <w:pStyle w:val="Heading2"/>
      </w:pPr>
      <w:r w:rsidRPr="00CD222E">
        <w:t>Harley Street Specialists Ltd</w:t>
      </w:r>
    </w:p>
    <w:p w14:paraId="4BF3D7EF" w14:textId="77777777" w:rsidR="00CD222E" w:rsidRDefault="00CD222E" w:rsidP="00CD222E">
      <w:pPr>
        <w:pStyle w:val="Heading2"/>
      </w:pPr>
      <w:r w:rsidRPr="00CD222E">
        <w:t xml:space="preserve">MSI Reproductive </w:t>
      </w:r>
    </w:p>
    <w:p w14:paraId="712146CB" w14:textId="19135FA4" w:rsidR="00CD222E" w:rsidRPr="00447A31" w:rsidRDefault="00CD222E" w:rsidP="00CD222E">
      <w:pPr>
        <w:tabs>
          <w:tab w:val="left" w:pos="5400"/>
        </w:tabs>
      </w:pPr>
      <w:r w:rsidRPr="00447A31">
        <w:t>Having considered your request</w:t>
      </w:r>
      <w:r>
        <w:t xml:space="preserve"> </w:t>
      </w:r>
      <w:r w:rsidRPr="00447A31">
        <w:t xml:space="preserve">in terms of the Act, I regret to inform you that I am unable to provide you with the information you have requested, as it would prove too costly to do so within the context of the fee regulations.  </w:t>
      </w:r>
    </w:p>
    <w:p w14:paraId="24A5C439" w14:textId="77777777" w:rsidR="00CD222E" w:rsidRPr="00447A31" w:rsidRDefault="00CD222E" w:rsidP="00CD222E">
      <w:pPr>
        <w:tabs>
          <w:tab w:val="left" w:pos="5400"/>
        </w:tabs>
      </w:pPr>
      <w:r w:rsidRPr="00447A31">
        <w:t xml:space="preserve">As you may be aware the current cost threshold is £600 and I estimate that it would cost well in excess of this amount to process your request. </w:t>
      </w:r>
    </w:p>
    <w:p w14:paraId="06657688" w14:textId="77777777" w:rsidR="00CD222E" w:rsidRPr="00447A31" w:rsidRDefault="00CD222E" w:rsidP="00CD222E">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14:paraId="7D80FF3E" w14:textId="2265E3F1" w:rsidR="00CD222E" w:rsidRDefault="00CD222E" w:rsidP="00CD222E">
      <w:pPr>
        <w:tabs>
          <w:tab w:val="left" w:pos="5400"/>
        </w:tabs>
      </w:pPr>
      <w:r w:rsidRPr="00447A31">
        <w:lastRenderedPageBreak/>
        <w:t xml:space="preserve">By way of explanation, </w:t>
      </w:r>
      <w:r>
        <w:t>there is no central process, any details would be recorded amongst the records of the individual crime. Therefore, every potentially relevant crime report would have to be manually examined for relevance to your request. Given the volume of reports, this is</w:t>
      </w:r>
      <w:r w:rsidRPr="00447A31">
        <w:t xml:space="preserve"> an exercise which I estimate would far exceed the cost limit set out in the Fees Regulations.</w:t>
      </w:r>
    </w:p>
    <w:p w14:paraId="335C8A4C" w14:textId="5E337E54" w:rsidR="00BF6B81" w:rsidRPr="00B11A55" w:rsidRDefault="00CD222E" w:rsidP="00793DD5">
      <w:pPr>
        <w:tabs>
          <w:tab w:val="left" w:pos="5400"/>
        </w:tabs>
      </w:pPr>
      <w:r>
        <w:t xml:space="preserve">You can access our published crime statistics via: </w:t>
      </w:r>
      <w:hyperlink r:id="rId8" w:history="1">
        <w:r w:rsidRPr="00D0204D">
          <w:rPr>
            <w:rStyle w:val="Hyperlink"/>
          </w:rPr>
          <w:t>How we are performing - Police Scotland</w:t>
        </w:r>
      </w:hyperlink>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1175286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1AF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16C1664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1AF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53161DD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1AF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3C2AF75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1AF7">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3C4373C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1AF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19A51FB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1AF7">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F17FB"/>
    <w:multiLevelType w:val="multilevel"/>
    <w:tmpl w:val="47A87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1"/>
  </w:num>
  <w:num w:numId="2" w16cid:durableId="1073162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E48D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D222E"/>
    <w:rsid w:val="00CF1111"/>
    <w:rsid w:val="00D05706"/>
    <w:rsid w:val="00D27DC5"/>
    <w:rsid w:val="00D47E36"/>
    <w:rsid w:val="00D81AF7"/>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16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465</Words>
  <Characters>2652</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2023-10-31T13:43:00Z</cp:lastPrinted>
  <dcterms:created xsi:type="dcterms:W3CDTF">2021-10-06T12:31:00Z</dcterms:created>
  <dcterms:modified xsi:type="dcterms:W3CDTF">2023-10-31T13:43:00Z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