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2324EA" w:rsidR="00B17211" w:rsidRPr="00B17211" w:rsidRDefault="00B17211" w:rsidP="007F490F">
            <w:r w:rsidRPr="007F490F">
              <w:rPr>
                <w:rStyle w:val="Heading2Char"/>
              </w:rPr>
              <w:t>Our reference:</w:t>
            </w:r>
            <w:r>
              <w:t xml:space="preserve">  FOI 2</w:t>
            </w:r>
            <w:r w:rsidR="00B654B6">
              <w:t>4</w:t>
            </w:r>
            <w:r>
              <w:t>-</w:t>
            </w:r>
            <w:r w:rsidR="006B33C2">
              <w:t>2837</w:t>
            </w:r>
          </w:p>
          <w:p w14:paraId="34BDABA6" w14:textId="64B3C7C7" w:rsidR="00B17211" w:rsidRDefault="00456324" w:rsidP="00EE2373">
            <w:r w:rsidRPr="007F490F">
              <w:rPr>
                <w:rStyle w:val="Heading2Char"/>
              </w:rPr>
              <w:t>Respon</w:t>
            </w:r>
            <w:r w:rsidR="007D55F6">
              <w:rPr>
                <w:rStyle w:val="Heading2Char"/>
              </w:rPr>
              <w:t>ded to:</w:t>
            </w:r>
            <w:r w:rsidR="007F490F">
              <w:t xml:space="preserve">  </w:t>
            </w:r>
            <w:r w:rsidR="0088648C">
              <w:t>28</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D9C709" w14:textId="77777777" w:rsidR="006B33C2" w:rsidRDefault="006B33C2" w:rsidP="006B33C2">
      <w:pPr>
        <w:numPr>
          <w:ilvl w:val="0"/>
          <w:numId w:val="2"/>
        </w:numPr>
        <w:tabs>
          <w:tab w:val="left" w:pos="5400"/>
        </w:tabs>
        <w:rPr>
          <w:rFonts w:eastAsiaTheme="majorEastAsia" w:cstheme="majorBidi"/>
          <w:b/>
          <w:color w:val="000000" w:themeColor="text1"/>
          <w:szCs w:val="26"/>
        </w:rPr>
      </w:pPr>
      <w:r w:rsidRPr="006B33C2">
        <w:rPr>
          <w:rFonts w:eastAsiaTheme="majorEastAsia" w:cstheme="majorBidi"/>
          <w:b/>
          <w:color w:val="000000" w:themeColor="text1"/>
          <w:szCs w:val="26"/>
        </w:rPr>
        <w:t xml:space="preserve">Following reports of rural patrols being carried out to tackle rural crime in East Lothian can you confirm how many Police Scotland officers have been involved? </w:t>
      </w:r>
    </w:p>
    <w:p w14:paraId="1D56AE2A" w14:textId="45FF3C8E" w:rsidR="006B33C2" w:rsidRDefault="0042369E" w:rsidP="006B33C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With East Lothian being 88% rural/</w:t>
      </w:r>
      <w:r w:rsidR="005951EF">
        <w:rPr>
          <w:rFonts w:eastAsiaTheme="majorEastAsia" w:cstheme="majorBidi"/>
          <w:bCs/>
          <w:color w:val="000000" w:themeColor="text1"/>
          <w:szCs w:val="26"/>
        </w:rPr>
        <w:t xml:space="preserve"> </w:t>
      </w:r>
      <w:r>
        <w:rPr>
          <w:rFonts w:eastAsiaTheme="majorEastAsia" w:cstheme="majorBidi"/>
          <w:bCs/>
          <w:color w:val="000000" w:themeColor="text1"/>
          <w:szCs w:val="26"/>
        </w:rPr>
        <w:t>farmland and costal, a</w:t>
      </w:r>
      <w:r w:rsidRPr="0042369E">
        <w:rPr>
          <w:rFonts w:eastAsiaTheme="majorEastAsia" w:cstheme="majorBidi"/>
          <w:bCs/>
          <w:color w:val="000000" w:themeColor="text1"/>
          <w:szCs w:val="26"/>
        </w:rPr>
        <w:t>ll officers in East Lothian</w:t>
      </w:r>
      <w:r w:rsidR="005951EF">
        <w:rPr>
          <w:rFonts w:eastAsiaTheme="majorEastAsia" w:cstheme="majorBidi"/>
          <w:bCs/>
          <w:color w:val="000000" w:themeColor="text1"/>
          <w:szCs w:val="26"/>
        </w:rPr>
        <w:t>,</w:t>
      </w:r>
      <w:r w:rsidRPr="0042369E">
        <w:rPr>
          <w:rFonts w:eastAsiaTheme="majorEastAsia" w:cstheme="majorBidi"/>
          <w:bCs/>
          <w:color w:val="000000" w:themeColor="text1"/>
          <w:szCs w:val="26"/>
        </w:rPr>
        <w:t xml:space="preserve"> be it response or community</w:t>
      </w:r>
      <w:r>
        <w:rPr>
          <w:rFonts w:eastAsiaTheme="majorEastAsia" w:cstheme="majorBidi"/>
          <w:bCs/>
          <w:color w:val="000000" w:themeColor="text1"/>
          <w:szCs w:val="26"/>
        </w:rPr>
        <w:t xml:space="preserve"> are involved</w:t>
      </w:r>
      <w:r w:rsidRPr="0042369E">
        <w:rPr>
          <w:rFonts w:eastAsiaTheme="majorEastAsia" w:cstheme="majorBidi"/>
          <w:bCs/>
          <w:color w:val="000000" w:themeColor="text1"/>
          <w:szCs w:val="26"/>
        </w:rPr>
        <w:t xml:space="preserve">.  </w:t>
      </w:r>
    </w:p>
    <w:p w14:paraId="3D9EA289" w14:textId="1CE38BF7" w:rsidR="0042369E" w:rsidRDefault="0042369E" w:rsidP="006B33C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One of our Community Sergeants chairs the East Lothian Partnership Against Rural Crime group, where partner agencies can discuss prevention/ crime trends and plan days of action. </w:t>
      </w:r>
    </w:p>
    <w:p w14:paraId="3F6A175B" w14:textId="77777777" w:rsidR="0042369E" w:rsidRPr="006B33C2" w:rsidRDefault="0042369E" w:rsidP="006B33C2">
      <w:pPr>
        <w:tabs>
          <w:tab w:val="left" w:pos="5400"/>
        </w:tabs>
        <w:rPr>
          <w:rFonts w:eastAsiaTheme="majorEastAsia" w:cstheme="majorBidi"/>
          <w:bCs/>
          <w:color w:val="000000" w:themeColor="text1"/>
          <w:szCs w:val="26"/>
        </w:rPr>
      </w:pPr>
    </w:p>
    <w:p w14:paraId="1CB5A2C0" w14:textId="77777777" w:rsidR="006B33C2" w:rsidRPr="006B33C2" w:rsidRDefault="006B33C2" w:rsidP="006B33C2">
      <w:pPr>
        <w:numPr>
          <w:ilvl w:val="0"/>
          <w:numId w:val="2"/>
        </w:numPr>
        <w:tabs>
          <w:tab w:val="left" w:pos="5400"/>
        </w:tabs>
        <w:rPr>
          <w:rFonts w:eastAsiaTheme="majorEastAsia" w:cstheme="majorBidi"/>
          <w:b/>
          <w:color w:val="000000" w:themeColor="text1"/>
          <w:szCs w:val="26"/>
        </w:rPr>
      </w:pPr>
      <w:r w:rsidRPr="006B33C2">
        <w:rPr>
          <w:rFonts w:eastAsiaTheme="majorEastAsia" w:cstheme="majorBidi"/>
          <w:b/>
          <w:color w:val="000000" w:themeColor="text1"/>
          <w:szCs w:val="26"/>
        </w:rPr>
        <w:t xml:space="preserve">Can you confirm if Police Scotland officers have been involved with or consulted on such patrols elsewhere in the country? </w:t>
      </w:r>
    </w:p>
    <w:p w14:paraId="7F316A9A" w14:textId="77777777" w:rsidR="006B33C2" w:rsidRPr="006B33C2" w:rsidRDefault="006B33C2" w:rsidP="006B33C2">
      <w:pPr>
        <w:numPr>
          <w:ilvl w:val="0"/>
          <w:numId w:val="2"/>
        </w:numPr>
        <w:tabs>
          <w:tab w:val="left" w:pos="5400"/>
        </w:tabs>
        <w:rPr>
          <w:rFonts w:eastAsiaTheme="majorEastAsia" w:cstheme="majorBidi"/>
          <w:b/>
          <w:color w:val="000000" w:themeColor="text1"/>
          <w:szCs w:val="26"/>
        </w:rPr>
      </w:pPr>
      <w:r w:rsidRPr="006B33C2">
        <w:rPr>
          <w:rFonts w:eastAsiaTheme="majorEastAsia" w:cstheme="majorBidi"/>
          <w:b/>
          <w:color w:val="000000" w:themeColor="text1"/>
          <w:szCs w:val="26"/>
        </w:rPr>
        <w:t>For patrols Police Scotland officers have been involved in, can you confirm which regions such patrols have taken place in?   </w:t>
      </w:r>
    </w:p>
    <w:p w14:paraId="25D38165" w14:textId="77777777" w:rsidR="006B33C2" w:rsidRDefault="006B33C2" w:rsidP="006B33C2">
      <w:pPr>
        <w:numPr>
          <w:ilvl w:val="0"/>
          <w:numId w:val="2"/>
        </w:numPr>
        <w:tabs>
          <w:tab w:val="left" w:pos="5400"/>
        </w:tabs>
        <w:rPr>
          <w:rFonts w:eastAsiaTheme="majorEastAsia" w:cstheme="majorBidi"/>
          <w:b/>
          <w:color w:val="000000" w:themeColor="text1"/>
          <w:szCs w:val="26"/>
        </w:rPr>
      </w:pPr>
      <w:r w:rsidRPr="006B33C2">
        <w:rPr>
          <w:rFonts w:eastAsiaTheme="majorEastAsia" w:cstheme="majorBidi"/>
          <w:b/>
          <w:color w:val="000000" w:themeColor="text1"/>
          <w:szCs w:val="26"/>
        </w:rPr>
        <w:t xml:space="preserve">Does Police Scotland intend engaging with future patrols and if so can you confirm (i) the expected frequency and (ii) which areas such future patrols could target? </w:t>
      </w:r>
    </w:p>
    <w:p w14:paraId="28B6E1A4" w14:textId="46786F0C" w:rsidR="0042369E" w:rsidRDefault="0042369E" w:rsidP="0042369E">
      <w:r>
        <w:t>Police Scotland take rural crime very seriously. Patrols are ongoing and conducted regularly across all divisions, with specific actions taken where it has been identified to be necessary to do so.</w:t>
      </w:r>
    </w:p>
    <w:p w14:paraId="2C101F20" w14:textId="77777777" w:rsidR="0042369E" w:rsidRPr="0042369E" w:rsidRDefault="0042369E" w:rsidP="0042369E"/>
    <w:p w14:paraId="3E17C573" w14:textId="77777777" w:rsidR="006B33C2" w:rsidRPr="006B33C2" w:rsidRDefault="006B33C2" w:rsidP="006B33C2">
      <w:pPr>
        <w:numPr>
          <w:ilvl w:val="0"/>
          <w:numId w:val="2"/>
        </w:numPr>
        <w:tabs>
          <w:tab w:val="left" w:pos="5400"/>
        </w:tabs>
        <w:rPr>
          <w:rFonts w:eastAsiaTheme="majorEastAsia" w:cstheme="majorBidi"/>
          <w:b/>
          <w:color w:val="000000" w:themeColor="text1"/>
          <w:szCs w:val="26"/>
        </w:rPr>
      </w:pPr>
      <w:r w:rsidRPr="006B33C2">
        <w:rPr>
          <w:rFonts w:eastAsiaTheme="majorEastAsia" w:cstheme="majorBidi"/>
          <w:b/>
          <w:color w:val="000000" w:themeColor="text1"/>
          <w:szCs w:val="26"/>
        </w:rPr>
        <w:t xml:space="preserve">Can you confirm what types of crimes such patrols have targeted? </w:t>
      </w:r>
    </w:p>
    <w:p w14:paraId="34BDABB8" w14:textId="57A695EE" w:rsidR="00255F1E" w:rsidRPr="00B11A55" w:rsidRDefault="0042369E" w:rsidP="00793DD5">
      <w:pPr>
        <w:tabs>
          <w:tab w:val="left" w:pos="5400"/>
        </w:tabs>
      </w:pPr>
      <w:r>
        <w:t>All crimes are targeted, but we can advise that volume crimes in rural areas are thefts and wildlife crimes.</w:t>
      </w: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151F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4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7BB9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4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F16A7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4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039CC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48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B4BF5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4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26DDE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648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2CF8"/>
    <w:multiLevelType w:val="hybridMultilevel"/>
    <w:tmpl w:val="1BCA8F8E"/>
    <w:lvl w:ilvl="0" w:tplc="1426463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06083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D38D5"/>
    <w:rsid w:val="000E2F19"/>
    <w:rsid w:val="000E6526"/>
    <w:rsid w:val="00141533"/>
    <w:rsid w:val="001576DD"/>
    <w:rsid w:val="00167528"/>
    <w:rsid w:val="001729D8"/>
    <w:rsid w:val="00195CC4"/>
    <w:rsid w:val="00201727"/>
    <w:rsid w:val="00207326"/>
    <w:rsid w:val="00253DF6"/>
    <w:rsid w:val="00255F1E"/>
    <w:rsid w:val="002B7114"/>
    <w:rsid w:val="00332319"/>
    <w:rsid w:val="0036503B"/>
    <w:rsid w:val="003D6D03"/>
    <w:rsid w:val="003E12CA"/>
    <w:rsid w:val="004010DC"/>
    <w:rsid w:val="0042369E"/>
    <w:rsid w:val="004341F0"/>
    <w:rsid w:val="00456324"/>
    <w:rsid w:val="00464084"/>
    <w:rsid w:val="00475460"/>
    <w:rsid w:val="00490317"/>
    <w:rsid w:val="00491644"/>
    <w:rsid w:val="00496A08"/>
    <w:rsid w:val="004E1605"/>
    <w:rsid w:val="004F653C"/>
    <w:rsid w:val="00540A52"/>
    <w:rsid w:val="00556291"/>
    <w:rsid w:val="00557306"/>
    <w:rsid w:val="005951EF"/>
    <w:rsid w:val="00645CFA"/>
    <w:rsid w:val="00657A5E"/>
    <w:rsid w:val="006B33C2"/>
    <w:rsid w:val="006D5799"/>
    <w:rsid w:val="00743BB0"/>
    <w:rsid w:val="00750D83"/>
    <w:rsid w:val="00752ED6"/>
    <w:rsid w:val="00785DBC"/>
    <w:rsid w:val="00793DD5"/>
    <w:rsid w:val="007D55F6"/>
    <w:rsid w:val="007F490F"/>
    <w:rsid w:val="0080184B"/>
    <w:rsid w:val="0080345C"/>
    <w:rsid w:val="0086779C"/>
    <w:rsid w:val="00874BFD"/>
    <w:rsid w:val="0088648C"/>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A12D6"/>
    <w:rsid w:val="00BC1347"/>
    <w:rsid w:val="00BC389E"/>
    <w:rsid w:val="00BE1888"/>
    <w:rsid w:val="00BE5BE4"/>
    <w:rsid w:val="00BF6B81"/>
    <w:rsid w:val="00C077A8"/>
    <w:rsid w:val="00C14FF4"/>
    <w:rsid w:val="00C606A2"/>
    <w:rsid w:val="00C63872"/>
    <w:rsid w:val="00C84948"/>
    <w:rsid w:val="00C8524D"/>
    <w:rsid w:val="00CB3707"/>
    <w:rsid w:val="00CC705D"/>
    <w:rsid w:val="00CD0C53"/>
    <w:rsid w:val="00CF1111"/>
    <w:rsid w:val="00D05706"/>
    <w:rsid w:val="00D27DC5"/>
    <w:rsid w:val="00D44B13"/>
    <w:rsid w:val="00D47E36"/>
    <w:rsid w:val="00D7784F"/>
    <w:rsid w:val="00DB37DE"/>
    <w:rsid w:val="00E55D79"/>
    <w:rsid w:val="00E81882"/>
    <w:rsid w:val="00EE2373"/>
    <w:rsid w:val="00EF4761"/>
    <w:rsid w:val="00EF6523"/>
    <w:rsid w:val="00F21D44"/>
    <w:rsid w:val="00F4188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8798">
      <w:bodyDiv w:val="1"/>
      <w:marLeft w:val="0"/>
      <w:marRight w:val="0"/>
      <w:marTop w:val="0"/>
      <w:marBottom w:val="0"/>
      <w:divBdr>
        <w:top w:val="none" w:sz="0" w:space="0" w:color="auto"/>
        <w:left w:val="none" w:sz="0" w:space="0" w:color="auto"/>
        <w:bottom w:val="none" w:sz="0" w:space="0" w:color="auto"/>
        <w:right w:val="none" w:sz="0" w:space="0" w:color="auto"/>
      </w:divBdr>
    </w:div>
    <w:div w:id="705181738">
      <w:bodyDiv w:val="1"/>
      <w:marLeft w:val="0"/>
      <w:marRight w:val="0"/>
      <w:marTop w:val="0"/>
      <w:marBottom w:val="0"/>
      <w:divBdr>
        <w:top w:val="none" w:sz="0" w:space="0" w:color="auto"/>
        <w:left w:val="none" w:sz="0" w:space="0" w:color="auto"/>
        <w:bottom w:val="none" w:sz="0" w:space="0" w:color="auto"/>
        <w:right w:val="none" w:sz="0" w:space="0" w:color="auto"/>
      </w:divBdr>
    </w:div>
    <w:div w:id="783227859">
      <w:bodyDiv w:val="1"/>
      <w:marLeft w:val="0"/>
      <w:marRight w:val="0"/>
      <w:marTop w:val="0"/>
      <w:marBottom w:val="0"/>
      <w:divBdr>
        <w:top w:val="none" w:sz="0" w:space="0" w:color="auto"/>
        <w:left w:val="none" w:sz="0" w:space="0" w:color="auto"/>
        <w:bottom w:val="none" w:sz="0" w:space="0" w:color="auto"/>
        <w:right w:val="none" w:sz="0" w:space="0" w:color="auto"/>
      </w:divBdr>
    </w:div>
    <w:div w:id="1250000303">
      <w:bodyDiv w:val="1"/>
      <w:marLeft w:val="0"/>
      <w:marRight w:val="0"/>
      <w:marTop w:val="0"/>
      <w:marBottom w:val="0"/>
      <w:divBdr>
        <w:top w:val="none" w:sz="0" w:space="0" w:color="auto"/>
        <w:left w:val="none" w:sz="0" w:space="0" w:color="auto"/>
        <w:bottom w:val="none" w:sz="0" w:space="0" w:color="auto"/>
        <w:right w:val="none" w:sz="0" w:space="0" w:color="auto"/>
      </w:divBdr>
    </w:div>
    <w:div w:id="13023441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392</Words>
  <Characters>2241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