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E3686F" w:rsidR="00B17211" w:rsidRPr="00B17211" w:rsidRDefault="00B17211" w:rsidP="007F490F">
            <w:r w:rsidRPr="007F490F">
              <w:rPr>
                <w:rStyle w:val="Heading2Char"/>
              </w:rPr>
              <w:t>Our reference:</w:t>
            </w:r>
            <w:r>
              <w:t xml:space="preserve">  FOI 2</w:t>
            </w:r>
            <w:r w:rsidR="00B654B6">
              <w:t>4</w:t>
            </w:r>
            <w:r>
              <w:t>-</w:t>
            </w:r>
            <w:r w:rsidR="002E6B05">
              <w:t>2262</w:t>
            </w:r>
          </w:p>
          <w:p w14:paraId="34BDABA6" w14:textId="09095807" w:rsidR="00B17211" w:rsidRDefault="00456324" w:rsidP="00EE2373">
            <w:r w:rsidRPr="007F490F">
              <w:rPr>
                <w:rStyle w:val="Heading2Char"/>
              </w:rPr>
              <w:t>Respon</w:t>
            </w:r>
            <w:r w:rsidR="007D55F6">
              <w:rPr>
                <w:rStyle w:val="Heading2Char"/>
              </w:rPr>
              <w:t>ded to:</w:t>
            </w:r>
            <w:r w:rsidR="007F490F">
              <w:t xml:space="preserve">  </w:t>
            </w:r>
            <w:r w:rsidR="00C61BBA">
              <w:t>30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8AF5BA" w14:textId="77777777" w:rsidR="007C47C8" w:rsidRDefault="002E6B05" w:rsidP="007C47C8">
      <w:pPr>
        <w:pStyle w:val="Heading2"/>
      </w:pPr>
      <w:r>
        <w:t xml:space="preserve">Please release all possible information ascertaining to sexual assaults and crimes in Falkirk from January 2024 until now. </w:t>
      </w:r>
    </w:p>
    <w:p w14:paraId="052D48BC" w14:textId="77777777" w:rsidR="00643C0F" w:rsidRDefault="00643C0F" w:rsidP="00643C0F">
      <w:pPr>
        <w:pStyle w:val="Heading2"/>
      </w:pPr>
      <w:r>
        <w:t>Please also include any allegations or ongoing investigations.</w:t>
      </w:r>
    </w:p>
    <w:p w14:paraId="59850E7F" w14:textId="77777777" w:rsidR="00643C0F" w:rsidRDefault="00643C0F" w:rsidP="007C47C8">
      <w:r>
        <w:t>We have interpreted your request for ‘all possible information’ to include the records associated with each crime - for example, the crime report, related statements etc.</w:t>
      </w:r>
    </w:p>
    <w:p w14:paraId="0142FE78" w14:textId="45A59F24" w:rsidR="002E6B05" w:rsidRDefault="00643C0F" w:rsidP="007C47C8">
      <w:r>
        <w:t xml:space="preserve">On that basis, </w:t>
      </w:r>
      <w:r w:rsidR="002E6B05" w:rsidRPr="007C47C8">
        <w:t>I estimate that it would cost well in excess of the current FOI cost threshold of £600 to process your request.  I am therefore refusing to provide the information sought in terms of section 12(1) of the Act - Excessive Cost of Compliance.</w:t>
      </w:r>
    </w:p>
    <w:p w14:paraId="39A99B00" w14:textId="77777777" w:rsidR="00643C0F" w:rsidRDefault="002E6B05" w:rsidP="002E6B05">
      <w:r>
        <w:t xml:space="preserve">To explain, </w:t>
      </w:r>
      <w:r w:rsidR="00643C0F">
        <w:t>between</w:t>
      </w:r>
      <w:r>
        <w:t xml:space="preserve"> </w:t>
      </w:r>
      <w:r w:rsidR="007C47C8">
        <w:t>1</w:t>
      </w:r>
      <w:r w:rsidR="007C47C8" w:rsidRPr="007C47C8">
        <w:rPr>
          <w:vertAlign w:val="superscript"/>
        </w:rPr>
        <w:t>st</w:t>
      </w:r>
      <w:r w:rsidR="007C47C8">
        <w:t xml:space="preserve"> </w:t>
      </w:r>
      <w:r>
        <w:t xml:space="preserve">January </w:t>
      </w:r>
      <w:r w:rsidR="00643C0F">
        <w:t>and</w:t>
      </w:r>
      <w:r>
        <w:t xml:space="preserve"> 21</w:t>
      </w:r>
      <w:r w:rsidRPr="002E6B05">
        <w:rPr>
          <w:vertAlign w:val="superscript"/>
        </w:rPr>
        <w:t>st</w:t>
      </w:r>
      <w:r>
        <w:t xml:space="preserve"> August 2024 </w:t>
      </w:r>
      <w:r w:rsidR="00643C0F">
        <w:t>there were 8,178 recorded crimes in Falkirk - 280 of which were group 2 (sexual) crimes.</w:t>
      </w:r>
    </w:p>
    <w:p w14:paraId="79069904" w14:textId="6D919E62" w:rsidR="00643C0F" w:rsidRDefault="00643C0F" w:rsidP="002E6B05">
      <w:r>
        <w:t>Notwithstanding the above, even were it possible to gather the information sought within cost, it is highly likely that various exemptions set out in the Act would be engaged - for example section 34(1)(b) - Investigations, section 35(1)(a)&amp;(b) - Law Enforcement and section 38(1)(b) - Personal Data.</w:t>
      </w:r>
    </w:p>
    <w:p w14:paraId="33BB7810" w14:textId="77777777" w:rsidR="007C47C8" w:rsidRDefault="007C47C8" w:rsidP="002E6B05">
      <w:pPr>
        <w:pStyle w:val="Heading2"/>
      </w:pPr>
    </w:p>
    <w:p w14:paraId="63403685" w14:textId="320A4779" w:rsidR="002E6B05" w:rsidRDefault="002E6B05" w:rsidP="002E6B05">
      <w:pPr>
        <w:pStyle w:val="Heading2"/>
      </w:pPr>
      <w:r>
        <w:t xml:space="preserve">This should also include as much information as possible on the </w:t>
      </w:r>
      <w:r w:rsidR="00643C0F">
        <w:t>[name redacted]</w:t>
      </w:r>
      <w:r>
        <w:t xml:space="preserve"> case who appeared on petition at </w:t>
      </w:r>
      <w:r w:rsidRPr="00643C0F">
        <w:t>Falkirk</w:t>
      </w:r>
      <w:r>
        <w:t> Sheriff Court.</w:t>
      </w:r>
    </w:p>
    <w:p w14:paraId="4496A24B" w14:textId="77777777" w:rsidR="007C47C8" w:rsidRPr="00460996" w:rsidRDefault="007C47C8" w:rsidP="007C47C8">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 xml:space="preserve">(1) of the Act on the basis that the exemptions detailed below apply. </w:t>
      </w:r>
    </w:p>
    <w:p w14:paraId="61DCE253" w14:textId="247C2E13" w:rsidR="007C47C8" w:rsidRDefault="007C47C8" w:rsidP="007C47C8">
      <w:pPr>
        <w:pStyle w:val="Default"/>
      </w:pPr>
      <w:r>
        <w:t>The withheld information</w:t>
      </w:r>
      <w:r w:rsidRPr="007C429B">
        <w:t xml:space="preserve"> amount</w:t>
      </w:r>
      <w:r>
        <w:t>s</w:t>
      </w:r>
      <w:r w:rsidRPr="007C429B">
        <w:t xml:space="preserve"> to the personal data of </w:t>
      </w:r>
      <w:r w:rsidR="009B6A4E">
        <w:t>the person</w:t>
      </w:r>
      <w:r>
        <w:t xml:space="preserve"> involved and </w:t>
      </w:r>
      <w:r w:rsidRPr="00526A4D">
        <w:t>disclosure would</w:t>
      </w:r>
      <w:r>
        <w:t xml:space="preserve"> therefore</w:t>
      </w:r>
      <w:r w:rsidRPr="00526A4D">
        <w:t xml:space="preserve"> contravene the data protection p</w:t>
      </w:r>
      <w:r>
        <w:t>rinciples as defined in the Act. The exemption outlined at section 38(1)(b) of the Act therefore applies.</w:t>
      </w:r>
    </w:p>
    <w:p w14:paraId="71E36423" w14:textId="77777777" w:rsidR="007C47C8" w:rsidRDefault="007C47C8" w:rsidP="007C47C8">
      <w:pPr>
        <w:autoSpaceDE w:val="0"/>
        <w:autoSpaceDN w:val="0"/>
        <w:adjustRightInd w:val="0"/>
      </w:pPr>
      <w:r>
        <w:lastRenderedPageBreak/>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B8598B0" w14:textId="77777777" w:rsidR="007C47C8" w:rsidRDefault="007C47C8" w:rsidP="007C47C8">
      <w:pPr>
        <w:pStyle w:val="Default"/>
      </w:pPr>
      <w:r>
        <w:t>T</w:t>
      </w:r>
      <w:r w:rsidRPr="008F7C7D">
        <w:t>he public interest overwhelming</w:t>
      </w:r>
      <w:r>
        <w:t>ly</w:t>
      </w:r>
      <w:r w:rsidRPr="008F7C7D">
        <w:t xml:space="preserve"> lies in protecting individuals’ right to privacy and </w:t>
      </w:r>
      <w:r>
        <w:t>honouring their expectation of confidentiality, as well as ensuring that investigations and any subsequent prosecutions are not prejudiced.</w:t>
      </w:r>
    </w:p>
    <w:p w14:paraId="4C71E203" w14:textId="77777777" w:rsidR="002E6B05" w:rsidRPr="002E6B05" w:rsidRDefault="002E6B05" w:rsidP="002E6B05"/>
    <w:p w14:paraId="317884A7" w14:textId="77777777" w:rsidR="002E6B05" w:rsidRDefault="002E6B05" w:rsidP="002E6B05">
      <w:pPr>
        <w:pStyle w:val="Heading2"/>
      </w:pPr>
      <w:r>
        <w:t>I would also like any crime information related to residents of the Cladhan Hotel and immigrants/refugees in the Falkirk area.</w:t>
      </w:r>
    </w:p>
    <w:p w14:paraId="54C4DD08" w14:textId="77777777" w:rsidR="007C47C8" w:rsidRDefault="007C47C8" w:rsidP="007C47C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081A2CA3" w:rsidR="00255F1E" w:rsidRDefault="007C47C8" w:rsidP="00793DD5">
      <w:pPr>
        <w:tabs>
          <w:tab w:val="left" w:pos="5400"/>
        </w:tabs>
      </w:pPr>
      <w:r>
        <w:t>Similarly to question one, we have completed a search of all crime</w:t>
      </w:r>
      <w:r w:rsidR="005046FB">
        <w:t xml:space="preserve"> stats</w:t>
      </w:r>
      <w:r>
        <w:t xml:space="preserve"> in the Falkrik area and to provide you with information relating to crimes </w:t>
      </w:r>
      <w:r w:rsidR="00566DF3">
        <w:t xml:space="preserve">involving </w:t>
      </w:r>
      <w:r>
        <w:t>immigrants/ refugees in the Falkirk area</w:t>
      </w:r>
      <w:r w:rsidR="005046FB">
        <w:t>/</w:t>
      </w:r>
      <w:r>
        <w:t xml:space="preserve"> </w:t>
      </w:r>
      <w:r w:rsidR="005046FB">
        <w:t>residents of the Cladhan Hotel</w:t>
      </w:r>
      <w:r>
        <w:t xml:space="preserve"> would greatly exceed the cost threshold. To explain further</w:t>
      </w:r>
      <w:r w:rsidR="005046FB">
        <w:t xml:space="preserve">, a manual search would need to be carried out on each of these reports to provide you with the information you are seeking. </w:t>
      </w:r>
    </w:p>
    <w:p w14:paraId="52FEAF5A" w14:textId="0B5799B0" w:rsidR="005046FB" w:rsidRDefault="005046FB" w:rsidP="00793DD5">
      <w:pPr>
        <w:tabs>
          <w:tab w:val="left" w:pos="5400"/>
        </w:tabs>
      </w:pPr>
      <w:r>
        <w:t>To be of assistance, I can confirm the</w:t>
      </w:r>
      <w:r w:rsidR="00643C0F">
        <w:t>r</w:t>
      </w:r>
      <w:r>
        <w:t>e are 2 crimes recorded between 1</w:t>
      </w:r>
      <w:r w:rsidRPr="005046FB">
        <w:rPr>
          <w:vertAlign w:val="superscript"/>
        </w:rPr>
        <w:t>st</w:t>
      </w:r>
      <w:r>
        <w:t xml:space="preserve"> January 2024 and 31</w:t>
      </w:r>
      <w:r w:rsidRPr="005046FB">
        <w:rPr>
          <w:vertAlign w:val="superscript"/>
        </w:rPr>
        <w:t>st</w:t>
      </w:r>
      <w:r>
        <w:t xml:space="preserve"> August 2024 at </w:t>
      </w:r>
      <w:r w:rsidR="00643C0F">
        <w:t xml:space="preserve">the </w:t>
      </w:r>
      <w:r>
        <w:t>Cladhan Hotel, Falkirk:</w:t>
      </w:r>
    </w:p>
    <w:p w14:paraId="36EFBF7D" w14:textId="63018E6E" w:rsidR="005046FB" w:rsidRDefault="005046FB" w:rsidP="00793DD5">
      <w:pPr>
        <w:tabs>
          <w:tab w:val="left" w:pos="5400"/>
        </w:tabs>
      </w:pPr>
      <w:r>
        <w:t xml:space="preserve">1 – Common Assault </w:t>
      </w:r>
    </w:p>
    <w:p w14:paraId="34BDABBD" w14:textId="39F62981" w:rsidR="00BF6B81" w:rsidRDefault="005046FB" w:rsidP="00793DD5">
      <w:pPr>
        <w:tabs>
          <w:tab w:val="left" w:pos="5400"/>
        </w:tabs>
      </w:pPr>
      <w:r>
        <w:t xml:space="preserve">1 – Possession of Drugs </w:t>
      </w:r>
    </w:p>
    <w:p w14:paraId="0E803CDF" w14:textId="77777777" w:rsidR="005046FB" w:rsidRPr="00B11A55" w:rsidRDefault="005046F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03C9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C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EE4C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C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CEF08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C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D700B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C6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ABAE9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C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46049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C6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E62"/>
    <w:rsid w:val="000C0AB2"/>
    <w:rsid w:val="000C316A"/>
    <w:rsid w:val="000E2F19"/>
    <w:rsid w:val="000E6526"/>
    <w:rsid w:val="00141533"/>
    <w:rsid w:val="001576DD"/>
    <w:rsid w:val="00167528"/>
    <w:rsid w:val="00195CC4"/>
    <w:rsid w:val="00207326"/>
    <w:rsid w:val="00253DF6"/>
    <w:rsid w:val="00255F1E"/>
    <w:rsid w:val="002E6B0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046FB"/>
    <w:rsid w:val="00540A52"/>
    <w:rsid w:val="00557306"/>
    <w:rsid w:val="00566DF3"/>
    <w:rsid w:val="00610C6A"/>
    <w:rsid w:val="00643C0F"/>
    <w:rsid w:val="00645CFA"/>
    <w:rsid w:val="006D5799"/>
    <w:rsid w:val="00743BB0"/>
    <w:rsid w:val="00750D83"/>
    <w:rsid w:val="00752ED6"/>
    <w:rsid w:val="00785DBC"/>
    <w:rsid w:val="00793DD5"/>
    <w:rsid w:val="007C47C8"/>
    <w:rsid w:val="007D55F6"/>
    <w:rsid w:val="007F490F"/>
    <w:rsid w:val="0086779C"/>
    <w:rsid w:val="00874BFD"/>
    <w:rsid w:val="008964EF"/>
    <w:rsid w:val="00915E01"/>
    <w:rsid w:val="009631A4"/>
    <w:rsid w:val="00977296"/>
    <w:rsid w:val="009B6A4E"/>
    <w:rsid w:val="00A061E3"/>
    <w:rsid w:val="00A25E93"/>
    <w:rsid w:val="00A320FF"/>
    <w:rsid w:val="00A70AC0"/>
    <w:rsid w:val="00A84EA9"/>
    <w:rsid w:val="00AC443C"/>
    <w:rsid w:val="00AE741E"/>
    <w:rsid w:val="00B11A55"/>
    <w:rsid w:val="00B17211"/>
    <w:rsid w:val="00B461B2"/>
    <w:rsid w:val="00B654B6"/>
    <w:rsid w:val="00B71B3C"/>
    <w:rsid w:val="00BB45BF"/>
    <w:rsid w:val="00BC389E"/>
    <w:rsid w:val="00BE1888"/>
    <w:rsid w:val="00BF6B81"/>
    <w:rsid w:val="00C077A8"/>
    <w:rsid w:val="00C14FF4"/>
    <w:rsid w:val="00C606A2"/>
    <w:rsid w:val="00C61BBA"/>
    <w:rsid w:val="00C63872"/>
    <w:rsid w:val="00C84948"/>
    <w:rsid w:val="00CB3707"/>
    <w:rsid w:val="00CC1097"/>
    <w:rsid w:val="00CC705D"/>
    <w:rsid w:val="00CD0C53"/>
    <w:rsid w:val="00CF1111"/>
    <w:rsid w:val="00D05706"/>
    <w:rsid w:val="00D27DC5"/>
    <w:rsid w:val="00D44B13"/>
    <w:rsid w:val="00D47E36"/>
    <w:rsid w:val="00D7784F"/>
    <w:rsid w:val="00E55D79"/>
    <w:rsid w:val="00EE2373"/>
    <w:rsid w:val="00EF4761"/>
    <w:rsid w:val="00EF6523"/>
    <w:rsid w:val="00F21D44"/>
    <w:rsid w:val="00F72D46"/>
    <w:rsid w:val="00F819B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643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6876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663</Words>
  <Characters>3783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2024-09-30T13:13:00Z</cp:lastPrinted>
  <dcterms:created xsi:type="dcterms:W3CDTF">2024-06-24T12:04:00Z</dcterms:created>
  <dcterms:modified xsi:type="dcterms:W3CDTF">2024-09-30T13:14:00Z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