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7A6924" w:rsidR="00B17211" w:rsidRPr="00B17211" w:rsidRDefault="00B17211" w:rsidP="007F490F">
            <w:r w:rsidRPr="007F490F">
              <w:rPr>
                <w:rStyle w:val="Heading2Char"/>
              </w:rPr>
              <w:t>Our reference:</w:t>
            </w:r>
            <w:r>
              <w:t xml:space="preserve">  FOI 2</w:t>
            </w:r>
            <w:r w:rsidR="00B654B6">
              <w:t>4</w:t>
            </w:r>
            <w:r>
              <w:t>-</w:t>
            </w:r>
            <w:r w:rsidR="009C6652">
              <w:t>2345</w:t>
            </w:r>
          </w:p>
          <w:p w14:paraId="34BDABA6" w14:textId="3A284D06" w:rsidR="00B17211" w:rsidRDefault="00456324" w:rsidP="00EE2373">
            <w:r w:rsidRPr="007F490F">
              <w:rPr>
                <w:rStyle w:val="Heading2Char"/>
              </w:rPr>
              <w:t>Respon</w:t>
            </w:r>
            <w:r w:rsidR="007D55F6">
              <w:rPr>
                <w:rStyle w:val="Heading2Char"/>
              </w:rPr>
              <w:t>ded to:</w:t>
            </w:r>
            <w:r w:rsidR="007F490F">
              <w:t xml:space="preserve">  </w:t>
            </w:r>
            <w:r w:rsidR="009278EA">
              <w:t>20</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AB5E4A" w14:textId="33EC20C2"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1.Incident Report - Detailing the reasons and circumstances of the warrantless entry.</w:t>
      </w:r>
    </w:p>
    <w:p w14:paraId="794D337E" w14:textId="47557166"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2.Police Report - Summarizing the actions taken and the justification for the entry.</w:t>
      </w:r>
    </w:p>
    <w:p w14:paraId="21BD574B" w14:textId="57C1F80A"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3.Notebook Entries - Any relevant entries made by the officers involved in the incident.</w:t>
      </w:r>
    </w:p>
    <w:p w14:paraId="77CAAF16" w14:textId="5DEC92A0"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4.Command and Control Logs - Records of communications and decisions made during the operation.</w:t>
      </w:r>
    </w:p>
    <w:p w14:paraId="35ABCCD7" w14:textId="7C2977F9"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5.Decision-Making Records - Any documents or evidence related to the decisions and actions taken regarding the warrantless entry</w:t>
      </w:r>
    </w:p>
    <w:p w14:paraId="1ADE12AC" w14:textId="39C2AB11"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6.Risk Assessment: Was a formal risk assessment conducted prior to the decision to enter the property without a warrant? If so, I request a copy of this assessment and any associated reports.</w:t>
      </w:r>
    </w:p>
    <w:p w14:paraId="547F1DA9" w14:textId="1DF421D5"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1.Emergency Circumstances: Was the warrantless entry justified under emergency or exigent circumstances? If so, please provide detailed documentation explaining why such circumstances were deemed to exist, including any supporting evidence.</w:t>
      </w:r>
    </w:p>
    <w:p w14:paraId="2BA1B9AF" w14:textId="17F7F163"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2.Legal Basis for Entry: Under what specific legal authority or statute was the decision made to enter the property without a warrant? Please provide a reference to the exact legislation used to justify the entry.</w:t>
      </w:r>
    </w:p>
    <w:p w14:paraId="765D2784" w14:textId="1C3E2AAD"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3.Notification of Rights: Were any individuals present at the time of entry informed of their rights, as required under relevant legislation? If so, please provide evidence of how and when this was done.</w:t>
      </w:r>
    </w:p>
    <w:p w14:paraId="6EC1F4F4" w14:textId="65F8FE3C"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4.Recording of Events: Were the actions of officers involved in the entry documented in a contemporaneous log or in any other form of record? If such records exist, please provide a copy.</w:t>
      </w:r>
    </w:p>
    <w:p w14:paraId="21DF142D" w14:textId="2A8C5DD8"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lastRenderedPageBreak/>
        <w:t>5.Absence of a Warrant: Was an attempt made to obtain a warrant prior to entering the property? If not, please provide documentation or explanations outlining why a warrant was not sought or considered necessary.</w:t>
      </w:r>
    </w:p>
    <w:p w14:paraId="0615CC9B" w14:textId="19033170"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6.Post-Entry Report: Was a post-entry debrief or review conducted to assess the legality and necessity of the entry? If so, I request the minutes, findings, or conclusions of that review.</w:t>
      </w:r>
    </w:p>
    <w:p w14:paraId="0D570A03" w14:textId="5D0B63DE"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7.</w:t>
      </w:r>
      <w:r w:rsidR="00D30C3D">
        <w:rPr>
          <w:rFonts w:eastAsiaTheme="majorEastAsia" w:cstheme="majorBidi"/>
          <w:b/>
          <w:color w:val="000000" w:themeColor="text1"/>
          <w:szCs w:val="26"/>
        </w:rPr>
        <w:t xml:space="preserve"> </w:t>
      </w:r>
      <w:r w:rsidRPr="009C6652">
        <w:rPr>
          <w:rFonts w:eastAsiaTheme="majorEastAsia" w:cstheme="majorBidi"/>
          <w:b/>
          <w:color w:val="000000" w:themeColor="text1"/>
          <w:szCs w:val="26"/>
        </w:rPr>
        <w:t>Chain of Command: Who within the police command structure authorized the entry without a warrant? Please provide the name and rank of the officer, along with any documented orders or authorizations.</w:t>
      </w:r>
    </w:p>
    <w:p w14:paraId="5F27D54D" w14:textId="2CD12B1E"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8.</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Compliance with Policies: Please confirm whether the officers followed all relevant Police Scotland policies and procedures for entering a property without a warrant. If any deviations from standard protocol occurred, please provide details and explanations.</w:t>
      </w:r>
    </w:p>
    <w:p w14:paraId="1F156523" w14:textId="7425ACFB"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9.</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Grounds Could you please specify the grounds and details under which the warrantless entry into my residence was conducted? if this entry was carried out under common law standards or standard operating procedures. Please point out the specific protocol sections, grounds, and all relevant details related to this procedure used for this entry.</w:t>
      </w:r>
    </w:p>
    <w:p w14:paraId="12D5B0E8" w14:textId="656362E2"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11.</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Officer Training: Were the officers involved adequately trained in the procedures and legal requirements for warrantless entries? Please provide any training records related to this aspect of their duties.</w:t>
      </w:r>
    </w:p>
    <w:p w14:paraId="2AF068CF" w14:textId="7447EF7D"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12.</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Internal Complaints or Investigations: Have any complaints or internal investigations been lodged in connection with this warrantless entry? If so, I request access to the records and outcomes of these investigations.</w:t>
      </w:r>
    </w:p>
    <w:p w14:paraId="63F18D56" w14:textId="218CC1C3"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13.</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Use of Force: Was any force used during the entry? If so, please provide details of the force used and any documentation that assesses the proportionality and justification for it.</w:t>
      </w:r>
    </w:p>
    <w:p w14:paraId="44C808AA" w14:textId="3BEF4D48"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14.</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Evidence Protocols: Were any items seized during the entry? If so, please provide a list of all items taken and the associated procedures followed for their handling.</w:t>
      </w:r>
    </w:p>
    <w:p w14:paraId="4901353A" w14:textId="680DEC51"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lastRenderedPageBreak/>
        <w:t>15.</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Supervisor’s Approval: Was the decision to enter made by a supervising officer or reviewed post-entry by one? Please provide documentation of any supervisory oversight involved in this decision.</w:t>
      </w:r>
    </w:p>
    <w:p w14:paraId="4E63D93F" w14:textId="00F67FB6"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16.</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Internal Communications: Please provide any internal communications (emails, reports, etc.) between officers or departments regarding the decision to enter my property without a warrant.</w:t>
      </w:r>
    </w:p>
    <w:p w14:paraId="6792244B" w14:textId="49B3C704"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17.</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Guidelines for Similar Incidents: Can you provide a copy of the general guidelines or protocols that officers are expected to follow in similar situations where a warrant is not obtained?</w:t>
      </w:r>
    </w:p>
    <w:p w14:paraId="6C874C5A" w14:textId="55D0F159"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18.</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Independent Oversight: Was any independent oversight, such as from a third-party agency or body, involved in reviewing the decision to conduct the warrantless entry? If so, I request records of their findings.</w:t>
      </w:r>
    </w:p>
    <w:p w14:paraId="1D89033F" w14:textId="7646B145" w:rsidR="009C6652" w:rsidRPr="009C6652" w:rsidRDefault="009C6652" w:rsidP="009C6652">
      <w:pPr>
        <w:tabs>
          <w:tab w:val="left" w:pos="5400"/>
        </w:tabs>
        <w:rPr>
          <w:rFonts w:eastAsiaTheme="majorEastAsia" w:cstheme="majorBidi"/>
          <w:b/>
          <w:color w:val="000000" w:themeColor="text1"/>
          <w:szCs w:val="26"/>
        </w:rPr>
      </w:pPr>
      <w:r w:rsidRPr="009C6652">
        <w:rPr>
          <w:rFonts w:eastAsiaTheme="majorEastAsia" w:cstheme="majorBidi"/>
          <w:b/>
          <w:color w:val="000000" w:themeColor="text1"/>
          <w:szCs w:val="26"/>
        </w:rPr>
        <w:t>19.</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Documentation of Complaints: Are there any records of complaints made by other individuals regarding similar warrantless entries conducted by the same officers involved in my case? If so, I request access to these records.</w:t>
      </w:r>
    </w:p>
    <w:p w14:paraId="34BDABAB" w14:textId="484EEFE2" w:rsidR="00255F1E" w:rsidRDefault="009C6652" w:rsidP="00793DD5">
      <w:pPr>
        <w:tabs>
          <w:tab w:val="left" w:pos="5400"/>
        </w:tabs>
      </w:pPr>
      <w:r w:rsidRPr="009C6652">
        <w:rPr>
          <w:rFonts w:eastAsiaTheme="majorEastAsia" w:cstheme="majorBidi"/>
          <w:b/>
          <w:color w:val="000000" w:themeColor="text1"/>
          <w:szCs w:val="26"/>
        </w:rPr>
        <w:t>20.</w:t>
      </w:r>
      <w:r>
        <w:rPr>
          <w:rFonts w:eastAsiaTheme="majorEastAsia" w:cstheme="majorBidi"/>
          <w:b/>
          <w:color w:val="000000" w:themeColor="text1"/>
          <w:szCs w:val="26"/>
        </w:rPr>
        <w:t xml:space="preserve"> </w:t>
      </w:r>
      <w:r w:rsidRPr="009C6652">
        <w:rPr>
          <w:rFonts w:eastAsiaTheme="majorEastAsia" w:cstheme="majorBidi"/>
          <w:b/>
          <w:color w:val="000000" w:themeColor="text1"/>
          <w:szCs w:val="26"/>
        </w:rPr>
        <w:t>Adherence to Human Rights Legislation: Please confirm whether the officers' actions complied with all relevant human rights legislation, specifically the right to privacy and property. If any human rights assessments were conducted, please provide a copy.</w:t>
      </w:r>
    </w:p>
    <w:p w14:paraId="1324163A" w14:textId="77777777" w:rsidR="00D30C3D" w:rsidRPr="00620927" w:rsidRDefault="00D30C3D" w:rsidP="00D30C3D">
      <w:r w:rsidRPr="007901C0">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11" w:history="1">
        <w:r w:rsidRPr="007901C0">
          <w:rPr>
            <w:rStyle w:val="Hyperlink"/>
          </w:rPr>
          <w:t>website</w:t>
        </w:r>
      </w:hyperlink>
      <w:r w:rsidRPr="007901C0">
        <w:t>.</w:t>
      </w:r>
    </w:p>
    <w:p w14:paraId="6A757726" w14:textId="77777777" w:rsidR="00D30C3D" w:rsidRPr="00620927" w:rsidRDefault="00D30C3D" w:rsidP="00D30C3D">
      <w:r w:rsidRPr="00620927">
        <w:t>Our Data Protection team will contact you separately in relation to your SAR.</w:t>
      </w:r>
    </w:p>
    <w:p w14:paraId="3768E2F8" w14:textId="77777777" w:rsidR="00D30C3D" w:rsidRDefault="00D30C3D" w:rsidP="00D30C3D">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4DD808BA" w14:textId="77777777" w:rsidR="00D30C3D" w:rsidRDefault="00D30C3D" w:rsidP="00D30C3D">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73D3B018" w14:textId="77777777" w:rsidR="00D30C3D" w:rsidRDefault="00D30C3D" w:rsidP="00D30C3D">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1B177179" w14:textId="77777777" w:rsidR="00D30C3D" w:rsidRDefault="00D30C3D" w:rsidP="00D30C3D">
      <w:pPr>
        <w:pStyle w:val="Default"/>
      </w:pPr>
      <w:r>
        <w:lastRenderedPageBreak/>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 - a SAR will be progressed separately.</w:t>
      </w:r>
    </w:p>
    <w:p w14:paraId="36613AC4" w14:textId="77777777" w:rsidR="006A394A" w:rsidRDefault="006A394A" w:rsidP="00BB3A04">
      <w:pPr>
        <w:pStyle w:val="Heading2"/>
      </w:pPr>
    </w:p>
    <w:p w14:paraId="36B72838" w14:textId="29FBA7CD" w:rsidR="00BB3A04" w:rsidRDefault="00BB3A04" w:rsidP="00BB3A04">
      <w:pPr>
        <w:pStyle w:val="Heading2"/>
      </w:pPr>
      <w:r>
        <w:t>1.The specific legislation or guidelines that govern police entry into private residences without a warrant or consent.</w:t>
      </w:r>
    </w:p>
    <w:p w14:paraId="2B8EB8C6" w14:textId="792CBE38" w:rsidR="00BB3A04" w:rsidRDefault="00BB3A04" w:rsidP="00BB3A04">
      <w:pPr>
        <w:pStyle w:val="Heading2"/>
      </w:pPr>
      <w:r>
        <w:t>2.The procedures that police officers are required to follow when conducting such entries.</w:t>
      </w:r>
    </w:p>
    <w:p w14:paraId="34BDABB8" w14:textId="448A6D05" w:rsidR="00255F1E" w:rsidRDefault="00BB3A04" w:rsidP="00BB3A04">
      <w:pPr>
        <w:pStyle w:val="Heading2"/>
      </w:pPr>
      <w:r>
        <w:t>3.The information available to the officers at the time of entry, including the grounds for their decision to enter.</w:t>
      </w:r>
    </w:p>
    <w:p w14:paraId="1CBE5E44" w14:textId="77777777" w:rsidR="00BB3A04" w:rsidRDefault="00BB3A04" w:rsidP="00BB3A04">
      <w:r>
        <w:t>The information sought is held by Police Scotland, but I am refusing to provide it in terms of s</w:t>
      </w:r>
      <w:r w:rsidRPr="00453F0A">
        <w:t>ection 16</w:t>
      </w:r>
      <w:r>
        <w:t>(1) of the Act on the basis that the section 25(1) exemption applies:</w:t>
      </w:r>
    </w:p>
    <w:p w14:paraId="4E33156B" w14:textId="77777777" w:rsidR="00BB3A04" w:rsidRDefault="00BB3A04" w:rsidP="00BB3A04">
      <w:r>
        <w:t>“Information which the applicant can reasonably obtain other than by requesting it […] is exempt information”.</w:t>
      </w:r>
    </w:p>
    <w:p w14:paraId="18C984FD" w14:textId="67809A50" w:rsidR="00BB3A04" w:rsidRDefault="00BB3A04" w:rsidP="00BB3A04">
      <w:r>
        <w:t>The information sought is publicly available</w:t>
      </w:r>
      <w:r w:rsidR="006A394A">
        <w:t>, please see Forced Entry to Insecure Premises Standard Operating Procedure:</w:t>
      </w:r>
    </w:p>
    <w:p w14:paraId="586F622C" w14:textId="29CC5D8B" w:rsidR="00BB3A04" w:rsidRDefault="008F581A" w:rsidP="00BB3A04">
      <w:hyperlink r:id="rId12" w:history="1">
        <w:r w:rsidR="00BB3A04">
          <w:rPr>
            <w:rStyle w:val="Hyperlink"/>
          </w:rPr>
          <w:t>Standard Operating Procedures D-F - Police Scotland</w:t>
        </w:r>
      </w:hyperlink>
    </w:p>
    <w:p w14:paraId="43332315" w14:textId="77777777" w:rsidR="006A394A" w:rsidRDefault="006A394A" w:rsidP="006A394A">
      <w:pPr>
        <w:pStyle w:val="Heading2"/>
      </w:pPr>
    </w:p>
    <w:p w14:paraId="72EDD26F" w14:textId="5C29B5DA" w:rsidR="006A394A" w:rsidRDefault="006A394A" w:rsidP="006A394A">
      <w:pPr>
        <w:pStyle w:val="Heading2"/>
        <w:rPr>
          <w:rFonts w:eastAsia="Times New Roman"/>
          <w:color w:val="000000"/>
        </w:rPr>
      </w:pPr>
      <w:r>
        <w:rPr>
          <w:rFonts w:eastAsia="Times New Roman"/>
          <w:color w:val="000000"/>
        </w:rPr>
        <w:t>Details regarding the decision-making process, including the names of the officers involved in making the decision to enter, on what grounds, and how those grounds were determined</w:t>
      </w:r>
    </w:p>
    <w:p w14:paraId="1605F29E" w14:textId="06EFBA3E" w:rsidR="006A394A" w:rsidRPr="006A394A" w:rsidRDefault="006A394A" w:rsidP="006A394A">
      <w:r>
        <w:t xml:space="preserve">Please see our previous response of section 18 / 38(1)(a) as this would fall under personal data.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74A3E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8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9A35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8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EFDF8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8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C0685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81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C5B8E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8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36DD2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81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F19D9"/>
    <w:rsid w:val="00207326"/>
    <w:rsid w:val="00232216"/>
    <w:rsid w:val="00253DF6"/>
    <w:rsid w:val="00255F1E"/>
    <w:rsid w:val="00332319"/>
    <w:rsid w:val="0036503B"/>
    <w:rsid w:val="003D6D03"/>
    <w:rsid w:val="003E12CA"/>
    <w:rsid w:val="004010DC"/>
    <w:rsid w:val="00432D8C"/>
    <w:rsid w:val="004341F0"/>
    <w:rsid w:val="004520DE"/>
    <w:rsid w:val="00456324"/>
    <w:rsid w:val="00464084"/>
    <w:rsid w:val="00475460"/>
    <w:rsid w:val="00490317"/>
    <w:rsid w:val="00491644"/>
    <w:rsid w:val="00496A08"/>
    <w:rsid w:val="004E1605"/>
    <w:rsid w:val="004F653C"/>
    <w:rsid w:val="00540A52"/>
    <w:rsid w:val="00557306"/>
    <w:rsid w:val="00645CFA"/>
    <w:rsid w:val="006A394A"/>
    <w:rsid w:val="006D5799"/>
    <w:rsid w:val="00743BB0"/>
    <w:rsid w:val="00750D83"/>
    <w:rsid w:val="00752ED6"/>
    <w:rsid w:val="00785DBC"/>
    <w:rsid w:val="00793DD5"/>
    <w:rsid w:val="007D55F6"/>
    <w:rsid w:val="007F490F"/>
    <w:rsid w:val="0086779C"/>
    <w:rsid w:val="00874BFD"/>
    <w:rsid w:val="0088207E"/>
    <w:rsid w:val="008964EF"/>
    <w:rsid w:val="008F581A"/>
    <w:rsid w:val="00915E01"/>
    <w:rsid w:val="009278EA"/>
    <w:rsid w:val="009631A4"/>
    <w:rsid w:val="00977296"/>
    <w:rsid w:val="009C6652"/>
    <w:rsid w:val="00A061E3"/>
    <w:rsid w:val="00A25E93"/>
    <w:rsid w:val="00A320FF"/>
    <w:rsid w:val="00A70AC0"/>
    <w:rsid w:val="00A84EA9"/>
    <w:rsid w:val="00AC443C"/>
    <w:rsid w:val="00AE741E"/>
    <w:rsid w:val="00B11A55"/>
    <w:rsid w:val="00B17211"/>
    <w:rsid w:val="00B461B2"/>
    <w:rsid w:val="00B654B6"/>
    <w:rsid w:val="00B71B3C"/>
    <w:rsid w:val="00BB3A04"/>
    <w:rsid w:val="00BC389E"/>
    <w:rsid w:val="00BE1888"/>
    <w:rsid w:val="00BF6B81"/>
    <w:rsid w:val="00C077A8"/>
    <w:rsid w:val="00C14FF4"/>
    <w:rsid w:val="00C200B3"/>
    <w:rsid w:val="00C606A2"/>
    <w:rsid w:val="00C63872"/>
    <w:rsid w:val="00C84948"/>
    <w:rsid w:val="00CB3707"/>
    <w:rsid w:val="00CC705D"/>
    <w:rsid w:val="00CD0C53"/>
    <w:rsid w:val="00CF1111"/>
    <w:rsid w:val="00D05706"/>
    <w:rsid w:val="00D27DC5"/>
    <w:rsid w:val="00D30C3D"/>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policies-and-procedures/standard-operating-procedures/standard-operating-procedures-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1265</Words>
  <Characters>7214</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2024-09-20T14:01:00Z</cp:lastPrinted>
  <dcterms:created xsi:type="dcterms:W3CDTF">2024-09-19T14:21:00Z</dcterms:created>
  <dcterms:modified xsi:type="dcterms:W3CDTF">2024-09-20T14:01:00Z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