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1B14DCA" w:rsidR="00B17211" w:rsidRPr="00B17211" w:rsidRDefault="00B17211" w:rsidP="007F490F">
            <w:r w:rsidRPr="007F490F">
              <w:rPr>
                <w:rStyle w:val="Heading2Char"/>
              </w:rPr>
              <w:t>Our reference:</w:t>
            </w:r>
            <w:r>
              <w:t xml:space="preserve">  FOI 2</w:t>
            </w:r>
            <w:r w:rsidR="00EF0FBB">
              <w:t>5</w:t>
            </w:r>
            <w:r>
              <w:t>-</w:t>
            </w:r>
            <w:r w:rsidR="006527D7">
              <w:t>0680</w:t>
            </w:r>
          </w:p>
          <w:p w14:paraId="34BDABA6" w14:textId="6890E42E" w:rsidR="00B17211" w:rsidRDefault="00456324" w:rsidP="00EE2373">
            <w:r w:rsidRPr="007F490F">
              <w:rPr>
                <w:rStyle w:val="Heading2Char"/>
              </w:rPr>
              <w:t>Respon</w:t>
            </w:r>
            <w:r w:rsidR="007D55F6">
              <w:rPr>
                <w:rStyle w:val="Heading2Char"/>
              </w:rPr>
              <w:t>ded to:</w:t>
            </w:r>
            <w:r w:rsidR="007F490F">
              <w:t xml:space="preserve">  </w:t>
            </w:r>
            <w:r w:rsidR="00625C2A">
              <w:t>07</w:t>
            </w:r>
            <w:r w:rsidR="006D5799">
              <w:t xml:space="preserve"> </w:t>
            </w:r>
            <w:r w:rsidR="006527D7">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CCE276" w14:textId="141B1C3F" w:rsidR="006527D7" w:rsidRDefault="006527D7" w:rsidP="006527D7">
      <w:pPr>
        <w:pStyle w:val="ListParagraph"/>
        <w:numPr>
          <w:ilvl w:val="0"/>
          <w:numId w:val="2"/>
        </w:numPr>
        <w:tabs>
          <w:tab w:val="left" w:pos="5400"/>
        </w:tabs>
        <w:rPr>
          <w:rFonts w:eastAsiaTheme="majorEastAsia" w:cstheme="majorBidi"/>
          <w:b/>
          <w:color w:val="000000" w:themeColor="text1"/>
          <w:szCs w:val="26"/>
        </w:rPr>
      </w:pPr>
      <w:r w:rsidRPr="006527D7">
        <w:rPr>
          <w:rFonts w:eastAsiaTheme="majorEastAsia" w:cstheme="majorBidi"/>
          <w:b/>
          <w:color w:val="000000" w:themeColor="text1"/>
          <w:szCs w:val="26"/>
        </w:rPr>
        <w:t>All records of overtime, whether offered by email, text message or other written form of correspondence, sent out by the Resources Unit, or other team within Police Scotland, that was sent to Police Officers stationed in Aberdeen City, Aberdeenshire and Moray offering overtime in these locations. Please include the overtime rate, the date the request was sent and the dates the overtime was required for. Please include all requests from January 2021, to date.</w:t>
      </w:r>
    </w:p>
    <w:p w14:paraId="57C4CBE4" w14:textId="480057B2" w:rsidR="006527D7" w:rsidRDefault="006527D7" w:rsidP="006527D7">
      <w:pPr>
        <w:tabs>
          <w:tab w:val="left" w:pos="5400"/>
        </w:tabs>
        <w:rPr>
          <w:rFonts w:eastAsiaTheme="majorEastAsia" w:cstheme="majorBidi"/>
          <w:bCs/>
          <w:color w:val="000000" w:themeColor="text1"/>
          <w:szCs w:val="26"/>
        </w:rPr>
      </w:pPr>
      <w:r w:rsidRPr="006527D7">
        <w:rPr>
          <w:rFonts w:eastAsiaTheme="majorEastAsia" w:cstheme="majorBidi"/>
          <w:bCs/>
          <w:color w:val="000000" w:themeColor="text1"/>
          <w:szCs w:val="26"/>
        </w:rPr>
        <w:t>Unfortunately, I estimate that it would cost well in excess of the current FOI cost threshold of £600 to process your request.  I am therefore refusing to provide the information sought in terms of section 12(1) of the Act - Excessive Cost of Compliance.</w:t>
      </w:r>
    </w:p>
    <w:p w14:paraId="12C48155" w14:textId="11CFC5E1" w:rsidR="006527D7" w:rsidRDefault="006527D7" w:rsidP="006527D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SCoPE reports can be run which detail </w:t>
      </w:r>
      <w:r w:rsidR="00C94C91">
        <w:rPr>
          <w:rFonts w:eastAsiaTheme="majorEastAsia" w:cstheme="majorBidi"/>
          <w:bCs/>
          <w:color w:val="000000" w:themeColor="text1"/>
          <w:szCs w:val="26"/>
        </w:rPr>
        <w:t>p</w:t>
      </w:r>
      <w:r>
        <w:rPr>
          <w:rFonts w:eastAsiaTheme="majorEastAsia" w:cstheme="majorBidi"/>
          <w:bCs/>
          <w:color w:val="000000" w:themeColor="text1"/>
          <w:szCs w:val="26"/>
        </w:rPr>
        <w:t xml:space="preserve">aid </w:t>
      </w:r>
      <w:r w:rsidR="00C94C91">
        <w:rPr>
          <w:rFonts w:eastAsiaTheme="majorEastAsia" w:cstheme="majorBidi"/>
          <w:bCs/>
          <w:color w:val="000000" w:themeColor="text1"/>
          <w:szCs w:val="26"/>
        </w:rPr>
        <w:t>o</w:t>
      </w:r>
      <w:r>
        <w:rPr>
          <w:rFonts w:eastAsiaTheme="majorEastAsia" w:cstheme="majorBidi"/>
          <w:bCs/>
          <w:color w:val="000000" w:themeColor="text1"/>
          <w:szCs w:val="26"/>
        </w:rPr>
        <w:t xml:space="preserve">vertime, however there is no report that captures where overtime was offered but not fulfilled. </w:t>
      </w:r>
    </w:p>
    <w:p w14:paraId="08B9F6C5" w14:textId="02392406" w:rsidR="006527D7" w:rsidRDefault="006527D7" w:rsidP="006527D7">
      <w:r>
        <w:rPr>
          <w:rFonts w:eastAsiaTheme="majorEastAsia" w:cstheme="majorBidi"/>
          <w:bCs/>
          <w:color w:val="000000" w:themeColor="text1"/>
          <w:szCs w:val="26"/>
        </w:rPr>
        <w:t>To review all correspondence from January 2021, that may relate to overtime</w:t>
      </w:r>
      <w:r w:rsidR="00F1608E">
        <w:rPr>
          <w:rFonts w:eastAsiaTheme="majorEastAsia" w:cstheme="majorBidi"/>
          <w:bCs/>
          <w:color w:val="000000" w:themeColor="text1"/>
          <w:szCs w:val="26"/>
        </w:rPr>
        <w:t xml:space="preserve">, then </w:t>
      </w:r>
      <w:r>
        <w:rPr>
          <w:rFonts w:eastAsiaTheme="majorEastAsia" w:cstheme="majorBidi"/>
          <w:bCs/>
          <w:color w:val="000000" w:themeColor="text1"/>
          <w:szCs w:val="26"/>
        </w:rPr>
        <w:t xml:space="preserve">research and compile this information is </w:t>
      </w:r>
      <w:r>
        <w:t>an exercise which would exceed the cost limit set out in the Fees Regulations.</w:t>
      </w:r>
    </w:p>
    <w:p w14:paraId="331B748C" w14:textId="613C8A27" w:rsidR="006527D7" w:rsidRPr="006527D7" w:rsidRDefault="006527D7" w:rsidP="006527D7">
      <w:pPr>
        <w:tabs>
          <w:tab w:val="left" w:pos="5400"/>
        </w:tabs>
        <w:rPr>
          <w:rFonts w:eastAsiaTheme="majorEastAsia" w:cstheme="majorBidi"/>
          <w:bCs/>
          <w:color w:val="000000" w:themeColor="text1"/>
          <w:szCs w:val="26"/>
        </w:rPr>
      </w:pPr>
    </w:p>
    <w:p w14:paraId="7D597732" w14:textId="7FA95A23" w:rsidR="006527D7" w:rsidRDefault="006527D7" w:rsidP="006527D7">
      <w:pPr>
        <w:pStyle w:val="ListParagraph"/>
        <w:numPr>
          <w:ilvl w:val="0"/>
          <w:numId w:val="2"/>
        </w:numPr>
        <w:tabs>
          <w:tab w:val="left" w:pos="5400"/>
        </w:tabs>
        <w:rPr>
          <w:rFonts w:eastAsiaTheme="majorEastAsia" w:cstheme="majorBidi"/>
          <w:b/>
          <w:color w:val="000000" w:themeColor="text1"/>
          <w:szCs w:val="26"/>
        </w:rPr>
      </w:pPr>
      <w:r w:rsidRPr="006527D7">
        <w:rPr>
          <w:rFonts w:eastAsiaTheme="majorEastAsia" w:cstheme="majorBidi"/>
          <w:b/>
          <w:color w:val="000000" w:themeColor="text1"/>
          <w:szCs w:val="26"/>
        </w:rPr>
        <w:t>A record of overtime conducted by Police Officers within Aberdeen City, Aberdeenshire and Moray from January 2021, to date.</w:t>
      </w:r>
    </w:p>
    <w:p w14:paraId="1AF60D47" w14:textId="62C83BE5" w:rsidR="006101E2" w:rsidRDefault="006101E2" w:rsidP="006101E2">
      <w:pPr>
        <w:tabs>
          <w:tab w:val="left" w:pos="5400"/>
        </w:tabs>
        <w:rPr>
          <w:rFonts w:eastAsiaTheme="majorEastAsia" w:cstheme="majorBidi"/>
          <w:bCs/>
          <w:color w:val="000000" w:themeColor="text1"/>
          <w:szCs w:val="26"/>
        </w:rPr>
      </w:pPr>
      <w:r w:rsidRPr="00135850">
        <w:rPr>
          <w:rFonts w:eastAsiaTheme="majorEastAsia" w:cstheme="majorBidi"/>
          <w:bCs/>
          <w:color w:val="000000" w:themeColor="text1"/>
          <w:szCs w:val="26"/>
        </w:rPr>
        <w:t xml:space="preserve">Please note, the figures below are provided per financial year. As your request is for information from January 2021, the figures provided in the table below </w:t>
      </w:r>
      <w:r w:rsidR="00D6136B">
        <w:rPr>
          <w:rFonts w:eastAsiaTheme="majorEastAsia" w:cstheme="majorBidi"/>
          <w:bCs/>
          <w:color w:val="000000" w:themeColor="text1"/>
          <w:szCs w:val="26"/>
        </w:rPr>
        <w:t xml:space="preserve">are </w:t>
      </w:r>
      <w:r w:rsidRPr="00135850">
        <w:rPr>
          <w:rFonts w:eastAsiaTheme="majorEastAsia" w:cstheme="majorBidi"/>
          <w:bCs/>
          <w:color w:val="000000" w:themeColor="text1"/>
          <w:szCs w:val="26"/>
        </w:rPr>
        <w:t xml:space="preserve">from period 10 onwards for </w:t>
      </w:r>
      <w:r w:rsidR="00B74D22">
        <w:rPr>
          <w:rFonts w:eastAsiaTheme="majorEastAsia" w:cstheme="majorBidi"/>
          <w:bCs/>
          <w:color w:val="000000" w:themeColor="text1"/>
          <w:szCs w:val="26"/>
        </w:rPr>
        <w:t>202</w:t>
      </w:r>
      <w:r w:rsidR="00507789">
        <w:rPr>
          <w:rFonts w:eastAsiaTheme="majorEastAsia" w:cstheme="majorBidi"/>
          <w:bCs/>
          <w:color w:val="000000" w:themeColor="text1"/>
          <w:szCs w:val="26"/>
        </w:rPr>
        <w:t>0</w:t>
      </w:r>
      <w:r w:rsidR="00B74D22">
        <w:rPr>
          <w:rFonts w:eastAsiaTheme="majorEastAsia" w:cstheme="majorBidi"/>
          <w:bCs/>
          <w:color w:val="000000" w:themeColor="text1"/>
          <w:szCs w:val="26"/>
        </w:rPr>
        <w:t>/</w:t>
      </w:r>
      <w:r w:rsidRPr="00135850">
        <w:rPr>
          <w:rFonts w:eastAsiaTheme="majorEastAsia" w:cstheme="majorBidi"/>
          <w:bCs/>
          <w:color w:val="000000" w:themeColor="text1"/>
          <w:szCs w:val="26"/>
        </w:rPr>
        <w:t>2021 and is not a true reflection of overtime</w:t>
      </w:r>
      <w:r w:rsidR="00954AF2">
        <w:rPr>
          <w:rFonts w:eastAsiaTheme="majorEastAsia" w:cstheme="majorBidi"/>
          <w:bCs/>
          <w:color w:val="000000" w:themeColor="text1"/>
          <w:szCs w:val="26"/>
        </w:rPr>
        <w:t xml:space="preserve"> </w:t>
      </w:r>
      <w:r w:rsidR="00507789">
        <w:rPr>
          <w:rFonts w:eastAsiaTheme="majorEastAsia" w:cstheme="majorBidi"/>
          <w:bCs/>
          <w:color w:val="000000" w:themeColor="text1"/>
          <w:szCs w:val="26"/>
        </w:rPr>
        <w:t xml:space="preserve">hours </w:t>
      </w:r>
      <w:r w:rsidR="00954AF2">
        <w:rPr>
          <w:rFonts w:eastAsiaTheme="majorEastAsia" w:cstheme="majorBidi"/>
          <w:bCs/>
          <w:color w:val="000000" w:themeColor="text1"/>
          <w:szCs w:val="26"/>
        </w:rPr>
        <w:t>carried out</w:t>
      </w:r>
      <w:r w:rsidRPr="00135850">
        <w:rPr>
          <w:rFonts w:eastAsiaTheme="majorEastAsia" w:cstheme="majorBidi"/>
          <w:bCs/>
          <w:color w:val="000000" w:themeColor="text1"/>
          <w:szCs w:val="26"/>
        </w:rPr>
        <w:t xml:space="preserve"> for the full financial year. </w:t>
      </w:r>
    </w:p>
    <w:p w14:paraId="25D23BF8" w14:textId="70A9C9F4" w:rsidR="00954AF2" w:rsidRPr="00135850" w:rsidRDefault="00954AF2" w:rsidP="006101E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Please also note, figures for 2024/2025 financial year are </w:t>
      </w:r>
      <w:r w:rsidR="00507789">
        <w:rPr>
          <w:rFonts w:eastAsiaTheme="majorEastAsia" w:cstheme="majorBidi"/>
          <w:bCs/>
          <w:color w:val="000000" w:themeColor="text1"/>
          <w:szCs w:val="26"/>
        </w:rPr>
        <w:t>provided up</w:t>
      </w:r>
      <w:r>
        <w:rPr>
          <w:rFonts w:eastAsiaTheme="majorEastAsia" w:cstheme="majorBidi"/>
          <w:bCs/>
          <w:color w:val="000000" w:themeColor="text1"/>
          <w:szCs w:val="26"/>
        </w:rPr>
        <w:t xml:space="preserve"> until January 2025. Figures for February 2025 are not yet available. </w:t>
      </w:r>
    </w:p>
    <w:p w14:paraId="34BDABAB" w14:textId="2B110427" w:rsidR="00255F1E" w:rsidRPr="006527D7" w:rsidRDefault="006527D7" w:rsidP="00793DD5">
      <w:pPr>
        <w:tabs>
          <w:tab w:val="left" w:pos="5400"/>
        </w:tabs>
        <w:rPr>
          <w:i/>
          <w:iCs/>
        </w:rPr>
      </w:pPr>
      <w:r w:rsidRPr="006527D7">
        <w:rPr>
          <w:i/>
          <w:iCs/>
        </w:rPr>
        <w:lastRenderedPageBreak/>
        <w:t xml:space="preserve">Table: Overtime </w:t>
      </w:r>
      <w:r w:rsidR="00954AF2">
        <w:rPr>
          <w:i/>
          <w:iCs/>
        </w:rPr>
        <w:t xml:space="preserve">hours worked </w:t>
      </w:r>
      <w:r w:rsidRPr="006527D7">
        <w:rPr>
          <w:i/>
          <w:iCs/>
        </w:rPr>
        <w:t xml:space="preserve">– A Division – Aberdeen City, Aberdeenshire and Moray – </w:t>
      </w:r>
      <w:r w:rsidR="00E37464">
        <w:rPr>
          <w:i/>
          <w:iCs/>
        </w:rPr>
        <w:t xml:space="preserve">Financial Years </w:t>
      </w:r>
      <w:r w:rsidRPr="006527D7">
        <w:rPr>
          <w:i/>
          <w:iCs/>
        </w:rPr>
        <w:t>2022 - 2025</w:t>
      </w:r>
    </w:p>
    <w:tbl>
      <w:tblPr>
        <w:tblStyle w:val="TableGrid"/>
        <w:tblW w:w="5288" w:type="dxa"/>
        <w:tblLook w:val="04A0" w:firstRow="1" w:lastRow="0" w:firstColumn="1" w:lastColumn="0" w:noHBand="0" w:noVBand="1"/>
        <w:tblCaption w:val="Table: Overtime hours worked – A Division – Aberdeen City, Aberdeenshire and Moray – Financial Years 2022 - 2025"/>
        <w:tblDescription w:val="Table: Overtime hours worked – A Division – Aberdeen City, Aberdeenshire and Moray – Financial Years 2022 - 2025"/>
      </w:tblPr>
      <w:tblGrid>
        <w:gridCol w:w="2257"/>
        <w:gridCol w:w="3031"/>
      </w:tblGrid>
      <w:tr w:rsidR="00E37464" w:rsidRPr="00557306" w14:paraId="34BDABB1" w14:textId="77777777" w:rsidTr="00C94C91">
        <w:trPr>
          <w:tblHeader/>
        </w:trPr>
        <w:tc>
          <w:tcPr>
            <w:tcW w:w="2257" w:type="dxa"/>
            <w:shd w:val="clear" w:color="auto" w:fill="D9D9D9" w:themeFill="background1" w:themeFillShade="D9"/>
          </w:tcPr>
          <w:p w14:paraId="34BDABAC" w14:textId="221E730E" w:rsidR="00E37464" w:rsidRPr="00557306" w:rsidRDefault="00E37464" w:rsidP="00EF0FBB">
            <w:pPr>
              <w:spacing w:line="240" w:lineRule="auto"/>
              <w:rPr>
                <w:b/>
              </w:rPr>
            </w:pPr>
            <w:r>
              <w:rPr>
                <w:b/>
              </w:rPr>
              <w:t>Financial Year</w:t>
            </w:r>
          </w:p>
        </w:tc>
        <w:tc>
          <w:tcPr>
            <w:tcW w:w="3031" w:type="dxa"/>
            <w:shd w:val="clear" w:color="auto" w:fill="D9D9D9" w:themeFill="background1" w:themeFillShade="D9"/>
          </w:tcPr>
          <w:p w14:paraId="34BDABAD" w14:textId="2C635F5F" w:rsidR="00E37464" w:rsidRPr="00557306" w:rsidRDefault="00E37464" w:rsidP="00EF0FBB">
            <w:pPr>
              <w:spacing w:line="240" w:lineRule="auto"/>
              <w:rPr>
                <w:b/>
              </w:rPr>
            </w:pPr>
            <w:r>
              <w:rPr>
                <w:b/>
              </w:rPr>
              <w:t xml:space="preserve">Overtime </w:t>
            </w:r>
            <w:r w:rsidR="00954AF2">
              <w:rPr>
                <w:b/>
              </w:rPr>
              <w:t>hours worked</w:t>
            </w:r>
          </w:p>
        </w:tc>
      </w:tr>
      <w:tr w:rsidR="006101E2" w14:paraId="1D9E0EA0" w14:textId="77777777" w:rsidTr="00C94C91">
        <w:tc>
          <w:tcPr>
            <w:tcW w:w="2257" w:type="dxa"/>
          </w:tcPr>
          <w:p w14:paraId="16CE0693" w14:textId="5694D40D" w:rsidR="006101E2" w:rsidRDefault="00B50D11" w:rsidP="00EF0FBB">
            <w:pPr>
              <w:tabs>
                <w:tab w:val="left" w:pos="5400"/>
              </w:tabs>
              <w:spacing w:line="240" w:lineRule="auto"/>
            </w:pPr>
            <w:r>
              <w:t>2020/</w:t>
            </w:r>
            <w:r w:rsidR="006101E2">
              <w:t>2021</w:t>
            </w:r>
          </w:p>
        </w:tc>
        <w:tc>
          <w:tcPr>
            <w:tcW w:w="3031" w:type="dxa"/>
          </w:tcPr>
          <w:p w14:paraId="78DEFD08" w14:textId="2DFA8877" w:rsidR="006101E2" w:rsidRDefault="00954AF2" w:rsidP="00EF0FBB">
            <w:pPr>
              <w:tabs>
                <w:tab w:val="left" w:pos="5400"/>
              </w:tabs>
              <w:spacing w:line="240" w:lineRule="auto"/>
            </w:pPr>
            <w:r>
              <w:t>12,552</w:t>
            </w:r>
          </w:p>
        </w:tc>
      </w:tr>
      <w:tr w:rsidR="00E37464" w14:paraId="34BDABB7" w14:textId="77777777" w:rsidTr="00C94C91">
        <w:tc>
          <w:tcPr>
            <w:tcW w:w="2257" w:type="dxa"/>
          </w:tcPr>
          <w:p w14:paraId="34BDABB2" w14:textId="3D8563DB" w:rsidR="00E37464" w:rsidRDefault="00B50D11" w:rsidP="00EF0FBB">
            <w:pPr>
              <w:tabs>
                <w:tab w:val="left" w:pos="5400"/>
              </w:tabs>
              <w:spacing w:line="240" w:lineRule="auto"/>
            </w:pPr>
            <w:r>
              <w:t>2021/</w:t>
            </w:r>
            <w:r w:rsidR="00E37464">
              <w:t>2022</w:t>
            </w:r>
          </w:p>
        </w:tc>
        <w:tc>
          <w:tcPr>
            <w:tcW w:w="3031" w:type="dxa"/>
          </w:tcPr>
          <w:p w14:paraId="34BDABB3" w14:textId="714BF300" w:rsidR="00E37464" w:rsidRDefault="00954AF2" w:rsidP="00EF0FBB">
            <w:pPr>
              <w:tabs>
                <w:tab w:val="left" w:pos="5400"/>
              </w:tabs>
              <w:spacing w:line="240" w:lineRule="auto"/>
            </w:pPr>
            <w:r>
              <w:t>64,878</w:t>
            </w:r>
          </w:p>
        </w:tc>
      </w:tr>
      <w:tr w:rsidR="00E37464" w14:paraId="4F356DCE" w14:textId="77777777" w:rsidTr="00C94C91">
        <w:tc>
          <w:tcPr>
            <w:tcW w:w="2257" w:type="dxa"/>
          </w:tcPr>
          <w:p w14:paraId="576002DE" w14:textId="40976F59" w:rsidR="00E37464" w:rsidRDefault="00B50D11" w:rsidP="00EF0FBB">
            <w:pPr>
              <w:tabs>
                <w:tab w:val="left" w:pos="5400"/>
              </w:tabs>
              <w:spacing w:line="240" w:lineRule="auto"/>
            </w:pPr>
            <w:r>
              <w:t>2022/</w:t>
            </w:r>
            <w:r w:rsidR="00E37464">
              <w:t>2023</w:t>
            </w:r>
          </w:p>
        </w:tc>
        <w:tc>
          <w:tcPr>
            <w:tcW w:w="3031" w:type="dxa"/>
          </w:tcPr>
          <w:p w14:paraId="195AE5FA" w14:textId="2B606473" w:rsidR="00E37464" w:rsidRDefault="00954AF2" w:rsidP="00EF0FBB">
            <w:pPr>
              <w:tabs>
                <w:tab w:val="left" w:pos="5400"/>
              </w:tabs>
              <w:spacing w:line="240" w:lineRule="auto"/>
            </w:pPr>
            <w:r>
              <w:t>78,493</w:t>
            </w:r>
          </w:p>
        </w:tc>
      </w:tr>
      <w:tr w:rsidR="00E37464" w14:paraId="0FC2E22E" w14:textId="77777777" w:rsidTr="00C94C91">
        <w:tc>
          <w:tcPr>
            <w:tcW w:w="2257" w:type="dxa"/>
          </w:tcPr>
          <w:p w14:paraId="2F87F89C" w14:textId="6D5DCD16" w:rsidR="00E37464" w:rsidRDefault="00B50D11" w:rsidP="00EF0FBB">
            <w:pPr>
              <w:tabs>
                <w:tab w:val="left" w:pos="5400"/>
              </w:tabs>
              <w:spacing w:line="240" w:lineRule="auto"/>
            </w:pPr>
            <w:r>
              <w:t>2023/</w:t>
            </w:r>
            <w:r w:rsidR="00E37464">
              <w:t>2024</w:t>
            </w:r>
          </w:p>
        </w:tc>
        <w:tc>
          <w:tcPr>
            <w:tcW w:w="3031" w:type="dxa"/>
          </w:tcPr>
          <w:p w14:paraId="0E5937EB" w14:textId="56BB6D0B" w:rsidR="00E37464" w:rsidRDefault="00954AF2" w:rsidP="00EF0FBB">
            <w:pPr>
              <w:tabs>
                <w:tab w:val="left" w:pos="5400"/>
              </w:tabs>
              <w:spacing w:line="240" w:lineRule="auto"/>
            </w:pPr>
            <w:r>
              <w:t>46,043</w:t>
            </w:r>
          </w:p>
        </w:tc>
      </w:tr>
      <w:tr w:rsidR="00E37464" w14:paraId="64CCE6E7" w14:textId="77777777" w:rsidTr="00C94C91">
        <w:tc>
          <w:tcPr>
            <w:tcW w:w="2257" w:type="dxa"/>
          </w:tcPr>
          <w:p w14:paraId="426BADD7" w14:textId="38258356" w:rsidR="00E37464" w:rsidRDefault="00B50D11" w:rsidP="00EF0FBB">
            <w:pPr>
              <w:tabs>
                <w:tab w:val="left" w:pos="5400"/>
              </w:tabs>
              <w:spacing w:line="240" w:lineRule="auto"/>
            </w:pPr>
            <w:r>
              <w:t>2024/</w:t>
            </w:r>
            <w:r w:rsidR="00E37464">
              <w:t>2025</w:t>
            </w:r>
          </w:p>
        </w:tc>
        <w:tc>
          <w:tcPr>
            <w:tcW w:w="3031" w:type="dxa"/>
          </w:tcPr>
          <w:p w14:paraId="37F8F49C" w14:textId="055DF514" w:rsidR="00E37464" w:rsidRDefault="00954AF2" w:rsidP="00EF0FBB">
            <w:pPr>
              <w:tabs>
                <w:tab w:val="left" w:pos="5400"/>
              </w:tabs>
              <w:spacing w:line="240" w:lineRule="auto"/>
            </w:pPr>
            <w:r>
              <w:t>51,083</w:t>
            </w:r>
          </w:p>
        </w:tc>
      </w:tr>
    </w:tbl>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94E54"/>
    <w:multiLevelType w:val="hybridMultilevel"/>
    <w:tmpl w:val="00A2B0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8197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35850"/>
    <w:rsid w:val="0014041D"/>
    <w:rsid w:val="00141533"/>
    <w:rsid w:val="00167528"/>
    <w:rsid w:val="00195CC4"/>
    <w:rsid w:val="00201042"/>
    <w:rsid w:val="00207326"/>
    <w:rsid w:val="00253DF6"/>
    <w:rsid w:val="00255F1E"/>
    <w:rsid w:val="00303236"/>
    <w:rsid w:val="0036503B"/>
    <w:rsid w:val="00376A4A"/>
    <w:rsid w:val="003D6D03"/>
    <w:rsid w:val="003E12CA"/>
    <w:rsid w:val="004010DC"/>
    <w:rsid w:val="004341F0"/>
    <w:rsid w:val="00456324"/>
    <w:rsid w:val="00475460"/>
    <w:rsid w:val="00490317"/>
    <w:rsid w:val="00491644"/>
    <w:rsid w:val="00496A08"/>
    <w:rsid w:val="004E1605"/>
    <w:rsid w:val="004F653C"/>
    <w:rsid w:val="00507789"/>
    <w:rsid w:val="00515DBE"/>
    <w:rsid w:val="00540A52"/>
    <w:rsid w:val="00557306"/>
    <w:rsid w:val="006101E2"/>
    <w:rsid w:val="00625C2A"/>
    <w:rsid w:val="00636B5D"/>
    <w:rsid w:val="00645CFA"/>
    <w:rsid w:val="006527D7"/>
    <w:rsid w:val="00676275"/>
    <w:rsid w:val="00685219"/>
    <w:rsid w:val="006D5799"/>
    <w:rsid w:val="007440EA"/>
    <w:rsid w:val="00750D83"/>
    <w:rsid w:val="00785DBC"/>
    <w:rsid w:val="00793DD5"/>
    <w:rsid w:val="007D55F6"/>
    <w:rsid w:val="007F490F"/>
    <w:rsid w:val="0086779C"/>
    <w:rsid w:val="00874BFD"/>
    <w:rsid w:val="008964EF"/>
    <w:rsid w:val="0089744F"/>
    <w:rsid w:val="009029B5"/>
    <w:rsid w:val="009110B2"/>
    <w:rsid w:val="00914847"/>
    <w:rsid w:val="00915E01"/>
    <w:rsid w:val="00954AF2"/>
    <w:rsid w:val="009631A4"/>
    <w:rsid w:val="00977296"/>
    <w:rsid w:val="00977D1F"/>
    <w:rsid w:val="00A25E93"/>
    <w:rsid w:val="00A320FF"/>
    <w:rsid w:val="00A70AC0"/>
    <w:rsid w:val="00A84EA9"/>
    <w:rsid w:val="00AC443C"/>
    <w:rsid w:val="00B033D6"/>
    <w:rsid w:val="00B11A55"/>
    <w:rsid w:val="00B17211"/>
    <w:rsid w:val="00B461B2"/>
    <w:rsid w:val="00B50D11"/>
    <w:rsid w:val="00B654B6"/>
    <w:rsid w:val="00B71B3C"/>
    <w:rsid w:val="00B74D22"/>
    <w:rsid w:val="00BC389E"/>
    <w:rsid w:val="00BE1888"/>
    <w:rsid w:val="00BF6B81"/>
    <w:rsid w:val="00C077A8"/>
    <w:rsid w:val="00C14FF4"/>
    <w:rsid w:val="00C1679F"/>
    <w:rsid w:val="00C606A2"/>
    <w:rsid w:val="00C63872"/>
    <w:rsid w:val="00C84948"/>
    <w:rsid w:val="00C94C91"/>
    <w:rsid w:val="00C94ED8"/>
    <w:rsid w:val="00CF1111"/>
    <w:rsid w:val="00D05706"/>
    <w:rsid w:val="00D27DC5"/>
    <w:rsid w:val="00D47E36"/>
    <w:rsid w:val="00D6136B"/>
    <w:rsid w:val="00D71669"/>
    <w:rsid w:val="00E13839"/>
    <w:rsid w:val="00E37464"/>
    <w:rsid w:val="00E55D79"/>
    <w:rsid w:val="00EE2373"/>
    <w:rsid w:val="00EF0FBB"/>
    <w:rsid w:val="00EF4761"/>
    <w:rsid w:val="00F1608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480</Words>
  <Characters>2737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