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702F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1E62">
              <w:t>2669</w:t>
            </w:r>
          </w:p>
          <w:p w14:paraId="34BDABA6" w14:textId="15A967B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7808">
              <w:t>14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027D0C" w14:textId="77777777" w:rsidR="002E1E62" w:rsidRDefault="002E1E62" w:rsidP="002E1E62">
      <w:pPr>
        <w:pStyle w:val="Heading2"/>
      </w:pPr>
      <w:r>
        <w:t>Please share data on the number of crimes recorded on the Crime Recording System from 17/10/2024 to 01/01/2019 under the codes</w:t>
      </w:r>
    </w:p>
    <w:p w14:paraId="2E841A97" w14:textId="77777777" w:rsidR="002E1E62" w:rsidRDefault="002E1E62" w:rsidP="002E1E62">
      <w:pPr>
        <w:pStyle w:val="Heading2"/>
      </w:pPr>
      <w:r>
        <w:t>014/01 - Administering drugs or using instruments to procure abortion</w:t>
      </w:r>
    </w:p>
    <w:p w14:paraId="1CFCD58B" w14:textId="77777777" w:rsidR="002E1E62" w:rsidRDefault="002E1E62" w:rsidP="002E1E62">
      <w:pPr>
        <w:pStyle w:val="Heading2"/>
      </w:pPr>
      <w:r>
        <w:t>014/02 - Procuring drugs etc. to cause abortion</w:t>
      </w:r>
    </w:p>
    <w:p w14:paraId="4AF9FE6B" w14:textId="732F4F38" w:rsidR="002E1E62" w:rsidRPr="002E1E62" w:rsidRDefault="002E1E62" w:rsidP="002E1E62">
      <w:pPr>
        <w:pStyle w:val="Heading2"/>
        <w:rPr>
          <w:color w:val="auto"/>
        </w:rPr>
      </w:pPr>
      <w:r>
        <w:t>a. Please can you share this data with me broken down by month</w:t>
      </w:r>
    </w:p>
    <w:p w14:paraId="2D293500" w14:textId="68B95B56" w:rsidR="002E1E62" w:rsidRDefault="002E1E62" w:rsidP="002E1E62">
      <w:pPr>
        <w:pStyle w:val="Heading2"/>
      </w:pPr>
      <w:r>
        <w:t>b. Please can you provide a breakdown of the outcome.</w:t>
      </w:r>
    </w:p>
    <w:p w14:paraId="414A95A5" w14:textId="29F1D17A" w:rsidR="002E1E62" w:rsidRDefault="002E1E62" w:rsidP="002E1E62">
      <w:pPr>
        <w:pStyle w:val="Heading2"/>
      </w:pPr>
      <w:r>
        <w:t>c. Please can you provide a breakdown of the ages and genders of the person who committed the crime.</w:t>
      </w:r>
    </w:p>
    <w:p w14:paraId="787674E3" w14:textId="2E1C2E9C" w:rsidR="002E1E62" w:rsidRPr="002E1E62" w:rsidRDefault="002E1E62" w:rsidP="002E1E62">
      <w:pPr>
        <w:pStyle w:val="Heading2"/>
      </w:pPr>
      <w:proofErr w:type="gramStart"/>
      <w:r>
        <w:t>d.</w:t>
      </w:r>
      <w:proofErr w:type="gramEnd"/>
      <w:r>
        <w:t xml:space="preserve"> If possible, can you share whether the pregnancy was terminated through at home abortion pills</w:t>
      </w:r>
    </w:p>
    <w:p w14:paraId="53EE31C6" w14:textId="2CFDDEC0" w:rsidR="002E1E62" w:rsidRPr="00B6549B" w:rsidRDefault="002E1E62" w:rsidP="002E1E6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74FEF78" w14:textId="6940E855" w:rsidR="002E1E62" w:rsidRDefault="002E1E62" w:rsidP="0054619D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 w:rsidR="0054619D">
        <w:t xml:space="preserve"> and</w:t>
      </w:r>
      <w:r>
        <w:t xml:space="preserve">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0F6B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CC4B3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3DC96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CBEE7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0E35C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B82EB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2E7"/>
    <w:multiLevelType w:val="multilevel"/>
    <w:tmpl w:val="B9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7734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1E62"/>
    <w:rsid w:val="00332319"/>
    <w:rsid w:val="003630D1"/>
    <w:rsid w:val="0036503B"/>
    <w:rsid w:val="003D6D03"/>
    <w:rsid w:val="003E12CA"/>
    <w:rsid w:val="003F5B65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43CD"/>
    <w:rsid w:val="00540A52"/>
    <w:rsid w:val="0054619D"/>
    <w:rsid w:val="00557306"/>
    <w:rsid w:val="00565446"/>
    <w:rsid w:val="00620D78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1394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4461D"/>
    <w:rsid w:val="00A70AC0"/>
    <w:rsid w:val="00A84EA9"/>
    <w:rsid w:val="00AC443C"/>
    <w:rsid w:val="00AE741E"/>
    <w:rsid w:val="00B01070"/>
    <w:rsid w:val="00B11A55"/>
    <w:rsid w:val="00B17211"/>
    <w:rsid w:val="00B461B2"/>
    <w:rsid w:val="00B654B6"/>
    <w:rsid w:val="00B71B3C"/>
    <w:rsid w:val="00BC389E"/>
    <w:rsid w:val="00BE163B"/>
    <w:rsid w:val="00BE1888"/>
    <w:rsid w:val="00BF6B81"/>
    <w:rsid w:val="00C077A8"/>
    <w:rsid w:val="00C14FF4"/>
    <w:rsid w:val="00C606A2"/>
    <w:rsid w:val="00C63872"/>
    <w:rsid w:val="00C67126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3780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E1E62"/>
    <w:pPr>
      <w:spacing w:before="0" w:after="0" w:line="240" w:lineRule="auto"/>
    </w:pPr>
    <w:rPr>
      <w:rFonts w:ascii="Aptos" w:hAnsi="Aptos" w:cs="Aptos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2E1E62"/>
    <w:pPr>
      <w:spacing w:before="0" w:after="0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e32d40b-a8f5-4c24-a46b-b72b5f0b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2024-11-14T16:02:00Z</cp:lastPrinted>
  <dcterms:created xsi:type="dcterms:W3CDTF">2024-10-24T19:01:00Z</dcterms:created>
  <dcterms:modified xsi:type="dcterms:W3CDTF">2024-11-14T16:02:00Z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