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BF607B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60F27">
              <w:t>1369</w:t>
            </w:r>
          </w:p>
          <w:p w14:paraId="34BDABA6" w14:textId="753E5FE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60F27">
              <w:t>22</w:t>
            </w:r>
            <w:r w:rsidR="00460F27" w:rsidRPr="00460F27">
              <w:rPr>
                <w:vertAlign w:val="superscript"/>
              </w:rPr>
              <w:t>nd</w:t>
            </w:r>
            <w:r w:rsidR="00460F27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57E5D1E" w14:textId="77777777" w:rsidR="00460F27" w:rsidRDefault="00460F27" w:rsidP="00460F27">
      <w:pPr>
        <w:rPr>
          <w:b/>
          <w:bCs/>
        </w:rPr>
      </w:pPr>
      <w:r>
        <w:rPr>
          <w:b/>
          <w:bCs/>
        </w:rPr>
        <w:t>How many incidents of heritage crime have been reported to your force in the following calendar years: 2023, 2022 and 2021"</w:t>
      </w:r>
    </w:p>
    <w:p w14:paraId="04B04F3D" w14:textId="77777777" w:rsidR="00460F27" w:rsidRDefault="00460F27" w:rsidP="0036503B">
      <w:pPr>
        <w:rPr>
          <w:b/>
        </w:rPr>
      </w:pPr>
    </w:p>
    <w:p w14:paraId="566FA85A" w14:textId="24AA769B" w:rsidR="00460F27" w:rsidRPr="00B6549B" w:rsidRDefault="00460F27" w:rsidP="00460F27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>The c</w:t>
      </w:r>
      <w:r>
        <w:t xml:space="preserve">rime </w:t>
      </w:r>
      <w:r>
        <w:t>c</w:t>
      </w:r>
      <w:r>
        <w:t>lassification</w:t>
      </w:r>
      <w:r>
        <w:t xml:space="preserve"> of heritage crime</w:t>
      </w:r>
      <w:r>
        <w:t xml:space="preserve"> do</w:t>
      </w:r>
      <w:r>
        <w:t>es</w:t>
      </w:r>
      <w:r>
        <w:t xml:space="preserve"> not extend to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  <w:r w:rsidRPr="00B6549B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>Police Scotland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149A7637" w14:textId="77777777" w:rsidR="00460F27" w:rsidRDefault="00460F27" w:rsidP="00460F27">
      <w:r>
        <w:t xml:space="preserve">Crimes in Scotland are recorded in accordance with the </w:t>
      </w:r>
      <w:hyperlink r:id="rId11" w:history="1">
        <w:r>
          <w:rPr>
            <w:rStyle w:val="Hyperlink"/>
          </w:rPr>
          <w:t>Scottish Government Justice Department (SGJD)</w:t>
        </w:r>
      </w:hyperlink>
      <w:r>
        <w:t xml:space="preserve"> </w:t>
      </w:r>
      <w:r w:rsidRPr="000D72FD">
        <w:t>offence classifications</w:t>
      </w:r>
      <w:r>
        <w:t xml:space="preserve">, however there is no Scottish crime classification relevant to your request. </w:t>
      </w:r>
    </w:p>
    <w:p w14:paraId="04B5D694" w14:textId="77777777" w:rsidR="00460F27" w:rsidRDefault="00460F27" w:rsidP="00460F27">
      <w:r>
        <w:t xml:space="preserve">To be of assistance, crime data can be accessed online - </w:t>
      </w:r>
      <w:hyperlink r:id="rId12" w:history="1">
        <w:r>
          <w:rPr>
            <w:rStyle w:val="Hyperlink"/>
          </w:rPr>
          <w:t>Crime dat</w:t>
        </w:r>
        <w:r>
          <w:rPr>
            <w:rStyle w:val="Hyperlink"/>
          </w:rPr>
          <w:t>a</w:t>
        </w:r>
        <w:r>
          <w:rPr>
            <w:rStyle w:val="Hyperlink"/>
          </w:rPr>
          <w:t xml:space="preserve"> - Police Scotland</w:t>
        </w:r>
      </w:hyperlink>
      <w:r>
        <w:t>.</w:t>
      </w:r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B12A3D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F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1100C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F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500823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F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E65FC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F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94F593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F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687807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60F2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60F27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34721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60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crime-dat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user-guide-recorded-crime-statistics-scotland-3/document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2024-05-22T09:48:00Z</dcterms:created>
  <dcterms:modified xsi:type="dcterms:W3CDTF">2024-05-22T10:01:00Z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