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94C4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A3DE9">
              <w:t>2804</w:t>
            </w:r>
          </w:p>
          <w:p w14:paraId="34BDABA6" w14:textId="3086F3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0A92">
              <w:t>29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517E22" w14:textId="77777777" w:rsidR="00DA3DE9" w:rsidRPr="00DA3DE9" w:rsidRDefault="00DA3DE9" w:rsidP="00DA3DE9">
      <w:pPr>
        <w:pStyle w:val="Heading2"/>
      </w:pPr>
      <w:r w:rsidRPr="00DA3DE9">
        <w:t>Over the past year (1st January 2024 to date):</w:t>
      </w:r>
    </w:p>
    <w:p w14:paraId="5F60C91F" w14:textId="77777777" w:rsidR="00DA3DE9" w:rsidRPr="00DA3DE9" w:rsidRDefault="00DA3DE9" w:rsidP="00DA3DE9">
      <w:pPr>
        <w:pStyle w:val="Heading2"/>
      </w:pPr>
      <w:r w:rsidRPr="00DA3DE9">
        <w:t>What was the location of the highest driving speed recorded and where did this occur?</w:t>
      </w:r>
    </w:p>
    <w:p w14:paraId="79048717" w14:textId="0879DE6C" w:rsidR="00DA3DE9" w:rsidRDefault="00DA3DE9" w:rsidP="00DA3DE9">
      <w:pPr>
        <w:pStyle w:val="Heading2"/>
      </w:pPr>
      <w:r w:rsidRPr="00DA3DE9">
        <w:t>What was the highest recorded driving speed in the following speed limits and at what locations did they occur:</w:t>
      </w:r>
      <w:r w:rsidR="008F26B9">
        <w:t xml:space="preserve">  </w:t>
      </w:r>
      <w:r w:rsidRPr="00DA3DE9">
        <w:t>20 mph, 30 mph, 40 mph, 50 mph, 60 mph, 70 mph</w:t>
      </w:r>
    </w:p>
    <w:p w14:paraId="272B1E23" w14:textId="77777777" w:rsidR="00DA3DE9" w:rsidRPr="00DA3DE9" w:rsidRDefault="00DA3DE9" w:rsidP="00DA3DE9">
      <w:pPr>
        <w:pStyle w:val="Heading2"/>
      </w:pPr>
      <w:r w:rsidRPr="00DA3DE9">
        <w:t xml:space="preserve">I would like to take up your suggestion to provide me with </w:t>
      </w:r>
    </w:p>
    <w:p w14:paraId="77B377EF" w14:textId="3C2FDB7D" w:rsidR="00DA3DE9" w:rsidRDefault="00DA3DE9" w:rsidP="00DA3DE9">
      <w:pPr>
        <w:pStyle w:val="Heading2"/>
      </w:pPr>
      <w:r w:rsidRPr="00DA3DE9">
        <w:t>the data in respect of safety camera detected offences only.</w:t>
      </w:r>
    </w:p>
    <w:p w14:paraId="258D1F90" w14:textId="76B39905" w:rsidR="00D42D89" w:rsidRDefault="00D42D89" w:rsidP="00D42D89">
      <w:pPr>
        <w:tabs>
          <w:tab w:val="left" w:pos="5400"/>
        </w:tabs>
      </w:pPr>
      <w:r>
        <w:t>In response to your request, I would advise that t</w:t>
      </w:r>
      <w:r w:rsidRPr="00DC5845">
        <w:t>he location of the highest speed recorded by a speed camera was A68 Road Soutra Hill near to east entrance of Dunlaw Wind Farm Scottish Borders.</w:t>
      </w:r>
    </w:p>
    <w:p w14:paraId="6B5B3D0E" w14:textId="148FBE8B" w:rsidR="00E5746A" w:rsidRDefault="00E5746A" w:rsidP="00E5746A">
      <w:r>
        <w:t xml:space="preserve">Firstly, 20mph limits are not currently enforced by Police Scotland Safety Cameras, as such, Police Scotland does not hold the requested information.  In terms of </w:t>
      </w:r>
      <w:r w:rsidR="008F26B9">
        <w:t>s</w:t>
      </w:r>
      <w:r>
        <w:t xml:space="preserve">ection 17 of the Act, this letter represents a formal notice that information is not held. </w:t>
      </w:r>
    </w:p>
    <w:p w14:paraId="077636FA" w14:textId="230D12F0" w:rsidR="00D42D89" w:rsidRDefault="00D42D89" w:rsidP="00793DD5">
      <w:pPr>
        <w:tabs>
          <w:tab w:val="left" w:pos="5400"/>
        </w:tabs>
      </w:pPr>
      <w:r>
        <w:t xml:space="preserve">The table below provides details of the highest recorded driving speeds at </w:t>
      </w:r>
      <w:r w:rsidR="00906212">
        <w:t xml:space="preserve">30mph, 40mph, 50mph, 60mph and 70mph </w:t>
      </w:r>
      <w:r>
        <w:t xml:space="preserve">speed limits for the period 1 January to 5 November 2024. </w:t>
      </w:r>
    </w:p>
    <w:p w14:paraId="7E8EAD31" w14:textId="12F621AA" w:rsidR="00DC5845" w:rsidRDefault="00DC5845" w:rsidP="00793DD5">
      <w:pPr>
        <w:tabs>
          <w:tab w:val="left" w:pos="5400"/>
        </w:tabs>
      </w:pPr>
      <w:r w:rsidRPr="00DC5845">
        <w:t>The information provided relates to Police Scotland</w:t>
      </w:r>
      <w:r>
        <w:t>’</w:t>
      </w:r>
      <w:r w:rsidRPr="00DC5845">
        <w:t>s Safety Cameras and not speeds recorded by Police Officers at the roadside.  As the information is taken from a live database the details are subject to change as updates are received.  The information is correct as of 5th November 2024.</w:t>
      </w:r>
    </w:p>
    <w:p w14:paraId="36333DAA" w14:textId="6FDBEF0A" w:rsidR="00DC5845" w:rsidRDefault="00DC5845" w:rsidP="0020050A">
      <w:pPr>
        <w:tabs>
          <w:tab w:val="left" w:pos="5400"/>
        </w:tabs>
      </w:pPr>
    </w:p>
    <w:p w14:paraId="34BDABAB" w14:textId="09389534" w:rsidR="00255F1E" w:rsidRDefault="00255F1E" w:rsidP="00793DD5">
      <w:pPr>
        <w:tabs>
          <w:tab w:val="left" w:pos="5400"/>
        </w:tabs>
      </w:pPr>
    </w:p>
    <w:tbl>
      <w:tblPr>
        <w:tblStyle w:val="TableGrid"/>
        <w:tblW w:w="9776" w:type="dxa"/>
        <w:tblLook w:val="04A0" w:firstRow="1" w:lastRow="0" w:firstColumn="1" w:lastColumn="0" w:noHBand="0" w:noVBand="1"/>
        <w:tblCaption w:val="Highest recorded driving speeds at various speed limits for the period 1 January to 5 November 2024. "/>
        <w:tblDescription w:val="Highest recorded driving speeds at various speed limits for the period 1 January to 5 November 2024. "/>
      </w:tblPr>
      <w:tblGrid>
        <w:gridCol w:w="1159"/>
        <w:gridCol w:w="1104"/>
        <w:gridCol w:w="1418"/>
        <w:gridCol w:w="6095"/>
      </w:tblGrid>
      <w:tr w:rsidR="008B1546" w:rsidRPr="00557306" w14:paraId="34BDABB1" w14:textId="77777777" w:rsidTr="008F26B9">
        <w:trPr>
          <w:tblHeader/>
        </w:trPr>
        <w:tc>
          <w:tcPr>
            <w:tcW w:w="1159" w:type="dxa"/>
            <w:shd w:val="clear" w:color="auto" w:fill="D9D9D9" w:themeFill="background1" w:themeFillShade="D9"/>
          </w:tcPr>
          <w:p w14:paraId="0803FF19" w14:textId="07E3CAA7" w:rsidR="008B1546" w:rsidRDefault="008B1546" w:rsidP="000D2443">
            <w:pPr>
              <w:pStyle w:val="Heading2"/>
              <w:jc w:val="center"/>
            </w:pPr>
            <w:r>
              <w:lastRenderedPageBreak/>
              <w:t>Camera type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34BDABAD" w14:textId="73185865" w:rsidR="008B1546" w:rsidRPr="00557306" w:rsidRDefault="008B1546" w:rsidP="000D2443">
            <w:pPr>
              <w:pStyle w:val="Heading2"/>
              <w:jc w:val="center"/>
            </w:pPr>
            <w:r>
              <w:t>Road speed limit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4BDABAE" w14:textId="5B13BB9A" w:rsidR="008B1546" w:rsidRPr="00557306" w:rsidRDefault="008B1546" w:rsidP="000D2443">
            <w:pPr>
              <w:pStyle w:val="Heading2"/>
              <w:jc w:val="center"/>
            </w:pPr>
            <w:r>
              <w:t>Highest recorded speed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4BDABB0" w14:textId="74C552F6" w:rsidR="008B1546" w:rsidRPr="00557306" w:rsidRDefault="008B1546" w:rsidP="000D2443">
            <w:pPr>
              <w:pStyle w:val="Heading2"/>
              <w:jc w:val="center"/>
            </w:pPr>
            <w:r>
              <w:t>Camera location</w:t>
            </w:r>
          </w:p>
        </w:tc>
      </w:tr>
      <w:tr w:rsidR="008B1546" w14:paraId="6D457545" w14:textId="77777777" w:rsidTr="008F26B9">
        <w:tc>
          <w:tcPr>
            <w:tcW w:w="1159" w:type="dxa"/>
          </w:tcPr>
          <w:p w14:paraId="7E8848C1" w14:textId="2026D863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Fixed</w:t>
            </w:r>
          </w:p>
        </w:tc>
        <w:tc>
          <w:tcPr>
            <w:tcW w:w="1104" w:type="dxa"/>
          </w:tcPr>
          <w:p w14:paraId="6CEF988A" w14:textId="526B6ED8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30mph</w:t>
            </w:r>
          </w:p>
        </w:tc>
        <w:tc>
          <w:tcPr>
            <w:tcW w:w="1418" w:type="dxa"/>
          </w:tcPr>
          <w:p w14:paraId="3EBBD0FB" w14:textId="60A6F0D3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93mph</w:t>
            </w:r>
          </w:p>
        </w:tc>
        <w:tc>
          <w:tcPr>
            <w:tcW w:w="6095" w:type="dxa"/>
          </w:tcPr>
          <w:p w14:paraId="1435C14D" w14:textId="1CB386D6" w:rsidR="008B1546" w:rsidRDefault="008B1546" w:rsidP="008F26B9">
            <w:pPr>
              <w:tabs>
                <w:tab w:val="left" w:pos="5400"/>
              </w:tabs>
              <w:spacing w:line="276" w:lineRule="auto"/>
            </w:pPr>
            <w:r>
              <w:t>Stenhouse Road, Edinburgh opposite H.M. Prison</w:t>
            </w:r>
          </w:p>
        </w:tc>
      </w:tr>
      <w:tr w:rsidR="008B1546" w14:paraId="34F816F6" w14:textId="77777777" w:rsidTr="008F26B9">
        <w:tc>
          <w:tcPr>
            <w:tcW w:w="1159" w:type="dxa"/>
          </w:tcPr>
          <w:p w14:paraId="5FFA3F61" w14:textId="34FCC2D6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Fixed</w:t>
            </w:r>
          </w:p>
        </w:tc>
        <w:tc>
          <w:tcPr>
            <w:tcW w:w="1104" w:type="dxa"/>
          </w:tcPr>
          <w:p w14:paraId="53F5E84F" w14:textId="4D5C10B8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40mph</w:t>
            </w:r>
          </w:p>
        </w:tc>
        <w:tc>
          <w:tcPr>
            <w:tcW w:w="1418" w:type="dxa"/>
          </w:tcPr>
          <w:p w14:paraId="1BDE0A86" w14:textId="3ED0527F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95mph</w:t>
            </w:r>
          </w:p>
        </w:tc>
        <w:tc>
          <w:tcPr>
            <w:tcW w:w="6095" w:type="dxa"/>
          </w:tcPr>
          <w:p w14:paraId="1A93D8FD" w14:textId="79CDDB9F" w:rsidR="008B1546" w:rsidRDefault="008B1546" w:rsidP="008F26B9">
            <w:pPr>
              <w:tabs>
                <w:tab w:val="left" w:pos="5400"/>
              </w:tabs>
              <w:spacing w:line="276" w:lineRule="auto"/>
            </w:pPr>
            <w:r>
              <w:t>A92 North Anderon Drive 110 metres north of Ashgrove Road West</w:t>
            </w:r>
          </w:p>
        </w:tc>
      </w:tr>
      <w:tr w:rsidR="008B1546" w14:paraId="02905229" w14:textId="77777777" w:rsidTr="008F26B9">
        <w:tc>
          <w:tcPr>
            <w:tcW w:w="1159" w:type="dxa"/>
          </w:tcPr>
          <w:p w14:paraId="23934958" w14:textId="4C767875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Average Speed</w:t>
            </w:r>
          </w:p>
        </w:tc>
        <w:tc>
          <w:tcPr>
            <w:tcW w:w="1104" w:type="dxa"/>
          </w:tcPr>
          <w:p w14:paraId="040B1E50" w14:textId="1E5E5298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50mph</w:t>
            </w:r>
          </w:p>
        </w:tc>
        <w:tc>
          <w:tcPr>
            <w:tcW w:w="1418" w:type="dxa"/>
          </w:tcPr>
          <w:p w14:paraId="399692CB" w14:textId="66897D30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112mph</w:t>
            </w:r>
          </w:p>
        </w:tc>
        <w:tc>
          <w:tcPr>
            <w:tcW w:w="6095" w:type="dxa"/>
          </w:tcPr>
          <w:p w14:paraId="3369F2B1" w14:textId="775BD18D" w:rsidR="008B1546" w:rsidRDefault="008B1546" w:rsidP="008F26B9">
            <w:pPr>
              <w:tabs>
                <w:tab w:val="left" w:pos="5400"/>
              </w:tabs>
              <w:spacing w:line="276" w:lineRule="auto"/>
            </w:pPr>
            <w:r>
              <w:t>A90 Stonehaven to Dundee from Johnston Lodge entrance to A937 Marykirk jct</w:t>
            </w:r>
          </w:p>
        </w:tc>
      </w:tr>
      <w:tr w:rsidR="008B1546" w14:paraId="5FABDA27" w14:textId="77777777" w:rsidTr="008F26B9">
        <w:tc>
          <w:tcPr>
            <w:tcW w:w="1159" w:type="dxa"/>
          </w:tcPr>
          <w:p w14:paraId="6E088BDA" w14:textId="60004D98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Fixed</w:t>
            </w:r>
          </w:p>
        </w:tc>
        <w:tc>
          <w:tcPr>
            <w:tcW w:w="1104" w:type="dxa"/>
          </w:tcPr>
          <w:p w14:paraId="490412FC" w14:textId="64716A51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60mph</w:t>
            </w:r>
          </w:p>
        </w:tc>
        <w:tc>
          <w:tcPr>
            <w:tcW w:w="1418" w:type="dxa"/>
          </w:tcPr>
          <w:p w14:paraId="3C5927FC" w14:textId="2C2E805C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148mph</w:t>
            </w:r>
          </w:p>
        </w:tc>
        <w:tc>
          <w:tcPr>
            <w:tcW w:w="6095" w:type="dxa"/>
          </w:tcPr>
          <w:p w14:paraId="4DF8DFBB" w14:textId="575B6574" w:rsidR="008B1546" w:rsidRDefault="008B1546" w:rsidP="008F26B9">
            <w:pPr>
              <w:tabs>
                <w:tab w:val="left" w:pos="5400"/>
              </w:tabs>
              <w:spacing w:line="276" w:lineRule="auto"/>
            </w:pPr>
            <w:r>
              <w:t>A68 Road Soutra Hill near to east entrance of Dunlaw Wind Farm Scottish Borders</w:t>
            </w:r>
          </w:p>
        </w:tc>
      </w:tr>
      <w:tr w:rsidR="008B1546" w14:paraId="346AF4B0" w14:textId="77777777" w:rsidTr="008F26B9">
        <w:tc>
          <w:tcPr>
            <w:tcW w:w="1159" w:type="dxa"/>
          </w:tcPr>
          <w:p w14:paraId="26672B0C" w14:textId="5AA770AF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Fixed</w:t>
            </w:r>
          </w:p>
        </w:tc>
        <w:tc>
          <w:tcPr>
            <w:tcW w:w="1104" w:type="dxa"/>
          </w:tcPr>
          <w:p w14:paraId="1EFA337E" w14:textId="58EA0FA6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70mph</w:t>
            </w:r>
          </w:p>
        </w:tc>
        <w:tc>
          <w:tcPr>
            <w:tcW w:w="1418" w:type="dxa"/>
          </w:tcPr>
          <w:p w14:paraId="7F963845" w14:textId="146EC57E" w:rsidR="008B1546" w:rsidRDefault="008B1546" w:rsidP="000D2443">
            <w:pPr>
              <w:tabs>
                <w:tab w:val="left" w:pos="5400"/>
              </w:tabs>
              <w:spacing w:line="276" w:lineRule="auto"/>
              <w:jc w:val="center"/>
            </w:pPr>
            <w:r>
              <w:t>142mph</w:t>
            </w:r>
          </w:p>
        </w:tc>
        <w:tc>
          <w:tcPr>
            <w:tcW w:w="6095" w:type="dxa"/>
          </w:tcPr>
          <w:p w14:paraId="442AAE3B" w14:textId="5DD01509" w:rsidR="008B1546" w:rsidRDefault="008B1546" w:rsidP="008F26B9">
            <w:pPr>
              <w:tabs>
                <w:tab w:val="left" w:pos="5400"/>
              </w:tabs>
              <w:spacing w:line="276" w:lineRule="auto"/>
            </w:pPr>
            <w:r>
              <w:t>A1 Road at Haddington, East Lothian</w:t>
            </w:r>
          </w:p>
        </w:tc>
      </w:tr>
    </w:tbl>
    <w:p w14:paraId="34BDABB8" w14:textId="3B8C9DA1" w:rsidR="00255F1E" w:rsidRPr="00B11A55" w:rsidRDefault="00255F1E" w:rsidP="009D0F8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EB195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D112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76D57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0E48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DBCCE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2BCF0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0A92"/>
    <w:rsid w:val="000C316A"/>
    <w:rsid w:val="000D2443"/>
    <w:rsid w:val="000E2F19"/>
    <w:rsid w:val="000E6526"/>
    <w:rsid w:val="00141533"/>
    <w:rsid w:val="001576DD"/>
    <w:rsid w:val="00167528"/>
    <w:rsid w:val="00195CC4"/>
    <w:rsid w:val="0020050A"/>
    <w:rsid w:val="00201727"/>
    <w:rsid w:val="00207326"/>
    <w:rsid w:val="00253DF6"/>
    <w:rsid w:val="00255F1E"/>
    <w:rsid w:val="002B7114"/>
    <w:rsid w:val="002D41D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A629A"/>
    <w:rsid w:val="004E1605"/>
    <w:rsid w:val="004F653C"/>
    <w:rsid w:val="00540A52"/>
    <w:rsid w:val="00557306"/>
    <w:rsid w:val="00645CFA"/>
    <w:rsid w:val="006578BD"/>
    <w:rsid w:val="00657A5E"/>
    <w:rsid w:val="006D5799"/>
    <w:rsid w:val="007161F6"/>
    <w:rsid w:val="00730557"/>
    <w:rsid w:val="00743BB0"/>
    <w:rsid w:val="00750D83"/>
    <w:rsid w:val="00752ED6"/>
    <w:rsid w:val="00756F9B"/>
    <w:rsid w:val="00785DBC"/>
    <w:rsid w:val="00793DD5"/>
    <w:rsid w:val="007B5272"/>
    <w:rsid w:val="007D55F6"/>
    <w:rsid w:val="007F490F"/>
    <w:rsid w:val="0080345C"/>
    <w:rsid w:val="0086779C"/>
    <w:rsid w:val="00874BFD"/>
    <w:rsid w:val="008964EF"/>
    <w:rsid w:val="008B1546"/>
    <w:rsid w:val="008F26B9"/>
    <w:rsid w:val="00906212"/>
    <w:rsid w:val="00915E01"/>
    <w:rsid w:val="009631A4"/>
    <w:rsid w:val="00977296"/>
    <w:rsid w:val="009D0F82"/>
    <w:rsid w:val="009F3406"/>
    <w:rsid w:val="00A061E3"/>
    <w:rsid w:val="00A25E93"/>
    <w:rsid w:val="00A320FF"/>
    <w:rsid w:val="00A36B01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B36D0"/>
    <w:rsid w:val="00BC1347"/>
    <w:rsid w:val="00BC389E"/>
    <w:rsid w:val="00BE0A3D"/>
    <w:rsid w:val="00BE1888"/>
    <w:rsid w:val="00BE5BE4"/>
    <w:rsid w:val="00BF6B81"/>
    <w:rsid w:val="00C077A8"/>
    <w:rsid w:val="00C14FF4"/>
    <w:rsid w:val="00C606A2"/>
    <w:rsid w:val="00C63872"/>
    <w:rsid w:val="00C84948"/>
    <w:rsid w:val="00CB1A8F"/>
    <w:rsid w:val="00CB3707"/>
    <w:rsid w:val="00CC705D"/>
    <w:rsid w:val="00CD0C53"/>
    <w:rsid w:val="00CF1111"/>
    <w:rsid w:val="00D05706"/>
    <w:rsid w:val="00D27DC5"/>
    <w:rsid w:val="00D42D89"/>
    <w:rsid w:val="00D44B13"/>
    <w:rsid w:val="00D47E36"/>
    <w:rsid w:val="00D76EAF"/>
    <w:rsid w:val="00D7784F"/>
    <w:rsid w:val="00DA3DE9"/>
    <w:rsid w:val="00DC5845"/>
    <w:rsid w:val="00E55D79"/>
    <w:rsid w:val="00E5746A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2701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2024-11-26T14:25:00Z</dcterms:created>
  <dcterms:modified xsi:type="dcterms:W3CDTF">2024-11-29T09:44:00Z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