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0F07693" w14:textId="77777777" w:rsidTr="00540A52">
        <w:trPr>
          <w:trHeight w:val="2552"/>
          <w:tblHeader/>
        </w:trPr>
        <w:tc>
          <w:tcPr>
            <w:tcW w:w="2269" w:type="dxa"/>
          </w:tcPr>
          <w:p w14:paraId="73C21D27" w14:textId="77777777" w:rsidR="00B17211" w:rsidRDefault="007F490F" w:rsidP="00540A52">
            <w:pPr>
              <w:pStyle w:val="Heading1"/>
              <w:spacing w:before="0" w:after="0" w:line="240" w:lineRule="auto"/>
            </w:pPr>
            <w:r>
              <w:rPr>
                <w:noProof/>
                <w:lang w:eastAsia="en-GB"/>
              </w:rPr>
              <w:drawing>
                <wp:inline distT="0" distB="0" distL="0" distR="0" wp14:anchorId="5525CB13" wp14:editId="25EC7C15">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8E5553B" w14:textId="77777777" w:rsidR="00456324" w:rsidRPr="00456324" w:rsidRDefault="00456324" w:rsidP="00B17211">
            <w:pPr>
              <w:pStyle w:val="Heading1"/>
              <w:spacing w:before="120"/>
              <w:rPr>
                <w:sz w:val="4"/>
              </w:rPr>
            </w:pPr>
          </w:p>
          <w:p w14:paraId="1103A036" w14:textId="77777777" w:rsidR="00B17211" w:rsidRDefault="007F490F" w:rsidP="00B17211">
            <w:pPr>
              <w:pStyle w:val="Heading1"/>
              <w:spacing w:before="120"/>
            </w:pPr>
            <w:r>
              <w:t>F</w:t>
            </w:r>
            <w:r w:rsidRPr="003E12CA">
              <w:t xml:space="preserve">reedom of Information </w:t>
            </w:r>
            <w:r>
              <w:t>Response</w:t>
            </w:r>
          </w:p>
          <w:p w14:paraId="5326011F" w14:textId="774A45B2" w:rsidR="00B17211" w:rsidRPr="00B17211" w:rsidRDefault="00B17211" w:rsidP="007F490F">
            <w:r w:rsidRPr="007F490F">
              <w:rPr>
                <w:rStyle w:val="Heading2Char"/>
              </w:rPr>
              <w:t>Our reference:</w:t>
            </w:r>
            <w:r>
              <w:t xml:space="preserve">  FOI 2</w:t>
            </w:r>
            <w:r w:rsidR="00E20618">
              <w:t>4</w:t>
            </w:r>
            <w:r>
              <w:t>-</w:t>
            </w:r>
            <w:r w:rsidR="004F6894">
              <w:t>1373</w:t>
            </w:r>
          </w:p>
          <w:p w14:paraId="7405E35E" w14:textId="59F05440" w:rsidR="00B17211" w:rsidRDefault="00456324" w:rsidP="007D55F6">
            <w:r w:rsidRPr="007F490F">
              <w:rPr>
                <w:rStyle w:val="Heading2Char"/>
              </w:rPr>
              <w:t>Respon</w:t>
            </w:r>
            <w:r w:rsidR="007D55F6">
              <w:rPr>
                <w:rStyle w:val="Heading2Char"/>
              </w:rPr>
              <w:t>ded to:</w:t>
            </w:r>
            <w:r w:rsidR="007F490F">
              <w:t xml:space="preserve">  </w:t>
            </w:r>
            <w:r w:rsidR="003A7078">
              <w:t>04 June</w:t>
            </w:r>
            <w:r>
              <w:t xml:space="preserve"> 202</w:t>
            </w:r>
            <w:r w:rsidR="00E20618">
              <w:t>4</w:t>
            </w:r>
          </w:p>
        </w:tc>
      </w:tr>
    </w:tbl>
    <w:p w14:paraId="4401AEC2" w14:textId="77777777" w:rsidR="00917684" w:rsidRDefault="00917684" w:rsidP="00917684">
      <w:pPr>
        <w:pStyle w:val="Heading2"/>
        <w:spacing w:before="120"/>
        <w:rPr>
          <w:rFonts w:eastAsiaTheme="minorHAnsi" w:cs="Arial"/>
          <w:b w:val="0"/>
          <w:color w:val="auto"/>
          <w:szCs w:val="24"/>
        </w:rPr>
      </w:pPr>
      <w:r w:rsidRPr="00793DD5">
        <w:rPr>
          <w:rFonts w:eastAsiaTheme="minorHAnsi" w:cs="Arial"/>
          <w:b w:val="0"/>
          <w:color w:val="auto"/>
          <w:szCs w:val="24"/>
        </w:rPr>
        <w:t xml:space="preserve">Your recent request for information is replicated below, together with </w:t>
      </w:r>
      <w:r>
        <w:rPr>
          <w:rFonts w:eastAsiaTheme="minorHAnsi" w:cs="Arial"/>
          <w:b w:val="0"/>
          <w:color w:val="auto"/>
          <w:szCs w:val="24"/>
        </w:rPr>
        <w:t>our</w:t>
      </w:r>
      <w:r w:rsidRPr="00793DD5">
        <w:rPr>
          <w:rFonts w:eastAsiaTheme="minorHAnsi" w:cs="Arial"/>
          <w:b w:val="0"/>
          <w:color w:val="auto"/>
          <w:szCs w:val="24"/>
        </w:rPr>
        <w:t xml:space="preserve"> response.</w:t>
      </w:r>
    </w:p>
    <w:p w14:paraId="62898BCE" w14:textId="5A4EECAD" w:rsidR="004F6894" w:rsidRPr="004F6894" w:rsidRDefault="004F6894" w:rsidP="004F6894">
      <w:pPr>
        <w:pStyle w:val="Default"/>
        <w:rPr>
          <w:rFonts w:eastAsiaTheme="majorEastAsia" w:cstheme="majorBidi"/>
          <w:b/>
          <w:color w:val="000000" w:themeColor="text1"/>
          <w:szCs w:val="26"/>
          <w:lang w:eastAsia="en-US"/>
        </w:rPr>
      </w:pPr>
      <w:r w:rsidRPr="004F6894">
        <w:rPr>
          <w:rFonts w:eastAsiaTheme="majorEastAsia" w:cstheme="majorBidi"/>
          <w:b/>
          <w:color w:val="000000" w:themeColor="text1"/>
          <w:szCs w:val="26"/>
          <w:lang w:eastAsia="en-US"/>
        </w:rPr>
        <w:t xml:space="preserve">I am looking to obtain the crime figures for KY11 </w:t>
      </w:r>
      <w:r>
        <w:rPr>
          <w:rFonts w:eastAsiaTheme="majorEastAsia" w:cstheme="majorBidi"/>
          <w:b/>
          <w:color w:val="000000" w:themeColor="text1"/>
          <w:szCs w:val="26"/>
          <w:lang w:eastAsia="en-US"/>
        </w:rPr>
        <w:t>XXX</w:t>
      </w:r>
      <w:r w:rsidRPr="004F6894">
        <w:rPr>
          <w:rFonts w:eastAsiaTheme="majorEastAsia" w:cstheme="majorBidi"/>
          <w:b/>
          <w:color w:val="000000" w:themeColor="text1"/>
          <w:szCs w:val="26"/>
          <w:lang w:eastAsia="en-US"/>
        </w:rPr>
        <w:t xml:space="preserve"> to satisfy potential buyers questions around safety if they move into the area due to the ongoing visible display of opposition to the new build homes in the village and online.</w:t>
      </w:r>
    </w:p>
    <w:p w14:paraId="51C53E6B" w14:textId="77777777" w:rsidR="004F6894" w:rsidRPr="004F6894" w:rsidRDefault="004F6894" w:rsidP="004F6894">
      <w:pPr>
        <w:pStyle w:val="Default"/>
        <w:rPr>
          <w:rFonts w:eastAsiaTheme="majorEastAsia" w:cstheme="majorBidi"/>
          <w:b/>
          <w:color w:val="000000" w:themeColor="text1"/>
          <w:szCs w:val="26"/>
          <w:lang w:eastAsia="en-US"/>
        </w:rPr>
      </w:pPr>
      <w:r w:rsidRPr="004F6894">
        <w:rPr>
          <w:rFonts w:eastAsiaTheme="majorEastAsia" w:cstheme="majorBidi"/>
          <w:b/>
          <w:color w:val="000000" w:themeColor="text1"/>
          <w:szCs w:val="26"/>
          <w:lang w:eastAsia="en-US"/>
        </w:rPr>
        <w:t xml:space="preserve">Can you provide me with </w:t>
      </w:r>
    </w:p>
    <w:p w14:paraId="16F86DE2" w14:textId="77777777" w:rsidR="004F6894" w:rsidRPr="004F6894" w:rsidRDefault="004F6894" w:rsidP="004F6894">
      <w:pPr>
        <w:pStyle w:val="Default"/>
        <w:rPr>
          <w:rFonts w:eastAsiaTheme="majorEastAsia" w:cstheme="majorBidi"/>
          <w:b/>
          <w:color w:val="000000" w:themeColor="text1"/>
          <w:szCs w:val="26"/>
          <w:lang w:eastAsia="en-US"/>
        </w:rPr>
      </w:pPr>
      <w:r w:rsidRPr="004F6894">
        <w:rPr>
          <w:rFonts w:eastAsiaTheme="majorEastAsia" w:cstheme="majorBidi"/>
          <w:b/>
          <w:color w:val="000000" w:themeColor="text1"/>
          <w:szCs w:val="26"/>
          <w:lang w:eastAsia="en-US"/>
        </w:rPr>
        <w:t>Types of Crimes: offenses like theft, burglary, and vandalism,  assault or drug-related incidents for the area.</w:t>
      </w:r>
    </w:p>
    <w:p w14:paraId="7AF3DEAC" w14:textId="77777777" w:rsidR="004F6894" w:rsidRDefault="004F6894" w:rsidP="004F6894">
      <w:pPr>
        <w:pStyle w:val="Default"/>
        <w:rPr>
          <w:rFonts w:eastAsiaTheme="majorEastAsia" w:cstheme="majorBidi"/>
          <w:b/>
          <w:color w:val="000000" w:themeColor="text1"/>
          <w:szCs w:val="26"/>
          <w:lang w:eastAsia="en-US"/>
        </w:rPr>
      </w:pPr>
      <w:r w:rsidRPr="004F6894">
        <w:rPr>
          <w:rFonts w:eastAsiaTheme="majorEastAsia" w:cstheme="majorBidi"/>
          <w:b/>
          <w:color w:val="000000" w:themeColor="text1"/>
          <w:szCs w:val="26"/>
          <w:lang w:eastAsia="en-US"/>
        </w:rPr>
        <w:t>Crime Rates: Postcode-specific crime figures for the overall area for comparison and any trends that show for the area as increasing or decreasing.</w:t>
      </w:r>
    </w:p>
    <w:p w14:paraId="26237A9C" w14:textId="20DA8A2F" w:rsidR="00917684" w:rsidRDefault="004F6894" w:rsidP="004F6894">
      <w:pPr>
        <w:pStyle w:val="Default"/>
      </w:pPr>
      <w:r w:rsidRPr="004F6894">
        <w:rPr>
          <w:rFonts w:eastAsiaTheme="majorEastAsia" w:cstheme="majorBidi"/>
          <w:b/>
          <w:color w:val="000000" w:themeColor="text1"/>
          <w:szCs w:val="26"/>
          <w:lang w:eastAsia="en-US"/>
        </w:rPr>
        <w:t xml:space="preserve"> </w:t>
      </w:r>
      <w:r w:rsidR="00917684" w:rsidRPr="00917684">
        <w:t xml:space="preserve">My understanding of the area covered by your request is </w:t>
      </w:r>
      <w:r w:rsidR="00917684">
        <w:t>that it is a residential area with a small number of properties.</w:t>
      </w:r>
      <w:r w:rsidR="00917684" w:rsidRPr="00917684">
        <w:t xml:space="preserve"> </w:t>
      </w:r>
    </w:p>
    <w:p w14:paraId="3A237B34" w14:textId="77777777" w:rsidR="007C429B" w:rsidRDefault="00917684" w:rsidP="00917684">
      <w:pPr>
        <w:pStyle w:val="Default"/>
      </w:pPr>
      <w:r>
        <w:t>On that basis,</w:t>
      </w:r>
      <w:r w:rsidR="007C429B">
        <w:t xml:space="preserve"> </w:t>
      </w:r>
      <w:r w:rsidR="007C429B" w:rsidRPr="007C429B">
        <w:t xml:space="preserve">details of </w:t>
      </w:r>
      <w:r w:rsidR="0029247A">
        <w:t xml:space="preserve">any </w:t>
      </w:r>
      <w:r w:rsidR="007C429B" w:rsidRPr="007C429B">
        <w:t>incidents and</w:t>
      </w:r>
      <w:r w:rsidR="0029247A">
        <w:t>/ or</w:t>
      </w:r>
      <w:r w:rsidR="007C429B" w:rsidRPr="007C429B">
        <w:t xml:space="preserve"> crimes reported </w:t>
      </w:r>
      <w:r w:rsidR="0029247A">
        <w:t xml:space="preserve">would </w:t>
      </w:r>
      <w:r w:rsidR="007C429B" w:rsidRPr="007C429B">
        <w:t>amount to the personal data of the residents.</w:t>
      </w:r>
      <w:r>
        <w:t xml:space="preserve">  </w:t>
      </w:r>
    </w:p>
    <w:p w14:paraId="7E3A4D22" w14:textId="77777777" w:rsidR="007C429B" w:rsidRDefault="007C429B" w:rsidP="00736936">
      <w:pPr>
        <w:pStyle w:val="Default"/>
      </w:pPr>
      <w:r w:rsidRPr="00526A4D">
        <w:t>Personal data - where it is assessed that disclosure would contravene the data protection p</w:t>
      </w:r>
      <w:r>
        <w:t xml:space="preserve">rinciples as defined in the Act - is exempt from disclosure in terms of </w:t>
      </w:r>
      <w:r w:rsidRPr="008F7C7D">
        <w:t>section</w:t>
      </w:r>
      <w:r>
        <w:t xml:space="preserve"> 38</w:t>
      </w:r>
      <w:r w:rsidRPr="008F7C7D">
        <w:t>(</w:t>
      </w:r>
      <w:r>
        <w:t>1</w:t>
      </w:r>
      <w:r w:rsidRPr="008F7C7D">
        <w:t xml:space="preserve">)(b) </w:t>
      </w:r>
      <w:r>
        <w:t xml:space="preserve">of the Act. </w:t>
      </w:r>
    </w:p>
    <w:p w14:paraId="1DAE09FD" w14:textId="77777777" w:rsidR="0029247A" w:rsidRDefault="0029247A" w:rsidP="0029247A">
      <w:pPr>
        <w:autoSpaceDE w:val="0"/>
        <w:autoSpaceDN w:val="0"/>
        <w:adjustRightInd w:val="0"/>
      </w:pPr>
      <w:r>
        <w:t>T</w:t>
      </w:r>
      <w:r w:rsidRPr="007C429B">
        <w:t>he exemptions outlined at sections 34(1)(b) and 35(1)(a</w:t>
      </w:r>
      <w:r>
        <w:t>)&amp;(b) of the Act also apply on the basis that any information held would be held for the purpose of an investigation, and disclosure would prejudice the law enforcement functions of the force.</w:t>
      </w:r>
    </w:p>
    <w:p w14:paraId="38C1F378" w14:textId="77777777" w:rsidR="008928AB" w:rsidRDefault="00736936" w:rsidP="007C429B">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w:t>
      </w:r>
      <w:r w:rsidR="007C429B">
        <w:t>ught is held by Police Scotland as t</w:t>
      </w:r>
      <w:r w:rsidRPr="008F7C7D">
        <w:t>he public interest overwhelming</w:t>
      </w:r>
      <w:r>
        <w:t>ly</w:t>
      </w:r>
      <w:r w:rsidRPr="008F7C7D">
        <w:t xml:space="preserve"> lies in protecting individuals’ right to privacy and </w:t>
      </w:r>
      <w:r>
        <w:t xml:space="preserve">honouring their expectation of confidentiality.  </w:t>
      </w:r>
    </w:p>
    <w:p w14:paraId="685A5353" w14:textId="66D54F11" w:rsidR="004F6894" w:rsidRDefault="004F6894" w:rsidP="007C429B">
      <w:pPr>
        <w:pStyle w:val="Default"/>
      </w:pPr>
      <w:r>
        <w:t>C</w:t>
      </w:r>
      <w:r w:rsidRPr="004F6894">
        <w:t>rime stats for the Rosyth multi-member ward more generally are available</w:t>
      </w:r>
      <w:r>
        <w:t>:</w:t>
      </w:r>
    </w:p>
    <w:p w14:paraId="17C5B2AE" w14:textId="714E6A8B" w:rsidR="00917684" w:rsidRDefault="00CD684C" w:rsidP="007C429B">
      <w:pPr>
        <w:pStyle w:val="Default"/>
      </w:pPr>
      <w:hyperlink r:id="rId8" w:history="1">
        <w:r w:rsidR="00917684">
          <w:rPr>
            <w:rStyle w:val="Hyperlink"/>
          </w:rPr>
          <w:t>Crime data - Police Scotland</w:t>
        </w:r>
      </w:hyperlink>
    </w:p>
    <w:p w14:paraId="25D3C6A8" w14:textId="549B6853" w:rsidR="00917684" w:rsidRDefault="00917684" w:rsidP="004F6894">
      <w:pPr>
        <w:pStyle w:val="Default"/>
      </w:pPr>
      <w:r>
        <w:lastRenderedPageBreak/>
        <w:t>Maps</w:t>
      </w:r>
      <w:r w:rsidR="004F6894">
        <w:t xml:space="preserve"> you may find useful are</w:t>
      </w:r>
      <w:r>
        <w:t xml:space="preserve"> </w:t>
      </w:r>
      <w:r w:rsidR="004F6894">
        <w:t>available here:</w:t>
      </w:r>
    </w:p>
    <w:p w14:paraId="4878D553" w14:textId="0FCD42A0" w:rsidR="0029247A" w:rsidRDefault="00CD684C" w:rsidP="004F6894">
      <w:pPr>
        <w:pStyle w:val="Default"/>
      </w:pPr>
      <w:hyperlink r:id="rId9" w:history="1">
        <w:r w:rsidR="004F6894">
          <w:rPr>
            <w:rStyle w:val="Hyperlink"/>
          </w:rPr>
          <w:t>5th Reviews - ward maps | Scottish Boundary Commission (boundaries.scot)</w:t>
        </w:r>
      </w:hyperlink>
    </w:p>
    <w:p w14:paraId="5E9CB721" w14:textId="33C9861A" w:rsidR="00496A08" w:rsidRPr="00BF6B81" w:rsidRDefault="00496A08" w:rsidP="00793DD5">
      <w:r>
        <w:t xml:space="preserve">If you require any further </w:t>
      </w:r>
      <w:r w:rsidRPr="00874BFD">
        <w:t>assistance</w:t>
      </w:r>
      <w:r w:rsidR="00E20618">
        <w:t>,</w:t>
      </w:r>
      <w:r>
        <w:t xml:space="preserve"> please contact us quoting the reference above.</w:t>
      </w:r>
    </w:p>
    <w:p w14:paraId="3D2A4EF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B255698"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0277C36A" w14:textId="77777777" w:rsidR="00B461B2" w:rsidRDefault="00496A08" w:rsidP="00793DD5">
      <w:r w:rsidRPr="007C470A">
        <w:t>Following an OSIC appeal, you can appeal to the Court of Session on a point of law only.</w:t>
      </w:r>
      <w:r w:rsidR="00D47E36">
        <w:t xml:space="preserve"> </w:t>
      </w:r>
    </w:p>
    <w:p w14:paraId="479063D8"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09532101"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66951" w14:textId="77777777" w:rsidR="00195CC4" w:rsidRDefault="00195CC4" w:rsidP="00491644">
      <w:r>
        <w:separator/>
      </w:r>
    </w:p>
  </w:endnote>
  <w:endnote w:type="continuationSeparator" w:id="0">
    <w:p w14:paraId="3F3EBFEC"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2CB7" w14:textId="77777777" w:rsidR="00491644" w:rsidRDefault="00491644">
    <w:pPr>
      <w:pStyle w:val="Footer"/>
    </w:pPr>
  </w:p>
  <w:p w14:paraId="464E2878" w14:textId="30646E6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684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74FA"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16D311" wp14:editId="6AABF82F">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25D0813" wp14:editId="260BBB6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942813F" w14:textId="21063A4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684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F9BE" w14:textId="77777777" w:rsidR="00491644" w:rsidRDefault="00491644">
    <w:pPr>
      <w:pStyle w:val="Footer"/>
    </w:pPr>
  </w:p>
  <w:p w14:paraId="7F84D6B2" w14:textId="0CABAEC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684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A35F7" w14:textId="77777777" w:rsidR="00195CC4" w:rsidRDefault="00195CC4" w:rsidP="00491644">
      <w:r>
        <w:separator/>
      </w:r>
    </w:p>
  </w:footnote>
  <w:footnote w:type="continuationSeparator" w:id="0">
    <w:p w14:paraId="3197959C"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F38A" w14:textId="12CEBE1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684C">
      <w:rPr>
        <w:rFonts w:ascii="Times New Roman" w:hAnsi="Times New Roman" w:cs="Times New Roman"/>
        <w:b/>
        <w:color w:val="FF0000"/>
      </w:rPr>
      <w:t>OFFICIAL</w:t>
    </w:r>
    <w:r>
      <w:rPr>
        <w:rFonts w:ascii="Times New Roman" w:hAnsi="Times New Roman" w:cs="Times New Roman"/>
        <w:b/>
        <w:color w:val="FF0000"/>
      </w:rPr>
      <w:fldChar w:fldCharType="end"/>
    </w:r>
  </w:p>
  <w:p w14:paraId="31E5B965"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C2DD" w14:textId="6D303CA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684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6832" w14:textId="38CD7C9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684C">
      <w:rPr>
        <w:rFonts w:ascii="Times New Roman" w:hAnsi="Times New Roman" w:cs="Times New Roman"/>
        <w:b/>
        <w:color w:val="FF0000"/>
      </w:rPr>
      <w:t>OFFICIAL</w:t>
    </w:r>
    <w:r>
      <w:rPr>
        <w:rFonts w:ascii="Times New Roman" w:hAnsi="Times New Roman" w:cs="Times New Roman"/>
        <w:b/>
        <w:color w:val="FF0000"/>
      </w:rPr>
      <w:fldChar w:fldCharType="end"/>
    </w:r>
  </w:p>
  <w:p w14:paraId="0CFD2CF8"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99436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29247A"/>
    <w:rsid w:val="002D467C"/>
    <w:rsid w:val="003A7078"/>
    <w:rsid w:val="003E12CA"/>
    <w:rsid w:val="003E75AF"/>
    <w:rsid w:val="004010DC"/>
    <w:rsid w:val="004341F0"/>
    <w:rsid w:val="00456324"/>
    <w:rsid w:val="00475460"/>
    <w:rsid w:val="00490317"/>
    <w:rsid w:val="00491644"/>
    <w:rsid w:val="00496A08"/>
    <w:rsid w:val="004E1605"/>
    <w:rsid w:val="004F653C"/>
    <w:rsid w:val="004F6894"/>
    <w:rsid w:val="00540A52"/>
    <w:rsid w:val="006003AF"/>
    <w:rsid w:val="00620927"/>
    <w:rsid w:val="00675DB2"/>
    <w:rsid w:val="00736936"/>
    <w:rsid w:val="00750D83"/>
    <w:rsid w:val="00793DD5"/>
    <w:rsid w:val="007C429B"/>
    <w:rsid w:val="007D55F6"/>
    <w:rsid w:val="007F490F"/>
    <w:rsid w:val="0086779C"/>
    <w:rsid w:val="00874BFD"/>
    <w:rsid w:val="008928AB"/>
    <w:rsid w:val="008964EF"/>
    <w:rsid w:val="00917684"/>
    <w:rsid w:val="00977296"/>
    <w:rsid w:val="00A25E93"/>
    <w:rsid w:val="00A320FF"/>
    <w:rsid w:val="00A70AC0"/>
    <w:rsid w:val="00B11A55"/>
    <w:rsid w:val="00B17211"/>
    <w:rsid w:val="00B461B2"/>
    <w:rsid w:val="00B71B3C"/>
    <w:rsid w:val="00BC389E"/>
    <w:rsid w:val="00BF6B81"/>
    <w:rsid w:val="00C077A8"/>
    <w:rsid w:val="00C606A2"/>
    <w:rsid w:val="00C84948"/>
    <w:rsid w:val="00CD684C"/>
    <w:rsid w:val="00CF1111"/>
    <w:rsid w:val="00D27DC5"/>
    <w:rsid w:val="00D47E36"/>
    <w:rsid w:val="00E20618"/>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DDAA6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crime-data/"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boundaries.scot/5th-reviews-ward-map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478</Words>
  <Characters>2725</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2024-06-04T08:13:00Z</cp:lastPrinted>
  <dcterms:created xsi:type="dcterms:W3CDTF">2024-05-28T13:35:00Z</dcterms:created>
  <dcterms:modified xsi:type="dcterms:W3CDTF">2024-06-04T08:16:00Z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