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F6D8B49" w:rsidR="00B17211" w:rsidRDefault="00FF0BF7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45F640DE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656AC5">
              <w:t>24-1981</w:t>
            </w:r>
          </w:p>
          <w:p w14:paraId="2C2B5948" w14:textId="0F720327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6AC5">
              <w:t>19</w:t>
            </w:r>
            <w:r w:rsidR="00656AC5" w:rsidRPr="00656AC5">
              <w:rPr>
                <w:vertAlign w:val="superscript"/>
              </w:rPr>
              <w:t>th</w:t>
            </w:r>
            <w:r w:rsidR="00656AC5">
              <w:t xml:space="preserve"> August</w:t>
            </w:r>
            <w:r w:rsidR="005873F7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3E49714C" w:rsidR="00620927" w:rsidRDefault="00620927" w:rsidP="008F75BA">
      <w:r w:rsidRPr="007901C0">
        <w:t xml:space="preserve">I refer to your recent correspondence seeking access to </w:t>
      </w:r>
      <w:r w:rsidR="00431894">
        <w:t>information about a matter you were involved in.</w:t>
      </w:r>
    </w:p>
    <w:p w14:paraId="2AB0F9E5" w14:textId="0B52D0C0" w:rsidR="00656AC5" w:rsidRPr="00620927" w:rsidRDefault="003A3CA6" w:rsidP="00656AC5">
      <w:r>
        <w:t>Part of your</w:t>
      </w:r>
      <w:r w:rsidR="00656AC5" w:rsidRPr="007901C0">
        <w:t xml:space="preserve"> request is technically a </w:t>
      </w:r>
      <w:r w:rsidR="00656AC5" w:rsidRPr="00620927">
        <w:t>Subject Access Request</w:t>
      </w:r>
      <w:r w:rsidR="00656AC5" w:rsidRPr="00620927">
        <w:rPr>
          <w:i/>
        </w:rPr>
        <w:t xml:space="preserve"> </w:t>
      </w:r>
      <w:r w:rsidR="00656AC5" w:rsidRPr="00620927">
        <w:t>(SAR)</w:t>
      </w:r>
      <w:r w:rsidR="00656AC5" w:rsidRPr="00620927">
        <w:rPr>
          <w:i/>
        </w:rPr>
        <w:t xml:space="preserve"> </w:t>
      </w:r>
      <w:r w:rsidR="00656AC5" w:rsidRPr="007901C0">
        <w:t xml:space="preserve">and </w:t>
      </w:r>
      <w:r w:rsidR="00656AC5">
        <w:t>it will</w:t>
      </w:r>
      <w:r w:rsidR="00656AC5" w:rsidRPr="007901C0">
        <w:t xml:space="preserve"> therefore be considered in terms of the Data Protection Act 2018/ GDPR as explained on our </w:t>
      </w:r>
      <w:hyperlink r:id="rId8" w:history="1">
        <w:r w:rsidR="00656AC5" w:rsidRPr="007901C0">
          <w:rPr>
            <w:rStyle w:val="Hyperlink"/>
          </w:rPr>
          <w:t>website</w:t>
        </w:r>
      </w:hyperlink>
      <w:r w:rsidR="00656AC5" w:rsidRPr="007901C0">
        <w:t>.</w:t>
      </w:r>
    </w:p>
    <w:p w14:paraId="626F7F96" w14:textId="77777777" w:rsidR="00656AC5" w:rsidRPr="00620927" w:rsidRDefault="00656AC5" w:rsidP="00656AC5">
      <w:r w:rsidRPr="00620927">
        <w:t>Our Data Protection team will contact you separately in relation to your SAR.</w:t>
      </w:r>
    </w:p>
    <w:p w14:paraId="5CF7D4F1" w14:textId="4C027A44" w:rsidR="00656AC5" w:rsidRPr="007901C0" w:rsidRDefault="00656AC5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2B81CB6F" w:rsidR="00620927" w:rsidRDefault="00620927" w:rsidP="008F75BA"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1F6DDBA" w14:textId="1A3B1FEA" w:rsidR="005873F7" w:rsidRDefault="005873F7" w:rsidP="00620927">
      <w:r>
        <w:t>Section 34(1)(b) - Investigations</w:t>
      </w:r>
    </w:p>
    <w:p w14:paraId="2CF35FCB" w14:textId="038DEBAD" w:rsidR="005873F7" w:rsidRDefault="005873F7" w:rsidP="00620927">
      <w:r>
        <w:t>Section 35(1)(a)&amp;(b) - Law Enforcement</w:t>
      </w:r>
    </w:p>
    <w:p w14:paraId="00B26868" w14:textId="296C96FA" w:rsidR="00620927" w:rsidRDefault="005873F7" w:rsidP="00620927">
      <w:r>
        <w:t>S</w:t>
      </w:r>
      <w:r w:rsidR="00620927">
        <w:t xml:space="preserve">ection </w:t>
      </w:r>
      <w:r w:rsidR="00620927" w:rsidRPr="007901C0">
        <w:t>38(1)(a)</w:t>
      </w:r>
      <w:r>
        <w:t xml:space="preserve"> - Personal Data (applicant’s own)</w:t>
      </w:r>
    </w:p>
    <w:p w14:paraId="0AE62DC4" w14:textId="6FB1EC6A" w:rsidR="005873F7" w:rsidRDefault="005873F7" w:rsidP="00620927">
      <w:r>
        <w:t>Section 38(1)(b) - Personal Data (third parties)</w:t>
      </w:r>
    </w:p>
    <w:p w14:paraId="575C17A0" w14:textId="440187C3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 can be accessed</w:t>
      </w:r>
      <w:r>
        <w:t>.</w:t>
      </w:r>
    </w:p>
    <w:p w14:paraId="3A0E8336" w14:textId="3F16EE5D" w:rsidR="005873F7" w:rsidRDefault="00656AC5" w:rsidP="00431894">
      <w:r>
        <w:t>I</w:t>
      </w:r>
      <w:r w:rsidR="005873F7">
        <w:t xml:space="preserve">nformation can also be accessed by individuals, their solicitors and Insurance Companies via our </w:t>
      </w:r>
      <w:hyperlink r:id="rId9" w:history="1">
        <w:r w:rsidR="005873F7" w:rsidRPr="005873F7">
          <w:rPr>
            <w:rStyle w:val="Hyperlink"/>
          </w:rPr>
          <w:t>Provision of Reports</w:t>
        </w:r>
      </w:hyperlink>
      <w:r w:rsidR="005873F7">
        <w:t xml:space="preserve"> processes.</w:t>
      </w:r>
    </w:p>
    <w:p w14:paraId="43E109BE" w14:textId="77777777" w:rsidR="00656AC5" w:rsidRPr="00620927" w:rsidRDefault="00656AC5" w:rsidP="00431894"/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5A59A5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A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F3D3A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A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642749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A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2AAD32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A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1D53D26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A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446FB5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A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2F60D7"/>
    <w:rsid w:val="003A3CA6"/>
    <w:rsid w:val="003E12CA"/>
    <w:rsid w:val="003E75AF"/>
    <w:rsid w:val="004010DC"/>
    <w:rsid w:val="00431894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873F7"/>
    <w:rsid w:val="00620927"/>
    <w:rsid w:val="006230B5"/>
    <w:rsid w:val="00656AC5"/>
    <w:rsid w:val="00700F8B"/>
    <w:rsid w:val="00701EA3"/>
    <w:rsid w:val="00750D83"/>
    <w:rsid w:val="00793DD5"/>
    <w:rsid w:val="007A5970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30F89"/>
    <w:rsid w:val="00D47E36"/>
    <w:rsid w:val="00E032E5"/>
    <w:rsid w:val="00E15DB9"/>
    <w:rsid w:val="00E55D79"/>
    <w:rsid w:val="00EF4761"/>
    <w:rsid w:val="00FC2DA7"/>
    <w:rsid w:val="00FE44E2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provision-of-repor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2579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2024-08-19T06:38:00Z</dcterms:created>
  <dcterms:modified xsi:type="dcterms:W3CDTF">2024-08-19T13:45:00Z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