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4B6D1CE" w:rsidR="00B17211" w:rsidRPr="00B17211" w:rsidRDefault="00B17211" w:rsidP="007F490F">
            <w:r w:rsidRPr="007F490F">
              <w:rPr>
                <w:rStyle w:val="Heading2Char"/>
              </w:rPr>
              <w:t>Our reference:</w:t>
            </w:r>
            <w:r>
              <w:t xml:space="preserve">  FOI 2</w:t>
            </w:r>
            <w:r w:rsidR="00B654B6">
              <w:t>4</w:t>
            </w:r>
            <w:r>
              <w:t>-</w:t>
            </w:r>
            <w:r w:rsidR="000C620E">
              <w:t>2310</w:t>
            </w:r>
          </w:p>
          <w:p w14:paraId="34BDABA6" w14:textId="007543CA" w:rsidR="00B17211" w:rsidRDefault="00456324" w:rsidP="00EE2373">
            <w:r w:rsidRPr="007F490F">
              <w:rPr>
                <w:rStyle w:val="Heading2Char"/>
              </w:rPr>
              <w:t>Respon</w:t>
            </w:r>
            <w:r w:rsidR="007D55F6">
              <w:rPr>
                <w:rStyle w:val="Heading2Char"/>
              </w:rPr>
              <w:t>ded to:</w:t>
            </w:r>
            <w:r w:rsidR="007F490F">
              <w:t xml:space="preserve">  </w:t>
            </w:r>
            <w:r w:rsidR="000C620E">
              <w:t xml:space="preserve">02 October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6B2FB89" w14:textId="77777777" w:rsidR="000C620E" w:rsidRPr="00964FB7" w:rsidRDefault="000C620E" w:rsidP="000C620E">
      <w:pPr>
        <w:pStyle w:val="Heading2"/>
      </w:pPr>
      <w:r w:rsidRPr="00AB3A93">
        <w:t>One would like to illustrate sensitive information for each of you to recognise the inconsistencies found by comparing each r</w:t>
      </w:r>
      <w:r>
        <w:t>egion of</w:t>
      </w:r>
      <w:r w:rsidRPr="00AB3A93">
        <w:t xml:space="preserve"> the British and Irish Isles. The </w:t>
      </w:r>
      <w:r w:rsidRPr="00964FB7">
        <w:t xml:space="preserve">first aim within the document is to allow each of you to understand the ‘technical issues’ found, locally, nationally and internationally. </w:t>
      </w:r>
    </w:p>
    <w:p w14:paraId="0B6875F0" w14:textId="77777777" w:rsidR="000C620E" w:rsidRPr="00964FB7" w:rsidRDefault="000C620E" w:rsidP="000C620E">
      <w:pPr>
        <w:pStyle w:val="Heading2"/>
      </w:pPr>
      <w:r w:rsidRPr="00964FB7">
        <w:t xml:space="preserve">Furthermore, information will be provided to facilitate enlightenment. This is so individuals can make an informed choice of potential solutions that can be used to prevent heartfelt and tragic events progressing. </w:t>
      </w:r>
    </w:p>
    <w:p w14:paraId="142A0249" w14:textId="77777777" w:rsidR="000C620E" w:rsidRPr="00AB3A93" w:rsidRDefault="000C620E" w:rsidP="000C620E">
      <w:pPr>
        <w:pStyle w:val="Heading2"/>
      </w:pPr>
      <w:r>
        <w:t>The s</w:t>
      </w:r>
      <w:r w:rsidRPr="00AB3A93">
        <w:t>tatistics for force strengt</w:t>
      </w:r>
      <w:r>
        <w:t xml:space="preserve">hs were taken from </w:t>
      </w:r>
      <w:r w:rsidRPr="00AB3A93">
        <w:t>web</w:t>
      </w:r>
      <w:r>
        <w:t xml:space="preserve">sites found </w:t>
      </w:r>
      <w:proofErr w:type="gramStart"/>
      <w:r>
        <w:t>below</w:t>
      </w:r>
      <w:r w:rsidRPr="00AB3A93">
        <w:t>;</w:t>
      </w:r>
      <w:proofErr w:type="gramEnd"/>
    </w:p>
    <w:p w14:paraId="2AA66677" w14:textId="77777777" w:rsidR="000C620E" w:rsidRDefault="000C620E" w:rsidP="000C620E">
      <w:pPr>
        <w:pStyle w:val="Heading2"/>
      </w:pPr>
      <w:r>
        <w:t>www.gov.uk for</w:t>
      </w:r>
      <w:r w:rsidRPr="00AB3A93">
        <w:t xml:space="preserve"> England, Wales</w:t>
      </w:r>
      <w:r>
        <w:t xml:space="preserve"> Police FTE as of</w:t>
      </w:r>
      <w:r w:rsidRPr="00AB3A93">
        <w:t xml:space="preserve"> </w:t>
      </w:r>
      <w:r>
        <w:t>31</w:t>
      </w:r>
      <w:r w:rsidRPr="002775C4">
        <w:rPr>
          <w:vertAlign w:val="superscript"/>
        </w:rPr>
        <w:t>st</w:t>
      </w:r>
      <w:r>
        <w:t xml:space="preserve"> March 2024</w:t>
      </w:r>
    </w:p>
    <w:p w14:paraId="4CB5A2B2" w14:textId="77777777" w:rsidR="000C620E" w:rsidRDefault="000C620E" w:rsidP="000C620E">
      <w:pPr>
        <w:pStyle w:val="Heading2"/>
      </w:pPr>
      <w:r>
        <w:t xml:space="preserve">www.gov.scot /publications for </w:t>
      </w:r>
      <w:r w:rsidRPr="00AB3A93">
        <w:t>Scotland</w:t>
      </w:r>
      <w:r>
        <w:t xml:space="preserve"> Police FTE as of</w:t>
      </w:r>
      <w:r w:rsidRPr="00AB3A93">
        <w:t xml:space="preserve"> 31</w:t>
      </w:r>
      <w:r w:rsidRPr="00AB3A93">
        <w:rPr>
          <w:vertAlign w:val="superscript"/>
        </w:rPr>
        <w:t>st</w:t>
      </w:r>
      <w:r>
        <w:t xml:space="preserve"> March 2024</w:t>
      </w:r>
      <w:r w:rsidRPr="00AB3A93">
        <w:t xml:space="preserve"> </w:t>
      </w:r>
    </w:p>
    <w:p w14:paraId="6F2F5ABB" w14:textId="77777777" w:rsidR="000C620E" w:rsidRDefault="000C620E" w:rsidP="000C620E">
      <w:pPr>
        <w:pStyle w:val="Heading2"/>
      </w:pPr>
      <w:r>
        <w:t>The House of Commons Library</w:t>
      </w:r>
      <w:r w:rsidRPr="00AB3A93">
        <w:t xml:space="preserve"> for Northern Ireland</w:t>
      </w:r>
      <w:r>
        <w:t xml:space="preserve"> Police FTE as of 1</w:t>
      </w:r>
      <w:r w:rsidRPr="00C35FCB">
        <w:rPr>
          <w:vertAlign w:val="superscript"/>
        </w:rPr>
        <w:t>st</w:t>
      </w:r>
      <w:r>
        <w:t xml:space="preserve"> April 2023</w:t>
      </w:r>
    </w:p>
    <w:p w14:paraId="06B8B07F" w14:textId="77777777" w:rsidR="000C620E" w:rsidRPr="00535FCF" w:rsidRDefault="000C620E" w:rsidP="000C620E">
      <w:pPr>
        <w:pStyle w:val="Heading2"/>
      </w:pPr>
      <w:r w:rsidRPr="00535FCF">
        <w:t xml:space="preserve"> </w:t>
      </w:r>
      <w:hyperlink r:id="rId11" w:history="1">
        <w:r w:rsidRPr="00535FCF">
          <w:rPr>
            <w:rStyle w:val="Hyperlink"/>
            <w:rFonts w:ascii="Times New Roman" w:hAnsi="Times New Roman" w:cs="Times New Roman"/>
          </w:rPr>
          <w:t>www.garda.ie</w:t>
        </w:r>
      </w:hyperlink>
      <w:r w:rsidRPr="00535FCF">
        <w:t xml:space="preserve"> Garda HR Directorate for the Republic of Ireland, t</w:t>
      </w:r>
      <w:r>
        <w:t>he Garda as of</w:t>
      </w:r>
      <w:r w:rsidRPr="00535FCF">
        <w:t xml:space="preserve"> 31</w:t>
      </w:r>
      <w:r w:rsidRPr="00535FCF">
        <w:rPr>
          <w:vertAlign w:val="superscript"/>
        </w:rPr>
        <w:t>st</w:t>
      </w:r>
      <w:r w:rsidRPr="00535FCF">
        <w:t xml:space="preserve"> March 2024</w:t>
      </w:r>
    </w:p>
    <w:p w14:paraId="7657B5A6" w14:textId="2F96DE48" w:rsidR="000C620E" w:rsidRDefault="000C620E" w:rsidP="000C620E">
      <w:pPr>
        <w:pStyle w:val="Heading2"/>
      </w:pPr>
      <w:r w:rsidRPr="00AB3A93">
        <w:t>T</w:t>
      </w:r>
      <w:r>
        <w:t>he tragic</w:t>
      </w:r>
      <w:r w:rsidRPr="00AB3A93">
        <w:t xml:space="preserve"> results of the recent FOIA fatalities </w:t>
      </w:r>
      <w:r>
        <w:t xml:space="preserve">from you </w:t>
      </w:r>
      <w:r w:rsidRPr="00AB3A93">
        <w:t>of serving law enforcement individuals, between January 2020 and May 2024.</w:t>
      </w:r>
    </w:p>
    <w:p w14:paraId="4E5BA17E" w14:textId="77777777" w:rsidR="000C620E" w:rsidRPr="00AB3A93" w:rsidRDefault="000C620E" w:rsidP="000C620E">
      <w:pPr>
        <w:pStyle w:val="Heading2"/>
      </w:pPr>
      <w:r w:rsidRPr="00AB3A93">
        <w:t xml:space="preserve">All noted figures can be found </w:t>
      </w:r>
      <w:proofErr w:type="gramStart"/>
      <w:r w:rsidRPr="00AB3A93">
        <w:t>below;</w:t>
      </w:r>
      <w:proofErr w:type="gramEnd"/>
    </w:p>
    <w:p w14:paraId="2C4F38D7" w14:textId="77777777" w:rsidR="000C620E" w:rsidRPr="00A87B9C" w:rsidRDefault="000C620E" w:rsidP="000C620E">
      <w:pPr>
        <w:pStyle w:val="Heading2"/>
      </w:pPr>
      <w:r>
        <w:t>Region of Law Enforcement</w:t>
      </w:r>
      <w:r w:rsidRPr="00A87B9C">
        <w:t>/Force Strength -Vaccine exemptions: Fatalities</w:t>
      </w:r>
    </w:p>
    <w:p w14:paraId="76445051" w14:textId="77777777" w:rsidR="000C620E" w:rsidRDefault="000C620E" w:rsidP="000C620E">
      <w:pPr>
        <w:pStyle w:val="Heading2"/>
      </w:pPr>
      <w:r w:rsidRPr="00AB3A93">
        <w:t>Republic of Ireland</w:t>
      </w:r>
      <w:r>
        <w:t>,</w:t>
      </w:r>
      <w:r w:rsidRPr="00AB3A93">
        <w:t xml:space="preserve"> </w:t>
      </w:r>
      <w:proofErr w:type="gramStart"/>
      <w:r w:rsidRPr="00AB3A93">
        <w:t>An</w:t>
      </w:r>
      <w:proofErr w:type="gramEnd"/>
      <w:r w:rsidRPr="00AB3A93">
        <w:t xml:space="preserve"> Garda Siochana/</w:t>
      </w:r>
      <w:r w:rsidRPr="004D1802">
        <w:t>14</w:t>
      </w:r>
      <w:r w:rsidRPr="00AB3A93">
        <w:t>,</w:t>
      </w:r>
      <w:r w:rsidRPr="004D1802">
        <w:t>059</w:t>
      </w:r>
      <w:r w:rsidRPr="00AB3A93">
        <w:t xml:space="preserve"> – Non Applicable: </w:t>
      </w:r>
      <w:r w:rsidRPr="004D1802">
        <w:t>49</w:t>
      </w:r>
    </w:p>
    <w:p w14:paraId="35CA26D1" w14:textId="77777777" w:rsidR="000C620E" w:rsidRPr="00AB3A93" w:rsidRDefault="000C620E" w:rsidP="000C620E">
      <w:pPr>
        <w:pStyle w:val="Heading2"/>
      </w:pPr>
      <w:r w:rsidRPr="00AB3A93">
        <w:t>Northern Ireland Police/</w:t>
      </w:r>
      <w:r w:rsidRPr="004D1802">
        <w:t>6</w:t>
      </w:r>
      <w:r w:rsidRPr="00AB3A93">
        <w:t>,</w:t>
      </w:r>
      <w:r w:rsidRPr="004D1802">
        <w:t>730</w:t>
      </w:r>
      <w:r w:rsidRPr="00AB3A93">
        <w:t xml:space="preserve"> </w:t>
      </w:r>
      <w:r>
        <w:t xml:space="preserve">- </w:t>
      </w:r>
      <w:r w:rsidRPr="00AB3A93">
        <w:t xml:space="preserve">No exemptions: </w:t>
      </w:r>
      <w:r w:rsidRPr="004D1802">
        <w:t>19</w:t>
      </w:r>
    </w:p>
    <w:p w14:paraId="3772BDD2" w14:textId="27B30606" w:rsidR="009C3124" w:rsidRPr="009C3124" w:rsidRDefault="000C620E" w:rsidP="009C3124">
      <w:pPr>
        <w:pStyle w:val="Heading2"/>
      </w:pPr>
      <w:r w:rsidRPr="00AB3A93">
        <w:t>Scotland Police/</w:t>
      </w:r>
      <w:r w:rsidRPr="004D1802">
        <w:t>16</w:t>
      </w:r>
      <w:r>
        <w:t>,</w:t>
      </w:r>
      <w:r w:rsidRPr="004D1802">
        <w:t>356</w:t>
      </w:r>
      <w:r w:rsidRPr="00AB3A93">
        <w:t xml:space="preserve"> – No exemptions:</w:t>
      </w:r>
      <w:r>
        <w:t xml:space="preserve"> </w:t>
      </w:r>
      <w:r w:rsidRPr="004D1802">
        <w:t>30</w:t>
      </w:r>
    </w:p>
    <w:p w14:paraId="5ACB37FB" w14:textId="77777777" w:rsidR="000C620E" w:rsidRDefault="000C620E" w:rsidP="000C620E">
      <w:pPr>
        <w:pStyle w:val="Heading2"/>
      </w:pPr>
      <w:r w:rsidRPr="00AB3A93">
        <w:t>Northumbria Police/</w:t>
      </w:r>
      <w:r w:rsidRPr="004D1802">
        <w:t>3</w:t>
      </w:r>
      <w:r>
        <w:t>,</w:t>
      </w:r>
      <w:r w:rsidRPr="004D1802">
        <w:t>845</w:t>
      </w:r>
      <w:r w:rsidRPr="00AB3A93">
        <w:t xml:space="preserve"> – No exemptions: </w:t>
      </w:r>
      <w:r w:rsidRPr="004D1802">
        <w:t>7</w:t>
      </w:r>
    </w:p>
    <w:p w14:paraId="492B92FE" w14:textId="77777777" w:rsidR="009C3124" w:rsidRPr="009C3124" w:rsidRDefault="009C3124" w:rsidP="009C3124"/>
    <w:p w14:paraId="412F7312" w14:textId="77777777" w:rsidR="000C620E" w:rsidRDefault="000C620E" w:rsidP="000C620E">
      <w:pPr>
        <w:pStyle w:val="Heading2"/>
      </w:pPr>
      <w:r w:rsidRPr="00AB3A93">
        <w:lastRenderedPageBreak/>
        <w:t>West Yorkshire Police/</w:t>
      </w:r>
      <w:r w:rsidRPr="004D1802">
        <w:t>6</w:t>
      </w:r>
      <w:r>
        <w:t>,</w:t>
      </w:r>
      <w:r w:rsidRPr="004D1802">
        <w:t>073</w:t>
      </w:r>
      <w:r w:rsidRPr="00AB3A93">
        <w:t xml:space="preserve"> – No exemptions: </w:t>
      </w:r>
      <w:r w:rsidRPr="004D1802">
        <w:t>9</w:t>
      </w:r>
    </w:p>
    <w:p w14:paraId="545E600A" w14:textId="77777777" w:rsidR="000C620E" w:rsidRPr="00AB3A93" w:rsidRDefault="000C620E" w:rsidP="000C620E">
      <w:pPr>
        <w:pStyle w:val="Heading2"/>
      </w:pPr>
      <w:r w:rsidRPr="00AB3A93">
        <w:t>South Yorkshire Police/</w:t>
      </w:r>
      <w:r w:rsidRPr="004D1802">
        <w:t>3</w:t>
      </w:r>
      <w:r>
        <w:t>,</w:t>
      </w:r>
      <w:r w:rsidRPr="004D1802">
        <w:t>073</w:t>
      </w:r>
      <w:r w:rsidRPr="00AB3A93">
        <w:t xml:space="preserve"> – No exemptions: </w:t>
      </w:r>
      <w:r w:rsidRPr="004D1802">
        <w:t>6</w:t>
      </w:r>
    </w:p>
    <w:p w14:paraId="43974C0E" w14:textId="77777777" w:rsidR="000C620E" w:rsidRPr="00AB3A93" w:rsidRDefault="000C620E" w:rsidP="000C620E">
      <w:pPr>
        <w:pStyle w:val="Heading2"/>
      </w:pPr>
      <w:r w:rsidRPr="00AB3A93">
        <w:t>Greater Manchester Police/</w:t>
      </w:r>
      <w:r w:rsidRPr="004D1802">
        <w:t>8</w:t>
      </w:r>
      <w:r>
        <w:t>,</w:t>
      </w:r>
      <w:r w:rsidRPr="004D1802">
        <w:t>141</w:t>
      </w:r>
      <w:r w:rsidRPr="00AB3A93">
        <w:t xml:space="preserve"> – No exemptions: </w:t>
      </w:r>
      <w:r w:rsidRPr="004D1802">
        <w:t>19</w:t>
      </w:r>
    </w:p>
    <w:p w14:paraId="1E4D888F" w14:textId="77777777" w:rsidR="000C620E" w:rsidRPr="00AB3A93" w:rsidRDefault="000C620E" w:rsidP="000C620E">
      <w:pPr>
        <w:pStyle w:val="Heading2"/>
      </w:pPr>
      <w:r w:rsidRPr="00AB3A93">
        <w:t>Leicestershire Police/</w:t>
      </w:r>
      <w:r w:rsidRPr="004D1802">
        <w:t>2</w:t>
      </w:r>
      <w:r>
        <w:t>,</w:t>
      </w:r>
      <w:r w:rsidRPr="004D1802">
        <w:t>248</w:t>
      </w:r>
      <w:r w:rsidRPr="00AB3A93">
        <w:t xml:space="preserve"> – No exemptions: </w:t>
      </w:r>
      <w:r w:rsidRPr="004D1802">
        <w:t>7</w:t>
      </w:r>
    </w:p>
    <w:p w14:paraId="1F7C96C4" w14:textId="77777777" w:rsidR="000C620E" w:rsidRPr="00AB3A93" w:rsidRDefault="000C620E" w:rsidP="000C620E">
      <w:pPr>
        <w:pStyle w:val="Heading2"/>
      </w:pPr>
      <w:r w:rsidRPr="00AB3A93">
        <w:t>Staffordshire Police/</w:t>
      </w:r>
      <w:r w:rsidRPr="004D1802">
        <w:t>2</w:t>
      </w:r>
      <w:r>
        <w:t>,</w:t>
      </w:r>
      <w:r w:rsidRPr="004D1802">
        <w:t>013</w:t>
      </w:r>
      <w:r w:rsidRPr="00AB3A93">
        <w:t xml:space="preserve"> – No exemptions: </w:t>
      </w:r>
      <w:r w:rsidRPr="004D1802">
        <w:t>7</w:t>
      </w:r>
    </w:p>
    <w:p w14:paraId="09B09541" w14:textId="77777777" w:rsidR="000C620E" w:rsidRPr="00AB3A93" w:rsidRDefault="000C620E" w:rsidP="000C620E">
      <w:pPr>
        <w:pStyle w:val="Heading2"/>
      </w:pPr>
      <w:r w:rsidRPr="00AB3A93">
        <w:t>West Mercia Police/</w:t>
      </w:r>
      <w:r w:rsidRPr="004D1802">
        <w:t>2</w:t>
      </w:r>
      <w:r>
        <w:t>,</w:t>
      </w:r>
      <w:r w:rsidRPr="004D1802">
        <w:t>513</w:t>
      </w:r>
      <w:r w:rsidRPr="00AB3A93">
        <w:t xml:space="preserve"> – No exemptions: </w:t>
      </w:r>
      <w:r w:rsidRPr="004D1802">
        <w:t>5</w:t>
      </w:r>
    </w:p>
    <w:p w14:paraId="565A8CFE" w14:textId="77777777" w:rsidR="000C620E" w:rsidRPr="00AB3A93" w:rsidRDefault="000C620E" w:rsidP="000C620E">
      <w:pPr>
        <w:pStyle w:val="Heading2"/>
      </w:pPr>
      <w:r w:rsidRPr="00AB3A93">
        <w:t>West Midlands Police/</w:t>
      </w:r>
      <w:r w:rsidRPr="004D1802">
        <w:t>8</w:t>
      </w:r>
      <w:r>
        <w:t>,</w:t>
      </w:r>
      <w:r w:rsidRPr="004D1802">
        <w:t>000</w:t>
      </w:r>
      <w:r w:rsidRPr="00AB3A93">
        <w:t xml:space="preserve"> – No exemptions: </w:t>
      </w:r>
      <w:r w:rsidRPr="004D1802">
        <w:t>16</w:t>
      </w:r>
    </w:p>
    <w:p w14:paraId="6ADFD6D2" w14:textId="77777777" w:rsidR="000C620E" w:rsidRPr="00AB3A93" w:rsidRDefault="000C620E" w:rsidP="000C620E">
      <w:pPr>
        <w:pStyle w:val="Heading2"/>
      </w:pPr>
      <w:r w:rsidRPr="00AB3A93">
        <w:t>Norfolk Police/</w:t>
      </w:r>
      <w:r w:rsidRPr="004D1802">
        <w:t>1</w:t>
      </w:r>
      <w:r>
        <w:t>,</w:t>
      </w:r>
      <w:r w:rsidRPr="004D1802">
        <w:t>896</w:t>
      </w:r>
      <w:r w:rsidRPr="00AB3A93">
        <w:t xml:space="preserve"> – No exemptions: </w:t>
      </w:r>
      <w:r w:rsidRPr="004D1802">
        <w:t>14</w:t>
      </w:r>
    </w:p>
    <w:p w14:paraId="28411B5E" w14:textId="77777777" w:rsidR="000C620E" w:rsidRPr="00AB3A93" w:rsidRDefault="000C620E" w:rsidP="000C620E">
      <w:pPr>
        <w:pStyle w:val="Heading2"/>
      </w:pPr>
      <w:r w:rsidRPr="00AB3A93">
        <w:t>Essex Police/</w:t>
      </w:r>
      <w:r w:rsidRPr="004D1802">
        <w:t>3</w:t>
      </w:r>
      <w:r>
        <w:t>,</w:t>
      </w:r>
      <w:r w:rsidRPr="004D1802">
        <w:t>763</w:t>
      </w:r>
      <w:r w:rsidRPr="00AB3A93">
        <w:t xml:space="preserve"> – No exemptions: </w:t>
      </w:r>
      <w:r w:rsidRPr="004D1802">
        <w:t>8</w:t>
      </w:r>
    </w:p>
    <w:p w14:paraId="64C3C056" w14:textId="77777777" w:rsidR="000C620E" w:rsidRPr="00AB3A93" w:rsidRDefault="000C620E" w:rsidP="000C620E">
      <w:pPr>
        <w:pStyle w:val="Heading2"/>
      </w:pPr>
      <w:r w:rsidRPr="00AB3A93">
        <w:t>London Metropolitan Police/</w:t>
      </w:r>
      <w:r w:rsidRPr="004D1802">
        <w:t>35</w:t>
      </w:r>
      <w:r>
        <w:t>,</w:t>
      </w:r>
      <w:r w:rsidRPr="004D1802">
        <w:t>310</w:t>
      </w:r>
      <w:r w:rsidRPr="00AB3A93">
        <w:t xml:space="preserve"> – No </w:t>
      </w:r>
      <w:r>
        <w:t>exemptions</w:t>
      </w:r>
      <w:r w:rsidRPr="00AB3A93">
        <w:t xml:space="preserve">: </w:t>
      </w:r>
      <w:r w:rsidRPr="004D1802">
        <w:t>105</w:t>
      </w:r>
      <w:r w:rsidRPr="00AB3A93">
        <w:t xml:space="preserve"> (</w:t>
      </w:r>
      <w:r w:rsidRPr="004D1802">
        <w:t>7</w:t>
      </w:r>
      <w:r w:rsidRPr="00AB3A93">
        <w:t xml:space="preserve"> officially Covid-19)</w:t>
      </w:r>
    </w:p>
    <w:p w14:paraId="44B67F41" w14:textId="77777777" w:rsidR="000C620E" w:rsidRPr="00AB3A93" w:rsidRDefault="000C620E" w:rsidP="000C620E">
      <w:pPr>
        <w:pStyle w:val="Heading2"/>
      </w:pPr>
      <w:r w:rsidRPr="00AB3A93">
        <w:t xml:space="preserve">Hampshire &amp; Isle of Wight, </w:t>
      </w:r>
      <w:r w:rsidRPr="004D1802">
        <w:t>3</w:t>
      </w:r>
      <w:r>
        <w:t>,</w:t>
      </w:r>
      <w:r w:rsidRPr="004D1802">
        <w:t>384</w:t>
      </w:r>
      <w:r w:rsidRPr="00AB3A93">
        <w:t xml:space="preserve"> - No exemptions: </w:t>
      </w:r>
      <w:r w:rsidRPr="004D1802">
        <w:t>2</w:t>
      </w:r>
    </w:p>
    <w:p w14:paraId="283CBC8D" w14:textId="77777777" w:rsidR="000C620E" w:rsidRPr="00AB3A93" w:rsidRDefault="000C620E" w:rsidP="000C620E">
      <w:pPr>
        <w:pStyle w:val="Heading2"/>
      </w:pPr>
      <w:r w:rsidRPr="00AB3A93">
        <w:t xml:space="preserve">State of Jersey – </w:t>
      </w:r>
      <w:r w:rsidRPr="004D1802">
        <w:t>200</w:t>
      </w:r>
      <w:r w:rsidRPr="00AB3A93">
        <w:t xml:space="preserve"> – No Exemptions: </w:t>
      </w:r>
      <w:r w:rsidRPr="004D1802">
        <w:t>0</w:t>
      </w:r>
    </w:p>
    <w:p w14:paraId="3D1A4231" w14:textId="77777777" w:rsidR="000C620E" w:rsidRDefault="000C620E" w:rsidP="000C620E">
      <w:pPr>
        <w:pStyle w:val="Heading2"/>
      </w:pPr>
      <w:r w:rsidRPr="00AB3A93">
        <w:t xml:space="preserve">Wiltshire – </w:t>
      </w:r>
      <w:r w:rsidRPr="004D1802">
        <w:t>1</w:t>
      </w:r>
      <w:r>
        <w:t>,</w:t>
      </w:r>
      <w:r w:rsidRPr="004D1802">
        <w:t>240</w:t>
      </w:r>
      <w:r w:rsidRPr="00AB3A93">
        <w:t xml:space="preserve"> </w:t>
      </w:r>
      <w:r>
        <w:t>– No exemptions</w:t>
      </w:r>
      <w:r w:rsidRPr="00AB3A93">
        <w:t xml:space="preserve">: </w:t>
      </w:r>
      <w:r w:rsidRPr="004D1802">
        <w:t>0</w:t>
      </w:r>
    </w:p>
    <w:p w14:paraId="336A2AE4" w14:textId="77777777" w:rsidR="000C620E" w:rsidRPr="00AB3A93" w:rsidRDefault="000C620E" w:rsidP="000C620E">
      <w:pPr>
        <w:pStyle w:val="Heading2"/>
      </w:pPr>
      <w:r w:rsidRPr="00AB3A93">
        <w:t xml:space="preserve">Devon &amp; Cornwall </w:t>
      </w:r>
      <w:r>
        <w:t xml:space="preserve">– </w:t>
      </w:r>
      <w:r w:rsidRPr="004D1802">
        <w:t>3</w:t>
      </w:r>
      <w:r>
        <w:t>,</w:t>
      </w:r>
      <w:r w:rsidRPr="004D1802">
        <w:t>630</w:t>
      </w:r>
      <w:r>
        <w:t xml:space="preserve"> – No exemptions</w:t>
      </w:r>
      <w:r w:rsidRPr="00AB3A93">
        <w:t xml:space="preserve">: </w:t>
      </w:r>
      <w:r w:rsidRPr="004D1802">
        <w:t>2</w:t>
      </w:r>
    </w:p>
    <w:p w14:paraId="0AFC458C" w14:textId="77777777" w:rsidR="000C620E" w:rsidRPr="00AB3A93" w:rsidRDefault="000C620E" w:rsidP="000C620E">
      <w:pPr>
        <w:pStyle w:val="Heading2"/>
      </w:pPr>
      <w:r w:rsidRPr="00AB3A93">
        <w:t>Avon &amp; Somerset –</w:t>
      </w:r>
      <w:r>
        <w:t xml:space="preserve"> </w:t>
      </w:r>
      <w:r w:rsidRPr="004D1802">
        <w:t>3</w:t>
      </w:r>
      <w:r>
        <w:t>,</w:t>
      </w:r>
      <w:r w:rsidRPr="004D1802">
        <w:t>294</w:t>
      </w:r>
      <w:r w:rsidRPr="00AB3A93">
        <w:t xml:space="preserve"> – No exemptions: </w:t>
      </w:r>
      <w:r w:rsidRPr="004D1802">
        <w:t>5</w:t>
      </w:r>
    </w:p>
    <w:p w14:paraId="0B04C1BD" w14:textId="77777777" w:rsidR="000C620E" w:rsidRPr="00AB3A93" w:rsidRDefault="000C620E" w:rsidP="000C620E">
      <w:pPr>
        <w:pStyle w:val="Heading2"/>
      </w:pPr>
      <w:r w:rsidRPr="00AB3A93">
        <w:t>South Wales Police –</w:t>
      </w:r>
      <w:r w:rsidRPr="004D1802">
        <w:t>3</w:t>
      </w:r>
      <w:r>
        <w:t>,</w:t>
      </w:r>
      <w:r w:rsidRPr="004D1802">
        <w:t>533</w:t>
      </w:r>
      <w:r w:rsidRPr="00AB3A93">
        <w:t xml:space="preserve"> – No exemptions: </w:t>
      </w:r>
      <w:r w:rsidRPr="004D1802">
        <w:t>0</w:t>
      </w:r>
      <w:r w:rsidRPr="00AB3A93">
        <w:t xml:space="preserve"> </w:t>
      </w:r>
    </w:p>
    <w:p w14:paraId="508913C6" w14:textId="77777777" w:rsidR="000C620E" w:rsidRPr="00AB3A93" w:rsidRDefault="000C620E" w:rsidP="000C620E">
      <w:pPr>
        <w:pStyle w:val="Heading2"/>
      </w:pPr>
      <w:r w:rsidRPr="00AB3A93">
        <w:t xml:space="preserve">Gwent Police </w:t>
      </w:r>
      <w:r>
        <w:t xml:space="preserve">– </w:t>
      </w:r>
      <w:r w:rsidRPr="004D1802">
        <w:t>1</w:t>
      </w:r>
      <w:r>
        <w:t>,</w:t>
      </w:r>
      <w:r w:rsidRPr="004D1802">
        <w:t>529</w:t>
      </w:r>
      <w:r w:rsidRPr="00AB3A93">
        <w:t xml:space="preserve"> – No exemptions: </w:t>
      </w:r>
      <w:r w:rsidRPr="004D1802">
        <w:t>0</w:t>
      </w:r>
    </w:p>
    <w:p w14:paraId="35C881E6" w14:textId="77777777" w:rsidR="000C620E" w:rsidRPr="00AB3A93" w:rsidRDefault="000C620E" w:rsidP="000C620E">
      <w:pPr>
        <w:pStyle w:val="Heading2"/>
      </w:pPr>
      <w:r w:rsidRPr="00AB3A93">
        <w:t>Dyfed &amp; Powys</w:t>
      </w:r>
      <w:r>
        <w:t xml:space="preserve"> Police – </w:t>
      </w:r>
      <w:r w:rsidRPr="004D1802">
        <w:t>1</w:t>
      </w:r>
      <w:r>
        <w:t>,</w:t>
      </w:r>
      <w:r w:rsidRPr="004D1802">
        <w:t>294</w:t>
      </w:r>
      <w:r w:rsidRPr="00AB3A93">
        <w:t xml:space="preserve"> – No exemptions: </w:t>
      </w:r>
      <w:r w:rsidRPr="004D1802">
        <w:t>0</w:t>
      </w:r>
      <w:r w:rsidRPr="00AB3A93">
        <w:t xml:space="preserve"> </w:t>
      </w:r>
    </w:p>
    <w:p w14:paraId="682C2EC4" w14:textId="77777777" w:rsidR="000C620E" w:rsidRDefault="000C620E" w:rsidP="000C620E">
      <w:pPr>
        <w:pStyle w:val="Heading2"/>
      </w:pPr>
      <w:r w:rsidRPr="00AB3A93">
        <w:t xml:space="preserve">North Wales Police </w:t>
      </w:r>
      <w:r>
        <w:t xml:space="preserve">– </w:t>
      </w:r>
      <w:r w:rsidRPr="004D1802">
        <w:t>1</w:t>
      </w:r>
      <w:r>
        <w:t>,</w:t>
      </w:r>
      <w:r w:rsidRPr="004D1802">
        <w:t>720</w:t>
      </w:r>
      <w:r w:rsidRPr="00AB3A93">
        <w:t xml:space="preserve"> – No exemptions: </w:t>
      </w:r>
      <w:r w:rsidRPr="004D1802">
        <w:t>2</w:t>
      </w:r>
    </w:p>
    <w:p w14:paraId="2421C567" w14:textId="1E97DB74" w:rsidR="009C3124" w:rsidRPr="009C3124" w:rsidRDefault="000C620E" w:rsidP="009C3124">
      <w:pPr>
        <w:pStyle w:val="Heading2"/>
      </w:pPr>
      <w:r w:rsidRPr="00231FB1">
        <w:t>1a</w:t>
      </w:r>
      <w:r>
        <w:t xml:space="preserve">. </w:t>
      </w:r>
      <w:proofErr w:type="gramStart"/>
      <w:r w:rsidRPr="00AB3A93">
        <w:t>In regards to</w:t>
      </w:r>
      <w:proofErr w:type="gramEnd"/>
      <w:r w:rsidRPr="00AB3A93">
        <w:t xml:space="preserve"> UK regulations and legislat</w:t>
      </w:r>
      <w:r>
        <w:t>i</w:t>
      </w:r>
      <w:r w:rsidRPr="00AB3A93">
        <w:t>on related to Covid-19 vaccine exemptions due to medical reasons outlined in the Health and Social Care Act 2008 (Regulated Activities) Regulations 2014. There was a clear divide</w:t>
      </w:r>
      <w:r>
        <w:t xml:space="preserve"> between ‘refused request’</w:t>
      </w:r>
      <w:r w:rsidRPr="00AB3A93">
        <w:t xml:space="preserve"> and </w:t>
      </w:r>
      <w:r>
        <w:t xml:space="preserve">‘information </w:t>
      </w:r>
      <w:r w:rsidRPr="00AB3A93">
        <w:t>not held</w:t>
      </w:r>
      <w:r>
        <w:t>’</w:t>
      </w:r>
      <w:r w:rsidRPr="00AB3A93">
        <w:t xml:space="preserve"> but for simplicity and not to cause any unnecessary confusion or division</w:t>
      </w:r>
      <w:r>
        <w:t xml:space="preserve"> ‘No exemptions’ has been used</w:t>
      </w:r>
      <w:r w:rsidRPr="00AB3A93">
        <w:t xml:space="preserve"> to cover both.</w:t>
      </w:r>
      <w:r>
        <w:t xml:space="preserve"> </w:t>
      </w:r>
    </w:p>
    <w:p w14:paraId="7C809CA0" w14:textId="77777777" w:rsidR="000C620E" w:rsidRDefault="000C620E" w:rsidP="000C620E">
      <w:pPr>
        <w:pStyle w:val="Heading2"/>
      </w:pPr>
    </w:p>
    <w:p w14:paraId="6D059C96" w14:textId="77777777" w:rsidR="000C620E" w:rsidRDefault="000C620E" w:rsidP="000C620E">
      <w:pPr>
        <w:pStyle w:val="Heading2"/>
      </w:pPr>
      <w:r w:rsidRPr="00231FB1">
        <w:lastRenderedPageBreak/>
        <w:t>2a</w:t>
      </w:r>
      <w:r>
        <w:t>. As a result, by not providing the appropriate information, through the FOIA it can be believed that the requested documents were not in possession of the relevant HR departments. Therefore, it can be alleged with reasonable certainty that Covid-19 vaccines were previously administered to all the relevant individuals.</w:t>
      </w:r>
    </w:p>
    <w:p w14:paraId="0B551E02" w14:textId="77777777" w:rsidR="000C620E" w:rsidRDefault="000C620E" w:rsidP="000C620E">
      <w:pPr>
        <w:pStyle w:val="Heading2"/>
        <w:rPr>
          <w:rFonts w:eastAsia="Times New Roman"/>
          <w:lang w:eastAsia="en-GB"/>
        </w:rPr>
      </w:pPr>
      <w:r w:rsidRPr="00231FB1">
        <w:t>3a</w:t>
      </w:r>
      <w:r>
        <w:t xml:space="preserve">. However, the </w:t>
      </w:r>
      <w:proofErr w:type="gramStart"/>
      <w:r>
        <w:t>An</w:t>
      </w:r>
      <w:proofErr w:type="gramEnd"/>
      <w:r>
        <w:t xml:space="preserve"> Garda Siochana of the </w:t>
      </w:r>
      <w:r>
        <w:rPr>
          <w:rFonts w:eastAsia="Times New Roman"/>
          <w:lang w:eastAsia="en-GB"/>
        </w:rPr>
        <w:t xml:space="preserve">Republic of Ireland is noted as “not applicable” to vaccine exemptions, this is because of the Health Act 1947. </w:t>
      </w:r>
      <w:r w:rsidRPr="00AB3A93">
        <w:rPr>
          <w:rFonts w:eastAsia="Times New Roman"/>
          <w:lang w:eastAsia="en-GB"/>
        </w:rPr>
        <w:t>These legal frameworks empower public health authorities to implement measures such as quarantine, isolation, contact tracing, vaccination programs, and other interventions to address infectious diseases and protect public health.</w:t>
      </w:r>
    </w:p>
    <w:p w14:paraId="7A2A3D2F" w14:textId="2EAE92CF" w:rsidR="000C620E" w:rsidRDefault="000C620E" w:rsidP="000C620E">
      <w:pPr>
        <w:pStyle w:val="Heading2"/>
        <w:rPr>
          <w:rFonts w:eastAsia="Times New Roman"/>
          <w:lang w:eastAsia="en-GB"/>
        </w:rPr>
      </w:pPr>
      <w:r w:rsidRPr="00231FB1">
        <w:rPr>
          <w:rFonts w:eastAsia="Times New Roman"/>
          <w:lang w:eastAsia="en-GB"/>
        </w:rPr>
        <w:t>4a</w:t>
      </w:r>
      <w:r>
        <w:rPr>
          <w:rFonts w:eastAsia="Times New Roman"/>
          <w:lang w:eastAsia="en-GB"/>
        </w:rPr>
        <w:t xml:space="preserve">. Moreover, to prevent uncertainty one will use the abbreviation of LEA (Law Enforcement Area) to address the relevant forces previously noted in the statistics. This is to ensure all parties are included without bias and for simplicity. </w:t>
      </w:r>
    </w:p>
    <w:p w14:paraId="05153D7F" w14:textId="77777777" w:rsidR="000C620E" w:rsidRPr="00AB3A93" w:rsidRDefault="000C620E" w:rsidP="000C620E">
      <w:pPr>
        <w:pStyle w:val="Heading2"/>
      </w:pPr>
      <w:r w:rsidRPr="00231FB1">
        <w:t>5a</w:t>
      </w:r>
      <w:r>
        <w:t>. Consequently</w:t>
      </w:r>
      <w:r w:rsidRPr="00AB3A93">
        <w:t xml:space="preserve">, </w:t>
      </w:r>
      <w:r>
        <w:t xml:space="preserve">after </w:t>
      </w:r>
      <w:r w:rsidRPr="00AB3A93">
        <w:t>analysing the data found, the fata</w:t>
      </w:r>
      <w:r>
        <w:t>lities between the LEA’s</w:t>
      </w:r>
      <w:r w:rsidRPr="00AB3A93">
        <w:t xml:space="preserve"> are not </w:t>
      </w:r>
      <w:r>
        <w:t xml:space="preserve">consistent. This is especially whilst considering there are at least </w:t>
      </w:r>
      <w:r w:rsidRPr="00851FFA">
        <w:t>5</w:t>
      </w:r>
      <w:r>
        <w:t xml:space="preserve"> different LEA’s that did not experience any tragic events to its members since 1</w:t>
      </w:r>
      <w:r w:rsidRPr="00647A27">
        <w:rPr>
          <w:vertAlign w:val="superscript"/>
        </w:rPr>
        <w:t>st</w:t>
      </w:r>
      <w:r>
        <w:t xml:space="preserve"> January 2020. </w:t>
      </w:r>
      <w:proofErr w:type="gramStart"/>
      <w:r>
        <w:t>In particular adding</w:t>
      </w:r>
      <w:proofErr w:type="gramEnd"/>
      <w:r>
        <w:t xml:space="preserve"> the LEA strength of each that had no fatalities equates to approximately </w:t>
      </w:r>
      <w:r w:rsidRPr="00851FFA">
        <w:t>7</w:t>
      </w:r>
      <w:r>
        <w:t>,</w:t>
      </w:r>
      <w:r w:rsidRPr="00851FFA">
        <w:t>707</w:t>
      </w:r>
      <w:r>
        <w:t xml:space="preserve"> individuals, with a combined civilian population over </w:t>
      </w:r>
      <w:r w:rsidRPr="00851FFA">
        <w:t>3.1</w:t>
      </w:r>
      <w:r>
        <w:t xml:space="preserve"> million. Then to compare against other </w:t>
      </w:r>
      <w:proofErr w:type="gramStart"/>
      <w:r>
        <w:t>LEA’s</w:t>
      </w:r>
      <w:proofErr w:type="gramEnd"/>
      <w:r>
        <w:t xml:space="preserve"> like Norfolk or Staffordshire with each having a population and force size less than one third. This demonstrates the results are not coherent. </w:t>
      </w:r>
    </w:p>
    <w:p w14:paraId="1AE4E5E4" w14:textId="77777777" w:rsidR="000C620E" w:rsidRDefault="000C620E" w:rsidP="000C620E">
      <w:pPr>
        <w:pStyle w:val="Heading2"/>
      </w:pPr>
      <w:r w:rsidRPr="00231FB1">
        <w:t>1b</w:t>
      </w:r>
      <w:r>
        <w:t>. Conversely, the largest LEA in the British and Irish Isles is</w:t>
      </w:r>
      <w:r w:rsidRPr="00AB3A93">
        <w:t xml:space="preserve"> </w:t>
      </w:r>
      <w:r>
        <w:t xml:space="preserve">the </w:t>
      </w:r>
      <w:r w:rsidRPr="00AB3A93">
        <w:t xml:space="preserve">London Metropolitan Police. The latter has tragically recorded </w:t>
      </w:r>
      <w:r w:rsidRPr="00033335">
        <w:t>105</w:t>
      </w:r>
      <w:r w:rsidRPr="00AB3A93">
        <w:t xml:space="preserve"> fatalities and officially </w:t>
      </w:r>
      <w:r>
        <w:t xml:space="preserve">only </w:t>
      </w:r>
      <w:r w:rsidRPr="00033335">
        <w:t>7</w:t>
      </w:r>
      <w:r w:rsidRPr="00AB3A93">
        <w:t xml:space="preserve"> of those are claimed due to Covid-19 but what about the re</w:t>
      </w:r>
      <w:r>
        <w:t xml:space="preserve">maining </w:t>
      </w:r>
      <w:r w:rsidRPr="00033335">
        <w:t>98</w:t>
      </w:r>
      <w:r>
        <w:t xml:space="preserve"> poor souls!</w:t>
      </w:r>
    </w:p>
    <w:p w14:paraId="5A540A82" w14:textId="77777777" w:rsidR="000C620E" w:rsidRDefault="000C620E" w:rsidP="000C620E">
      <w:pPr>
        <w:pStyle w:val="Heading2"/>
        <w:rPr>
          <w:color w:val="1C1C1C"/>
          <w:shd w:val="clear" w:color="auto" w:fill="FFFFFF"/>
        </w:rPr>
      </w:pPr>
      <w:r w:rsidRPr="00231FB1">
        <w:t>2b</w:t>
      </w:r>
      <w:r>
        <w:t xml:space="preserve">. </w:t>
      </w:r>
      <w:r w:rsidRPr="0095593F">
        <w:t xml:space="preserve">Moreover, </w:t>
      </w:r>
      <w:r w:rsidRPr="0095593F">
        <w:rPr>
          <w:color w:val="1C1C1C"/>
          <w:shd w:val="clear" w:color="auto" w:fill="FFFFFF"/>
        </w:rPr>
        <w:t xml:space="preserve">The House of Lords has around </w:t>
      </w:r>
      <w:r w:rsidRPr="003759A4">
        <w:rPr>
          <w:color w:val="1C1C1C"/>
          <w:shd w:val="clear" w:color="auto" w:fill="FFFFFF"/>
        </w:rPr>
        <w:t>800</w:t>
      </w:r>
      <w:r w:rsidRPr="0095593F">
        <w:rPr>
          <w:color w:val="1C1C1C"/>
          <w:shd w:val="clear" w:color="auto" w:fill="FFFFFF"/>
        </w:rPr>
        <w:t xml:space="preserve"> members, including life peers, bishops, and hereditary peers. The House of Commons has </w:t>
      </w:r>
      <w:r w:rsidRPr="003759A4">
        <w:rPr>
          <w:color w:val="1C1C1C"/>
          <w:shd w:val="clear" w:color="auto" w:fill="FFFFFF"/>
        </w:rPr>
        <w:t>650</w:t>
      </w:r>
      <w:r w:rsidRPr="0095593F">
        <w:rPr>
          <w:color w:val="1C1C1C"/>
          <w:shd w:val="clear" w:color="auto" w:fill="FFFFFF"/>
        </w:rPr>
        <w:t xml:space="preserve"> Members of Parliament (MPs)</w:t>
      </w:r>
      <w:r>
        <w:rPr>
          <w:color w:val="1C1C1C"/>
          <w:shd w:val="clear" w:color="auto" w:fill="FFFFFF"/>
        </w:rPr>
        <w:t xml:space="preserve">. In total there are </w:t>
      </w:r>
      <w:r w:rsidRPr="003759A4">
        <w:rPr>
          <w:color w:val="1C1C1C"/>
          <w:shd w:val="clear" w:color="auto" w:fill="FFFFFF"/>
        </w:rPr>
        <w:t>1</w:t>
      </w:r>
      <w:r>
        <w:rPr>
          <w:color w:val="1C1C1C"/>
          <w:shd w:val="clear" w:color="auto" w:fill="FFFFFF"/>
        </w:rPr>
        <w:t>,</w:t>
      </w:r>
      <w:r w:rsidRPr="003759A4">
        <w:rPr>
          <w:color w:val="1C1C1C"/>
          <w:shd w:val="clear" w:color="auto" w:fill="FFFFFF"/>
        </w:rPr>
        <w:t>450</w:t>
      </w:r>
      <w:r>
        <w:rPr>
          <w:color w:val="1C1C1C"/>
          <w:shd w:val="clear" w:color="auto" w:fill="FFFFFF"/>
        </w:rPr>
        <w:t xml:space="preserve"> politicians and since </w:t>
      </w:r>
      <w:r w:rsidRPr="003759A4">
        <w:rPr>
          <w:color w:val="1C1C1C"/>
          <w:shd w:val="clear" w:color="auto" w:fill="FFFFFF"/>
        </w:rPr>
        <w:t>1</w:t>
      </w:r>
      <w:r w:rsidRPr="003759A4">
        <w:rPr>
          <w:color w:val="1C1C1C"/>
          <w:shd w:val="clear" w:color="auto" w:fill="FFFFFF"/>
          <w:vertAlign w:val="superscript"/>
        </w:rPr>
        <w:t>st</w:t>
      </w:r>
      <w:r>
        <w:rPr>
          <w:color w:val="1C1C1C"/>
          <w:shd w:val="clear" w:color="auto" w:fill="FFFFFF"/>
        </w:rPr>
        <w:t xml:space="preserve"> January </w:t>
      </w:r>
      <w:r w:rsidRPr="003759A4">
        <w:rPr>
          <w:color w:val="1C1C1C"/>
          <w:shd w:val="clear" w:color="auto" w:fill="FFFFFF"/>
        </w:rPr>
        <w:t>2020</w:t>
      </w:r>
      <w:r>
        <w:rPr>
          <w:color w:val="1C1C1C"/>
          <w:shd w:val="clear" w:color="auto" w:fill="FFFFFF"/>
        </w:rPr>
        <w:t xml:space="preserve"> there have been </w:t>
      </w:r>
      <w:r w:rsidRPr="00940314">
        <w:rPr>
          <w:color w:val="1C1C1C"/>
          <w:shd w:val="clear" w:color="auto" w:fill="FFFFFF"/>
        </w:rPr>
        <w:t>0</w:t>
      </w:r>
      <w:r>
        <w:rPr>
          <w:color w:val="1C1C1C"/>
          <w:shd w:val="clear" w:color="auto" w:fill="FFFFFF"/>
        </w:rPr>
        <w:t xml:space="preserve"> fatalities within the said group of members</w:t>
      </w:r>
      <w:r w:rsidRPr="0095593F">
        <w:rPr>
          <w:color w:val="1C1C1C"/>
          <w:shd w:val="clear" w:color="auto" w:fill="FFFFFF"/>
        </w:rPr>
        <w:t>.</w:t>
      </w:r>
      <w:r>
        <w:rPr>
          <w:color w:val="1C1C1C"/>
          <w:shd w:val="clear" w:color="auto" w:fill="FFFFFF"/>
        </w:rPr>
        <w:t xml:space="preserve"> More on this will be continued later in this document but first we must ensure to work with urgency to the most immediate of importance, preservation of life.</w:t>
      </w:r>
    </w:p>
    <w:p w14:paraId="55927640" w14:textId="77777777" w:rsidR="009C3124" w:rsidRPr="009C3124" w:rsidRDefault="009C3124" w:rsidP="009C3124"/>
    <w:p w14:paraId="6523FD48" w14:textId="77777777" w:rsidR="000C620E" w:rsidRDefault="000C620E" w:rsidP="000C620E">
      <w:pPr>
        <w:pStyle w:val="Heading2"/>
        <w:rPr>
          <w:color w:val="1C1C1C"/>
          <w:shd w:val="clear" w:color="auto" w:fill="FFFFFF"/>
        </w:rPr>
      </w:pPr>
      <w:r w:rsidRPr="00231FB1">
        <w:rPr>
          <w:color w:val="1C1C1C"/>
          <w:shd w:val="clear" w:color="auto" w:fill="FFFFFF"/>
        </w:rPr>
        <w:lastRenderedPageBreak/>
        <w:t>3b</w:t>
      </w:r>
      <w:r>
        <w:rPr>
          <w:color w:val="1C1C1C"/>
          <w:shd w:val="clear" w:color="auto" w:fill="FFFFFF"/>
        </w:rPr>
        <w:t xml:space="preserve">. Therefore, one would like to briefly draw your attention to the method of Chelating, which is a method for safely removing heavy metals out of the human body, such </w:t>
      </w:r>
      <w:proofErr w:type="gramStart"/>
      <w:r>
        <w:rPr>
          <w:color w:val="1C1C1C"/>
          <w:shd w:val="clear" w:color="auto" w:fill="FFFFFF"/>
        </w:rPr>
        <w:t>as;</w:t>
      </w:r>
      <w:proofErr w:type="gramEnd"/>
      <w:r>
        <w:rPr>
          <w:color w:val="1C1C1C"/>
          <w:shd w:val="clear" w:color="auto" w:fill="FFFFFF"/>
        </w:rPr>
        <w:t xml:space="preserve"> Mercury or Aluminium. The said heavy metals can be safely removed with non-GMO Chlorella (green algae) and Cilantro (Coriander plant). The said combination added in water, consumed three times a day can facilitate safe removal of Mercury and Aluminium from the body through the stool, urine and perspiration. So please avoid using high-street deodorants with aluminium. Alternative options can be found in health food shops or online for non-aluminium deodorants. The way in which these two help to detoxify the body; Cilantro disrupts and circulates heavy metals and Chlorella binds, allowing them to be flushed out of the system.</w:t>
      </w:r>
    </w:p>
    <w:p w14:paraId="30B8AE1D" w14:textId="77777777" w:rsidR="000C620E" w:rsidRDefault="000C620E" w:rsidP="000C620E">
      <w:pPr>
        <w:pStyle w:val="Heading2"/>
        <w:rPr>
          <w:color w:val="1C1C1C"/>
          <w:shd w:val="clear" w:color="auto" w:fill="FFFFFF"/>
        </w:rPr>
      </w:pPr>
      <w:r w:rsidRPr="004D3179">
        <w:rPr>
          <w:color w:val="1C1C1C"/>
          <w:shd w:val="clear" w:color="auto" w:fill="FFFFFF"/>
        </w:rPr>
        <w:t>4b</w:t>
      </w:r>
      <w:r>
        <w:rPr>
          <w:color w:val="1C1C1C"/>
          <w:shd w:val="clear" w:color="auto" w:fill="FFFFFF"/>
        </w:rPr>
        <w:t xml:space="preserve">. Additionally, other foods that can help remove Mercury and Aluminium </w:t>
      </w:r>
      <w:proofErr w:type="gramStart"/>
      <w:r>
        <w:rPr>
          <w:color w:val="1C1C1C"/>
          <w:shd w:val="clear" w:color="auto" w:fill="FFFFFF"/>
        </w:rPr>
        <w:t>are;</w:t>
      </w:r>
      <w:proofErr w:type="gramEnd"/>
      <w:r>
        <w:rPr>
          <w:color w:val="1C1C1C"/>
          <w:shd w:val="clear" w:color="auto" w:fill="FFFFFF"/>
        </w:rPr>
        <w:t xml:space="preserve"> Garlic, Silica (latter found in high amounts in foods like; bananas, green beans, cucumbers, leafy greens, extract supplements, etc) and Alpha-Lipoic Acid, (found in Spinach, Broccoli and yeast). </w:t>
      </w:r>
      <w:proofErr w:type="gramStart"/>
      <w:r>
        <w:rPr>
          <w:color w:val="1C1C1C"/>
          <w:shd w:val="clear" w:color="auto" w:fill="FFFFFF"/>
        </w:rPr>
        <w:t>Also</w:t>
      </w:r>
      <w:proofErr w:type="gramEnd"/>
      <w:r>
        <w:rPr>
          <w:color w:val="1C1C1C"/>
          <w:shd w:val="clear" w:color="auto" w:fill="FFFFFF"/>
        </w:rPr>
        <w:t xml:space="preserve"> Turmeric Root extract can be used to bind with Mercury. The first Chelating method mentioned can assist the human body by removing up to </w:t>
      </w:r>
      <w:r w:rsidRPr="00D636F1">
        <w:rPr>
          <w:color w:val="1C1C1C"/>
          <w:shd w:val="clear" w:color="auto" w:fill="FFFFFF"/>
        </w:rPr>
        <w:t>90%</w:t>
      </w:r>
      <w:r>
        <w:rPr>
          <w:color w:val="1C1C1C"/>
          <w:shd w:val="clear" w:color="auto" w:fill="FFFFFF"/>
        </w:rPr>
        <w:t xml:space="preserve"> of heavy metals within eight weeks. Though, the body is constantly trying to remove heavy metals, which are typically airborne in the environment (pollution), food chain, water and vaccines. </w:t>
      </w:r>
      <w:proofErr w:type="gramStart"/>
      <w:r>
        <w:rPr>
          <w:color w:val="1C1C1C"/>
          <w:shd w:val="clear" w:color="auto" w:fill="FFFFFF"/>
        </w:rPr>
        <w:t>So</w:t>
      </w:r>
      <w:proofErr w:type="gramEnd"/>
      <w:r>
        <w:rPr>
          <w:color w:val="1C1C1C"/>
          <w:shd w:val="clear" w:color="auto" w:fill="FFFFFF"/>
        </w:rPr>
        <w:t xml:space="preserve"> consuming the appropriate foods and supplements can assist in Chelating at a quicker rate, depending on the concentration of heavy metals. Start with low dosages (50% lower than recommended dosages) and increase gradually over a couple of days to prevent frequent toilet visits and to keep the stool solid. There are numerous companies that sell the noted supplements, online but make sure Chlorella is non-GMO.</w:t>
      </w:r>
    </w:p>
    <w:p w14:paraId="2558B1A7" w14:textId="77777777" w:rsidR="009C3124" w:rsidRDefault="000C620E" w:rsidP="000C620E">
      <w:pPr>
        <w:pStyle w:val="Heading2"/>
        <w:rPr>
          <w:color w:val="1C1C1C"/>
          <w:shd w:val="clear" w:color="auto" w:fill="FFFFFF"/>
        </w:rPr>
      </w:pPr>
      <w:r w:rsidRPr="004D3179">
        <w:rPr>
          <w:color w:val="1C1C1C"/>
          <w:shd w:val="clear" w:color="auto" w:fill="FFFFFF"/>
        </w:rPr>
        <w:t>5b</w:t>
      </w:r>
      <w:r>
        <w:rPr>
          <w:color w:val="1C1C1C"/>
          <w:shd w:val="clear" w:color="auto" w:fill="FFFFFF"/>
        </w:rPr>
        <w:t xml:space="preserve">. Additionally, the previous couple of paragraphs are solutions to the main issue. Previously, one worked for AstraZeneca Pharmaceuticals in </w:t>
      </w:r>
      <w:r w:rsidRPr="005B4F8C">
        <w:rPr>
          <w:color w:val="1C1C1C"/>
          <w:shd w:val="clear" w:color="auto" w:fill="FFFFFF"/>
        </w:rPr>
        <w:t>2018</w:t>
      </w:r>
      <w:r>
        <w:rPr>
          <w:color w:val="1C1C1C"/>
          <w:shd w:val="clear" w:color="auto" w:fill="FFFFFF"/>
        </w:rPr>
        <w:t xml:space="preserve"> and was educated with the respiratory and circulatory systems (lungs/heart, blood vessels, blood) plus how to identify the unique properties in their medicines. Therefore, heavy metals were in the Covid-19 vaccines, notably Mercury and Aluminium; both are harmful to the human body. In simple terms the said heavy metals bind to haemoglobin (blood cells) and suppress its ability to bind with iron. The latter is responsible for</w:t>
      </w:r>
    </w:p>
    <w:p w14:paraId="37FC6B26" w14:textId="56A42B68" w:rsidR="000C620E" w:rsidRDefault="000C620E" w:rsidP="000C620E">
      <w:pPr>
        <w:pStyle w:val="Heading2"/>
        <w:rPr>
          <w:color w:val="1C1C1C"/>
          <w:shd w:val="clear" w:color="auto" w:fill="FFFFFF"/>
        </w:rPr>
      </w:pPr>
      <w:r>
        <w:rPr>
          <w:color w:val="1C1C1C"/>
          <w:shd w:val="clear" w:color="auto" w:fill="FFFFFF"/>
        </w:rPr>
        <w:lastRenderedPageBreak/>
        <w:t xml:space="preserve">transporting oxygen around the body. When the body is suppressed of oxygen, it forces the heart to work harder than normal, which can cause an unexpected strain, which may result in heart issues like Myocardial Infarction (MI) commonly known as a heart attack. Though, </w:t>
      </w:r>
      <w:proofErr w:type="gramStart"/>
      <w:r>
        <w:rPr>
          <w:color w:val="1C1C1C"/>
          <w:shd w:val="clear" w:color="auto" w:fill="FFFFFF"/>
        </w:rPr>
        <w:t>MI’s</w:t>
      </w:r>
      <w:proofErr w:type="gramEnd"/>
      <w:r>
        <w:rPr>
          <w:color w:val="1C1C1C"/>
          <w:shd w:val="clear" w:color="auto" w:fill="FFFFFF"/>
        </w:rPr>
        <w:t xml:space="preserve"> are usually attributed to plaque in the arteries blocking blood flow, causing a greater demand on the heart... </w:t>
      </w:r>
      <w:proofErr w:type="gramStart"/>
      <w:r>
        <w:rPr>
          <w:color w:val="1C1C1C"/>
          <w:shd w:val="clear" w:color="auto" w:fill="FFFFFF"/>
        </w:rPr>
        <w:t>Also</w:t>
      </w:r>
      <w:proofErr w:type="gramEnd"/>
      <w:r>
        <w:rPr>
          <w:color w:val="1C1C1C"/>
          <w:shd w:val="clear" w:color="auto" w:fill="FFFFFF"/>
        </w:rPr>
        <w:t xml:space="preserve"> when the body is lacking oxygen, disease can manifest, such as cancer. The latter can also be treated successfully with the heavy metal detoxification, especially with a good balanced diet. Additionally, Magnesium is a great nutrient in facilitating a calm steady heart and circulatory system. It is found in dark chocolate, pumpkin seeds, Epsom Salts, supplements etc. </w:t>
      </w:r>
    </w:p>
    <w:p w14:paraId="14A345BB" w14:textId="77777777" w:rsidR="000C620E" w:rsidRDefault="000C620E" w:rsidP="000C620E">
      <w:pPr>
        <w:pStyle w:val="Heading2"/>
        <w:rPr>
          <w:color w:val="1C1C1C"/>
          <w:shd w:val="clear" w:color="auto" w:fill="FFFFFF"/>
        </w:rPr>
      </w:pPr>
      <w:r w:rsidRPr="004D3179">
        <w:rPr>
          <w:color w:val="1C1C1C"/>
          <w:shd w:val="clear" w:color="auto" w:fill="FFFFFF"/>
        </w:rPr>
        <w:t>1c</w:t>
      </w:r>
      <w:r>
        <w:rPr>
          <w:color w:val="1C1C1C"/>
          <w:shd w:val="clear" w:color="auto" w:fill="FFFFFF"/>
        </w:rPr>
        <w:t>. Likewise, the previously noted Chelating method can assist with cognitive issues, such as dementia and autism, as heavy metals are typically drawn to fat cells. The brain (CNS) is predominantly made up of fat cells, heavy metals are drawn to the CNS (Central Nervous System/including spinal column</w:t>
      </w:r>
      <w:proofErr w:type="gramStart"/>
      <w:r>
        <w:rPr>
          <w:color w:val="1C1C1C"/>
          <w:shd w:val="clear" w:color="auto" w:fill="FFFFFF"/>
        </w:rPr>
        <w:t>)</w:t>
      </w:r>
      <w:proofErr w:type="gramEnd"/>
      <w:r>
        <w:rPr>
          <w:color w:val="1C1C1C"/>
          <w:shd w:val="clear" w:color="auto" w:fill="FFFFFF"/>
        </w:rPr>
        <w:t xml:space="preserve"> and they can disrupt neurological pathways. </w:t>
      </w:r>
      <w:proofErr w:type="gramStart"/>
      <w:r>
        <w:rPr>
          <w:color w:val="1C1C1C"/>
          <w:shd w:val="clear" w:color="auto" w:fill="FFFFFF"/>
        </w:rPr>
        <w:t>Thus</w:t>
      </w:r>
      <w:proofErr w:type="gramEnd"/>
      <w:r>
        <w:rPr>
          <w:color w:val="1C1C1C"/>
          <w:shd w:val="clear" w:color="auto" w:fill="FFFFFF"/>
        </w:rPr>
        <w:t xml:space="preserve"> heavy metals can block signals from the Central Nervous System to the Peripheral Nervous System (body). Therefore, after prolonged exposure to heavy metal and accumulation can progress to cognitive issues, such </w:t>
      </w:r>
      <w:proofErr w:type="gramStart"/>
      <w:r>
        <w:rPr>
          <w:color w:val="1C1C1C"/>
          <w:shd w:val="clear" w:color="auto" w:fill="FFFFFF"/>
        </w:rPr>
        <w:t>as;</w:t>
      </w:r>
      <w:proofErr w:type="gramEnd"/>
      <w:r>
        <w:rPr>
          <w:color w:val="1C1C1C"/>
          <w:shd w:val="clear" w:color="auto" w:fill="FFFFFF"/>
        </w:rPr>
        <w:t xml:space="preserve"> dementia including autism and males are mostly targeted as heavy metals bind to testosterone...</w:t>
      </w:r>
    </w:p>
    <w:p w14:paraId="56B6C16B" w14:textId="77777777" w:rsidR="000C620E" w:rsidRDefault="000C620E" w:rsidP="000C620E">
      <w:pPr>
        <w:pStyle w:val="Heading2"/>
        <w:rPr>
          <w:color w:val="1C1C1C"/>
          <w:shd w:val="clear" w:color="auto" w:fill="FFFFFF"/>
        </w:rPr>
      </w:pPr>
      <w:r w:rsidRPr="004D3179">
        <w:rPr>
          <w:color w:val="1C1C1C"/>
          <w:shd w:val="clear" w:color="auto" w:fill="FFFFFF"/>
        </w:rPr>
        <w:t>2c</w:t>
      </w:r>
      <w:r>
        <w:rPr>
          <w:color w:val="1C1C1C"/>
          <w:shd w:val="clear" w:color="auto" w:fill="FFFFFF"/>
        </w:rPr>
        <w:t xml:space="preserve">. The information found in the last few paragraphs will be detailed with the appropriate evidence soon as possible and before </w:t>
      </w:r>
      <w:r w:rsidRPr="00576CD0">
        <w:rPr>
          <w:color w:val="1C1C1C"/>
          <w:shd w:val="clear" w:color="auto" w:fill="FFFFFF"/>
        </w:rPr>
        <w:t>1</w:t>
      </w:r>
      <w:r w:rsidRPr="00576CD0">
        <w:rPr>
          <w:color w:val="1C1C1C"/>
          <w:shd w:val="clear" w:color="auto" w:fill="FFFFFF"/>
          <w:vertAlign w:val="superscript"/>
        </w:rPr>
        <w:t>st</w:t>
      </w:r>
      <w:r>
        <w:rPr>
          <w:color w:val="1C1C1C"/>
          <w:shd w:val="clear" w:color="auto" w:fill="FFFFFF"/>
        </w:rPr>
        <w:t xml:space="preserve"> December </w:t>
      </w:r>
      <w:r w:rsidRPr="00576CD0">
        <w:rPr>
          <w:color w:val="1C1C1C"/>
          <w:shd w:val="clear" w:color="auto" w:fill="FFFFFF"/>
        </w:rPr>
        <w:t>2024</w:t>
      </w:r>
      <w:r>
        <w:rPr>
          <w:color w:val="1C1C1C"/>
          <w:shd w:val="clear" w:color="auto" w:fill="FFFFFF"/>
        </w:rPr>
        <w:t>. However, for now one would like to relay relevant conversations with police constables and mainly with Health Care Practitioner’s (HCP) at a local college, this can be found below.</w:t>
      </w:r>
    </w:p>
    <w:p w14:paraId="3C26FF56" w14:textId="77777777" w:rsidR="000C620E" w:rsidRDefault="000C620E" w:rsidP="000C620E">
      <w:pPr>
        <w:pStyle w:val="Heading2"/>
      </w:pPr>
      <w:r w:rsidRPr="004D3179">
        <w:t>3c</w:t>
      </w:r>
      <w:r>
        <w:t xml:space="preserve">. On the afternoon of Tuesday the </w:t>
      </w:r>
      <w:r w:rsidRPr="00AC2DB9">
        <w:t>13</w:t>
      </w:r>
      <w:r w:rsidRPr="00AC2DB9">
        <w:rPr>
          <w:vertAlign w:val="superscript"/>
        </w:rPr>
        <w:t>th</w:t>
      </w:r>
      <w:r>
        <w:t xml:space="preserve"> of June 2023, we had the pleasure of meeting and speaking with several Constables from Gwent Police Dog Handling Unit. This was whilst the said constables were on their break at Coleg Gwent, Pontypool Campus. The constables spoken with were polite, briefly explained about the dog handling training and helpful by describing where to find the entrance to the Vaccination Centre. Moreover, the constables respectively listened to our concerns and appeared to understand our points, such </w:t>
      </w:r>
      <w:proofErr w:type="gramStart"/>
      <w:r>
        <w:t>as;</w:t>
      </w:r>
      <w:proofErr w:type="gramEnd"/>
      <w:r>
        <w:t xml:space="preserve">  </w:t>
      </w:r>
    </w:p>
    <w:p w14:paraId="3F1E5B70" w14:textId="77777777" w:rsidR="000C620E" w:rsidRDefault="000C620E" w:rsidP="000C620E">
      <w:pPr>
        <w:pStyle w:val="Heading2"/>
      </w:pPr>
      <w:r w:rsidRPr="004D3179">
        <w:t>4c</w:t>
      </w:r>
      <w:r>
        <w:t xml:space="preserve">. The World Health Organisation (WHO) downgraded Covid-19 to </w:t>
      </w:r>
      <w:proofErr w:type="spellStart"/>
      <w:proofErr w:type="gramStart"/>
      <w:r>
        <w:t>non emergency</w:t>
      </w:r>
      <w:proofErr w:type="spellEnd"/>
      <w:proofErr w:type="gramEnd"/>
      <w:r>
        <w:t xml:space="preserve"> and no threat to life on the </w:t>
      </w:r>
      <w:r w:rsidRPr="00993F7C">
        <w:t>5</w:t>
      </w:r>
      <w:r w:rsidRPr="006C0748">
        <w:rPr>
          <w:vertAlign w:val="superscript"/>
        </w:rPr>
        <w:t>th</w:t>
      </w:r>
      <w:r>
        <w:t xml:space="preserve"> of May </w:t>
      </w:r>
      <w:r w:rsidRPr="00993F7C">
        <w:t>2023</w:t>
      </w:r>
      <w:r>
        <w:t>.</w:t>
      </w:r>
    </w:p>
    <w:p w14:paraId="0AA69F53" w14:textId="77777777" w:rsidR="000C620E" w:rsidRDefault="000C620E" w:rsidP="000C620E">
      <w:pPr>
        <w:pStyle w:val="Heading2"/>
      </w:pPr>
      <w:r w:rsidRPr="004D3179">
        <w:lastRenderedPageBreak/>
        <w:t>5c</w:t>
      </w:r>
      <w:r>
        <w:t>. Covid-19 vaccines were only approved by Parliament on the theory of a World-Wide emergency according to so called experts, including the World Health Organisation.</w:t>
      </w:r>
    </w:p>
    <w:p w14:paraId="353AD924" w14:textId="77777777" w:rsidR="000C620E" w:rsidRDefault="000C620E" w:rsidP="000C620E">
      <w:pPr>
        <w:pStyle w:val="Heading2"/>
      </w:pPr>
      <w:r w:rsidRPr="004D3179">
        <w:t>1d</w:t>
      </w:r>
      <w:r>
        <w:t xml:space="preserve">. The UK Government classed Covid-19 as a low contagion since March </w:t>
      </w:r>
      <w:r w:rsidRPr="006A4B83">
        <w:t>19</w:t>
      </w:r>
      <w:r w:rsidRPr="006A4B83">
        <w:rPr>
          <w:vertAlign w:val="superscript"/>
        </w:rPr>
        <w:t>th</w:t>
      </w:r>
      <w:proofErr w:type="gramStart"/>
      <w:r>
        <w:t xml:space="preserve"> 202</w:t>
      </w:r>
      <w:r w:rsidRPr="006A4B83">
        <w:t>0</w:t>
      </w:r>
      <w:proofErr w:type="gramEnd"/>
      <w:r>
        <w:t>.</w:t>
      </w:r>
    </w:p>
    <w:p w14:paraId="2DA91771" w14:textId="77777777" w:rsidR="000C620E" w:rsidRDefault="000C620E" w:rsidP="000C620E">
      <w:pPr>
        <w:pStyle w:val="Heading2"/>
      </w:pPr>
      <w:r w:rsidRPr="001C3F11">
        <w:t>2d</w:t>
      </w:r>
      <w:r>
        <w:t xml:space="preserve">. Overall, there has been a lower fatality rate recorded in </w:t>
      </w:r>
      <w:r w:rsidRPr="00532C3C">
        <w:t>2020</w:t>
      </w:r>
      <w:r>
        <w:t xml:space="preserve"> compared to most of the previous years since 2010 in the UK.</w:t>
      </w:r>
    </w:p>
    <w:p w14:paraId="4AF509F7" w14:textId="77777777" w:rsidR="000C620E" w:rsidRDefault="000C620E" w:rsidP="000C620E">
      <w:pPr>
        <w:pStyle w:val="Heading2"/>
      </w:pPr>
      <w:r w:rsidRPr="001C3F11">
        <w:t>3d</w:t>
      </w:r>
      <w:r>
        <w:t>. Not one of the constables present that day knew of ‘anyone’ passing away in the last three and a half years, due to Covid-19.</w:t>
      </w:r>
    </w:p>
    <w:p w14:paraId="358C203F" w14:textId="77777777" w:rsidR="000C620E" w:rsidRDefault="000C620E" w:rsidP="000C620E">
      <w:pPr>
        <w:pStyle w:val="Heading2"/>
      </w:pPr>
      <w:r>
        <w:t xml:space="preserve"> Describing reactions from the constable’s that day, there </w:t>
      </w:r>
      <w:proofErr w:type="gramStart"/>
      <w:r>
        <w:t>were;</w:t>
      </w:r>
      <w:proofErr w:type="gramEnd"/>
      <w:r>
        <w:t xml:space="preserve"> vocal sounds of acknowledgement, raised eyebrows, nodding heads and then silence. These responses gave the impression the constables were thinking about the described points, especially as we seen some constables </w:t>
      </w:r>
      <w:proofErr w:type="gramStart"/>
      <w:r>
        <w:t>opening up</w:t>
      </w:r>
      <w:proofErr w:type="gramEnd"/>
      <w:r>
        <w:t xml:space="preserve"> their phones and starting to research the particulars. </w:t>
      </w:r>
    </w:p>
    <w:p w14:paraId="5BBDF0B8" w14:textId="77777777" w:rsidR="000C620E" w:rsidRDefault="000C620E" w:rsidP="000C620E">
      <w:pPr>
        <w:pStyle w:val="Heading2"/>
      </w:pPr>
      <w:r>
        <w:t xml:space="preserve">Shortly after we expressed our gratitude for listening to our concerns and wished them good day, then we happily walked over to the Vaccine Centre, thinking a similar reaction was possible with the Health Care Professionals. </w:t>
      </w:r>
    </w:p>
    <w:p w14:paraId="20C8A8E6" w14:textId="77777777" w:rsidR="000C620E" w:rsidRDefault="000C620E" w:rsidP="000C620E">
      <w:pPr>
        <w:pStyle w:val="Heading2"/>
      </w:pPr>
      <w:r w:rsidRPr="001C3F11">
        <w:t>4d</w:t>
      </w:r>
      <w:r>
        <w:t>. Whilst approaching the Vaccination Centre we coincidently saw a lady,</w:t>
      </w:r>
      <w:r w:rsidRPr="00371432">
        <w:t xml:space="preserve"> </w:t>
      </w:r>
      <w:r>
        <w:t xml:space="preserve">near an open fire exit door (The latter providing ventilation on the hot day).  The said lady was wearing a uniform that presented her as a Health Care Professional (HCP). </w:t>
      </w:r>
    </w:p>
    <w:p w14:paraId="376B3175" w14:textId="77777777" w:rsidR="000C620E" w:rsidRDefault="000C620E" w:rsidP="000C620E">
      <w:pPr>
        <w:pStyle w:val="Heading2"/>
      </w:pPr>
      <w:r w:rsidRPr="001C3F11">
        <w:t>5d</w:t>
      </w:r>
      <w:r>
        <w:t xml:space="preserve">. The HCP lady nicely </w:t>
      </w:r>
      <w:proofErr w:type="gramStart"/>
      <w:r>
        <w:t>asked</w:t>
      </w:r>
      <w:proofErr w:type="gramEnd"/>
      <w:r>
        <w:t xml:space="preserve"> “would you like to talk about vaccines”, which was pleasantly answered with our approval. Then the HCP </w:t>
      </w:r>
      <w:proofErr w:type="gramStart"/>
      <w:r>
        <w:t>asked</w:t>
      </w:r>
      <w:proofErr w:type="gramEnd"/>
      <w:r>
        <w:t xml:space="preserve"> “what you would like to know.” After receiving our answer, the HCP reassuringly understood our concern by agreeing the World Health Organisation classed Covid-19 as </w:t>
      </w:r>
      <w:proofErr w:type="spellStart"/>
      <w:proofErr w:type="gramStart"/>
      <w:r>
        <w:t>non emergency</w:t>
      </w:r>
      <w:proofErr w:type="spellEnd"/>
      <w:proofErr w:type="gramEnd"/>
      <w:r>
        <w:t xml:space="preserve"> and no threat to life on the </w:t>
      </w:r>
      <w:r w:rsidRPr="00E80170">
        <w:t>5</w:t>
      </w:r>
      <w:r w:rsidRPr="00E80170">
        <w:rPr>
          <w:vertAlign w:val="superscript"/>
        </w:rPr>
        <w:t>th</w:t>
      </w:r>
      <w:r>
        <w:t xml:space="preserve"> of May (</w:t>
      </w:r>
      <w:r w:rsidRPr="00E80170">
        <w:t>2023</w:t>
      </w:r>
      <w:r>
        <w:t>).</w:t>
      </w:r>
    </w:p>
    <w:p w14:paraId="26551412" w14:textId="77777777" w:rsidR="000C620E" w:rsidRDefault="000C620E" w:rsidP="000C620E">
      <w:pPr>
        <w:pStyle w:val="Heading2"/>
      </w:pPr>
      <w:r w:rsidRPr="00D901A0">
        <w:t>1e</w:t>
      </w:r>
      <w:r>
        <w:t xml:space="preserve">. Although, when asked why was it necessary for ‘experimental’ vaccinations continued to </w:t>
      </w:r>
      <w:proofErr w:type="gramStart"/>
      <w:r>
        <w:t>be  administered</w:t>
      </w:r>
      <w:proofErr w:type="gramEnd"/>
      <w:r>
        <w:t xml:space="preserve"> to the public, the HCP polity acknowledged the question and asked would we like to speak with her superior, which was welcomed.</w:t>
      </w:r>
    </w:p>
    <w:p w14:paraId="28EFC3B8" w14:textId="77777777" w:rsidR="000C620E" w:rsidRDefault="000C620E" w:rsidP="000C620E">
      <w:pPr>
        <w:pStyle w:val="Heading2"/>
      </w:pPr>
      <w:r w:rsidRPr="00D901A0">
        <w:lastRenderedPageBreak/>
        <w:t>2e</w:t>
      </w:r>
      <w:r>
        <w:t xml:space="preserve">. Hence, another individual dressed as </w:t>
      </w:r>
      <w:proofErr w:type="gramStart"/>
      <w:r>
        <w:t>a</w:t>
      </w:r>
      <w:proofErr w:type="gramEnd"/>
      <w:r>
        <w:t xml:space="preserve"> HCP approached and started a conversation with us in a nice and composed manner. Thus, we used the same conduct in our reply. The HCP listened to our concern regarding the World Health Organisation no longer classed Covid-19 as an emergency but offered reasons for continuing the Covid-19 vaccination program, comparing it to the FLU... Also, two security guards immediately enclosed on our personal space. In </w:t>
      </w:r>
      <w:proofErr w:type="gramStart"/>
      <w:r>
        <w:t>addition</w:t>
      </w:r>
      <w:proofErr w:type="gramEnd"/>
      <w:r>
        <w:t xml:space="preserve"> there was another HCP (female) pacing back and forth near the said group.</w:t>
      </w:r>
    </w:p>
    <w:p w14:paraId="113420C5" w14:textId="77777777" w:rsidR="000C620E" w:rsidRDefault="000C620E" w:rsidP="000C620E">
      <w:pPr>
        <w:pStyle w:val="Heading2"/>
      </w:pPr>
      <w:r w:rsidRPr="00D901A0">
        <w:t>3e</w:t>
      </w:r>
      <w:r>
        <w:t xml:space="preserve">. Unfortunately, the conversation with the male Health Care Professional had repeated attempts of interruption from the other HCP that was separate to the said conversation, plus from both male security guards. </w:t>
      </w:r>
    </w:p>
    <w:p w14:paraId="17D9DE84" w14:textId="77777777" w:rsidR="000C620E" w:rsidRDefault="000C620E" w:rsidP="000C620E">
      <w:pPr>
        <w:pStyle w:val="Heading2"/>
      </w:pPr>
      <w:r>
        <w:t xml:space="preserve">4e. However, in the recorded video at </w:t>
      </w:r>
      <w:r w:rsidRPr="00124D57">
        <w:t>3m</w:t>
      </w:r>
      <w:r>
        <w:t xml:space="preserve"> </w:t>
      </w:r>
      <w:r w:rsidRPr="00124D57">
        <w:t>37s</w:t>
      </w:r>
      <w:r>
        <w:t xml:space="preserve"> we </w:t>
      </w:r>
      <w:proofErr w:type="gramStart"/>
      <w:r>
        <w:t>asked</w:t>
      </w:r>
      <w:proofErr w:type="gramEnd"/>
      <w:r>
        <w:t xml:space="preserve"> “let me just say this”?</w:t>
      </w:r>
    </w:p>
    <w:p w14:paraId="1C3A233B" w14:textId="77777777" w:rsidR="000C620E" w:rsidRDefault="000C620E" w:rsidP="000C620E">
      <w:pPr>
        <w:pStyle w:val="Heading2"/>
      </w:pPr>
      <w:r>
        <w:t xml:space="preserve">5e. Male HCP professional agreed to listen by saying “ok” at </w:t>
      </w:r>
      <w:r w:rsidRPr="009E78D2">
        <w:t>3m</w:t>
      </w:r>
      <w:r>
        <w:t xml:space="preserve"> </w:t>
      </w:r>
      <w:r w:rsidRPr="009E78D2">
        <w:t>37</w:t>
      </w:r>
      <w:r>
        <w:t>/</w:t>
      </w:r>
      <w:r w:rsidRPr="009E78D2">
        <w:t>38s</w:t>
      </w:r>
      <w:r>
        <w:t xml:space="preserve">. </w:t>
      </w:r>
    </w:p>
    <w:p w14:paraId="7D664787" w14:textId="77777777" w:rsidR="000C620E" w:rsidRDefault="000C620E" w:rsidP="000C620E">
      <w:pPr>
        <w:pStyle w:val="Heading2"/>
      </w:pPr>
      <w:r>
        <w:t xml:space="preserve">1f. “The human body has </w:t>
      </w:r>
      <w:r w:rsidRPr="009E78D2">
        <w:t>480</w:t>
      </w:r>
      <w:r>
        <w:t xml:space="preserve"> </w:t>
      </w:r>
      <w:proofErr w:type="gramStart"/>
      <w:r>
        <w:t>Trillion</w:t>
      </w:r>
      <w:proofErr w:type="gramEnd"/>
      <w:r>
        <w:t xml:space="preserve"> Viruses in the body.”</w:t>
      </w:r>
    </w:p>
    <w:p w14:paraId="57D2EF9E" w14:textId="77777777" w:rsidR="000C620E" w:rsidRDefault="000C620E" w:rsidP="000C620E">
      <w:pPr>
        <w:pStyle w:val="Heading2"/>
      </w:pPr>
      <w:r>
        <w:t xml:space="preserve">2f. At </w:t>
      </w:r>
      <w:r w:rsidRPr="009E78D2">
        <w:t>3m</w:t>
      </w:r>
      <w:r>
        <w:t xml:space="preserve"> </w:t>
      </w:r>
      <w:r w:rsidRPr="009E78D2">
        <w:t>42</w:t>
      </w:r>
      <w:r>
        <w:t>s; Male HCP used an ‘acknowledgement sound of agreement’. Then we continued to explain how viruses in the human body help to remove toxins (infections) etc.</w:t>
      </w:r>
    </w:p>
    <w:p w14:paraId="523F57B0" w14:textId="77777777" w:rsidR="000C620E" w:rsidRDefault="000C620E" w:rsidP="000C620E">
      <w:pPr>
        <w:pStyle w:val="Heading2"/>
      </w:pPr>
      <w:r>
        <w:t xml:space="preserve">3f. Male Health Care Professional (MHCP) continued the conversation at </w:t>
      </w:r>
      <w:r w:rsidRPr="009E78D2">
        <w:t>4m</w:t>
      </w:r>
      <w:r>
        <w:t xml:space="preserve"> </w:t>
      </w:r>
      <w:r w:rsidRPr="009E78D2">
        <w:t>04s</w:t>
      </w:r>
      <w:r>
        <w:t xml:space="preserve">; “So Coronavirus isn’t specific. </w:t>
      </w:r>
      <w:proofErr w:type="gramStart"/>
      <w:r>
        <w:t>So</w:t>
      </w:r>
      <w:proofErr w:type="gramEnd"/>
      <w:r>
        <w:t xml:space="preserve"> Coronavirus is a type of virus that’s out there. Covid-19 is a ‘specific strain’ of the Coronavirus.</w:t>
      </w:r>
    </w:p>
    <w:p w14:paraId="6313EC3A" w14:textId="77777777" w:rsidR="000C620E" w:rsidRDefault="000C620E" w:rsidP="000C620E">
      <w:pPr>
        <w:pStyle w:val="Heading2"/>
      </w:pPr>
      <w:r>
        <w:t>4f. MHCP - (uninterrupted) Coronavirus specifies the type of ‘</w:t>
      </w:r>
      <w:r w:rsidRPr="00E10EA8">
        <w:t>vaccine</w:t>
      </w:r>
      <w:r>
        <w:t xml:space="preserve"> </w:t>
      </w:r>
      <w:r w:rsidRPr="00E10EA8">
        <w:t>protein’</w:t>
      </w:r>
      <w:r>
        <w:t xml:space="preserve"> ‘</w:t>
      </w:r>
      <w:r w:rsidRPr="002B4971">
        <w:t>that’s</w:t>
      </w:r>
      <w:r>
        <w:t xml:space="preserve"> </w:t>
      </w:r>
      <w:r w:rsidRPr="002B4971">
        <w:t>in</w:t>
      </w:r>
      <w:r>
        <w:t xml:space="preserve"> </w:t>
      </w:r>
      <w:r w:rsidRPr="002B4971">
        <w:t>there’</w:t>
      </w:r>
      <w:r>
        <w:t xml:space="preserve">. So that is where there could be some confusion”. </w:t>
      </w:r>
    </w:p>
    <w:p w14:paraId="0E5A5F7D" w14:textId="77777777" w:rsidR="000C620E" w:rsidRDefault="000C620E" w:rsidP="000C620E">
      <w:pPr>
        <w:pStyle w:val="Heading2"/>
      </w:pPr>
      <w:r>
        <w:t xml:space="preserve">5f. MHCP – </w:t>
      </w:r>
      <w:r w:rsidRPr="009E78D2">
        <w:t>4m</w:t>
      </w:r>
      <w:r>
        <w:t xml:space="preserve"> </w:t>
      </w:r>
      <w:r w:rsidRPr="009E78D2">
        <w:t>20s</w:t>
      </w:r>
      <w:r>
        <w:t xml:space="preserve">; “but </w:t>
      </w:r>
      <w:r w:rsidRPr="00E10EA8">
        <w:t>Covid</w:t>
      </w:r>
      <w:r>
        <w:t>-</w:t>
      </w:r>
      <w:r w:rsidRPr="00E10EA8">
        <w:t>19</w:t>
      </w:r>
      <w:r>
        <w:t xml:space="preserve"> is a ‘</w:t>
      </w:r>
      <w:r w:rsidRPr="00E10EA8">
        <w:t>specific</w:t>
      </w:r>
      <w:r>
        <w:t xml:space="preserve"> </w:t>
      </w:r>
      <w:r w:rsidRPr="00E10EA8">
        <w:t>vaccine</w:t>
      </w:r>
      <w:r>
        <w:t xml:space="preserve"> </w:t>
      </w:r>
      <w:r w:rsidRPr="00E10EA8">
        <w:t>strain’</w:t>
      </w:r>
      <w:r>
        <w:t>...</w:t>
      </w:r>
    </w:p>
    <w:p w14:paraId="3C0DFFE6" w14:textId="77777777" w:rsidR="000C620E" w:rsidRDefault="000C620E" w:rsidP="000C620E">
      <w:pPr>
        <w:pStyle w:val="Heading2"/>
      </w:pPr>
      <w:r>
        <w:t>1a.1. Thus, the MHCP had disclosed the truth, as he said, “Covid-19 is a ‘</w:t>
      </w:r>
      <w:r w:rsidRPr="001979B2">
        <w:rPr>
          <w:color w:val="0D0D0D" w:themeColor="text1" w:themeTint="F2"/>
        </w:rPr>
        <w:t>specific</w:t>
      </w:r>
      <w:r>
        <w:t xml:space="preserve"> strain’ of the Coronavirus.” “Coronavirus specifies the type of ‘vaccine protein’ that’s in there”.</w:t>
      </w:r>
    </w:p>
    <w:p w14:paraId="001EEAF5" w14:textId="77777777" w:rsidR="000C620E" w:rsidRDefault="000C620E" w:rsidP="000C620E">
      <w:pPr>
        <w:pStyle w:val="Heading2"/>
      </w:pPr>
      <w:r>
        <w:t xml:space="preserve">1a.2. The MHCP declares Covid-19 is a ‘specific strain’ of the vaccine. </w:t>
      </w:r>
    </w:p>
    <w:p w14:paraId="3D2868A9" w14:textId="77777777" w:rsidR="000C620E" w:rsidRDefault="000C620E" w:rsidP="000C620E">
      <w:pPr>
        <w:pStyle w:val="Heading2"/>
      </w:pPr>
      <w:r>
        <w:t xml:space="preserve">1a.3. </w:t>
      </w:r>
      <w:proofErr w:type="gramStart"/>
      <w:r>
        <w:t>Also</w:t>
      </w:r>
      <w:proofErr w:type="gramEnd"/>
      <w:r>
        <w:t xml:space="preserve"> MHCP admits the virus is in the ‘vaccine’ with “Coronavirus specifies the type of vaccine protein.” </w:t>
      </w:r>
    </w:p>
    <w:p w14:paraId="5243E2F4" w14:textId="77777777" w:rsidR="000C620E" w:rsidRDefault="000C620E" w:rsidP="000C620E">
      <w:pPr>
        <w:pStyle w:val="Heading2"/>
      </w:pPr>
      <w:r>
        <w:t xml:space="preserve">1a.4. MHCP also said “in there” which evidently means in the vaccine!  </w:t>
      </w:r>
    </w:p>
    <w:p w14:paraId="11667E6A" w14:textId="77777777" w:rsidR="000C620E" w:rsidRDefault="000C620E" w:rsidP="000C620E">
      <w:pPr>
        <w:pStyle w:val="Heading2"/>
      </w:pPr>
      <w:r>
        <w:t>1a.5. Additionally, MHCP admits “Covid-19 is a specific vaccine strain.”</w:t>
      </w:r>
    </w:p>
    <w:p w14:paraId="240C5ED5" w14:textId="77777777" w:rsidR="000C620E" w:rsidRDefault="000C620E" w:rsidP="000C620E">
      <w:pPr>
        <w:pStyle w:val="Heading2"/>
      </w:pPr>
      <w:r>
        <w:lastRenderedPageBreak/>
        <w:t>2a.1. Previous statement met our agreement specifically the ’vaccine strain’, although, male HCP then quickly changed his mind.</w:t>
      </w:r>
    </w:p>
    <w:p w14:paraId="099EDF4F" w14:textId="77777777" w:rsidR="000C620E" w:rsidRDefault="000C620E" w:rsidP="000C620E">
      <w:pPr>
        <w:pStyle w:val="Heading2"/>
      </w:pPr>
      <w:r>
        <w:t xml:space="preserve"> 2a.2. However, a ‘Senior Health Care Professional’ could be forgiven for making one mistake but to clearly identify Covid-19 and Coronavirus vaccine strain </w:t>
      </w:r>
      <w:proofErr w:type="gramStart"/>
      <w:r>
        <w:t>as a result of</w:t>
      </w:r>
      <w:proofErr w:type="gramEnd"/>
      <w:r>
        <w:t xml:space="preserve"> a vaccine on three different occasions is not a mistake, it is a disclosure!</w:t>
      </w:r>
    </w:p>
    <w:p w14:paraId="2EE98994" w14:textId="77777777" w:rsidR="000C620E" w:rsidRPr="007A026A" w:rsidRDefault="000C620E" w:rsidP="000C620E">
      <w:pPr>
        <w:pStyle w:val="Heading2"/>
        <w:rPr>
          <w:i/>
        </w:rPr>
      </w:pPr>
      <w:r>
        <w:rPr>
          <w:i/>
        </w:rPr>
        <w:t xml:space="preserve"> 2a.3. a. </w:t>
      </w:r>
      <w:proofErr w:type="spellStart"/>
      <w:r w:rsidRPr="007A026A">
        <w:rPr>
          <w:i/>
        </w:rPr>
        <w:t>Falsus</w:t>
      </w:r>
      <w:proofErr w:type="spellEnd"/>
      <w:r w:rsidRPr="007A026A">
        <w:rPr>
          <w:i/>
        </w:rPr>
        <w:t xml:space="preserve"> in uno </w:t>
      </w:r>
      <w:proofErr w:type="spellStart"/>
      <w:r w:rsidRPr="007A026A">
        <w:rPr>
          <w:i/>
        </w:rPr>
        <w:t>falsus</w:t>
      </w:r>
      <w:proofErr w:type="spellEnd"/>
      <w:r w:rsidRPr="007A026A">
        <w:rPr>
          <w:i/>
        </w:rPr>
        <w:t xml:space="preserve"> in omnibus – False in one thing, false in everything</w:t>
      </w:r>
    </w:p>
    <w:p w14:paraId="504FCF3A" w14:textId="77777777" w:rsidR="000C620E" w:rsidRDefault="000C620E" w:rsidP="000C620E">
      <w:pPr>
        <w:pStyle w:val="Heading2"/>
      </w:pPr>
      <w:r>
        <w:t xml:space="preserve">2a.4. Then we were abruptly interrupted and asked to leave, plus reminded it was the third occasion of asking. Therefore, as we were satisfied with the information, we walked away with the security guards and left Coleg Gwent premises peacefully and uneventful. </w:t>
      </w:r>
    </w:p>
    <w:p w14:paraId="20CDC375" w14:textId="7816B00F" w:rsidR="000C620E" w:rsidRDefault="000C620E" w:rsidP="000C620E">
      <w:pPr>
        <w:pStyle w:val="Heading2"/>
      </w:pPr>
      <w:r>
        <w:t xml:space="preserve">2a.5. The whole event at the Vaccination Centre at Pontypool Campus was being recorded, which was also explained to </w:t>
      </w:r>
      <w:proofErr w:type="gramStart"/>
      <w:r>
        <w:t>HCP’s</w:t>
      </w:r>
      <w:proofErr w:type="gramEnd"/>
      <w:r>
        <w:t xml:space="preserve"> in advance and the video can be found on Facebook, shared by </w:t>
      </w:r>
      <w:r w:rsidR="0045281B">
        <w:rPr>
          <w:color w:val="1C1C1C"/>
          <w:shd w:val="clear" w:color="auto" w:fill="FFFFFF"/>
        </w:rPr>
        <w:t>[redacted]</w:t>
      </w:r>
      <w:r>
        <w:t xml:space="preserve"> on the </w:t>
      </w:r>
      <w:r w:rsidRPr="00124D57">
        <w:t>13</w:t>
      </w:r>
      <w:r w:rsidRPr="00124D57">
        <w:rPr>
          <w:vertAlign w:val="superscript"/>
        </w:rPr>
        <w:t>th</w:t>
      </w:r>
      <w:r>
        <w:t xml:space="preserve"> of June </w:t>
      </w:r>
      <w:r w:rsidRPr="00124D57">
        <w:t>2023</w:t>
      </w:r>
      <w:r>
        <w:t xml:space="preserve">. </w:t>
      </w:r>
    </w:p>
    <w:p w14:paraId="10D01BC0" w14:textId="77777777" w:rsidR="000C620E" w:rsidRDefault="000C620E" w:rsidP="000C620E">
      <w:pPr>
        <w:pStyle w:val="Heading2"/>
      </w:pPr>
      <w:r>
        <w:t xml:space="preserve">3a.1. The said video/post can be found tagged on Facebook to each LEA noted in these documents to view at their discretion. </w:t>
      </w:r>
    </w:p>
    <w:p w14:paraId="1AC549BA" w14:textId="77777777" w:rsidR="000C620E" w:rsidRDefault="000C620E" w:rsidP="000C620E">
      <w:pPr>
        <w:pStyle w:val="Heading2"/>
        <w:rPr>
          <w:i/>
        </w:rPr>
      </w:pPr>
      <w:r>
        <w:t>3a.2</w:t>
      </w:r>
      <w:r>
        <w:rPr>
          <w:i/>
        </w:rPr>
        <w:t xml:space="preserve">. </w:t>
      </w:r>
      <w:proofErr w:type="spellStart"/>
      <w:r w:rsidRPr="00C83C01">
        <w:rPr>
          <w:i/>
        </w:rPr>
        <w:t>Cessante</w:t>
      </w:r>
      <w:proofErr w:type="spellEnd"/>
      <w:r w:rsidRPr="00482739">
        <w:rPr>
          <w:i/>
        </w:rPr>
        <w:t xml:space="preserve"> </w:t>
      </w:r>
      <w:r w:rsidRPr="00C83C01">
        <w:rPr>
          <w:i/>
        </w:rPr>
        <w:t>ratione</w:t>
      </w:r>
      <w:r w:rsidRPr="00482739">
        <w:rPr>
          <w:i/>
        </w:rPr>
        <w:t xml:space="preserve"> </w:t>
      </w:r>
      <w:proofErr w:type="spellStart"/>
      <w:r w:rsidRPr="00C83C01">
        <w:rPr>
          <w:i/>
        </w:rPr>
        <w:t>legis</w:t>
      </w:r>
      <w:proofErr w:type="spellEnd"/>
      <w:r w:rsidRPr="00482739">
        <w:rPr>
          <w:i/>
        </w:rPr>
        <w:t xml:space="preserve"> </w:t>
      </w:r>
      <w:proofErr w:type="spellStart"/>
      <w:r w:rsidRPr="00C83C01">
        <w:rPr>
          <w:i/>
        </w:rPr>
        <w:t>cessat</w:t>
      </w:r>
      <w:proofErr w:type="spellEnd"/>
      <w:r w:rsidRPr="00482739">
        <w:rPr>
          <w:i/>
        </w:rPr>
        <w:t xml:space="preserve"> </w:t>
      </w:r>
      <w:proofErr w:type="spellStart"/>
      <w:r w:rsidRPr="00C83C01">
        <w:rPr>
          <w:i/>
        </w:rPr>
        <w:t>ipsa</w:t>
      </w:r>
      <w:proofErr w:type="spellEnd"/>
      <w:r w:rsidRPr="00482739">
        <w:rPr>
          <w:i/>
        </w:rPr>
        <w:t xml:space="preserve"> </w:t>
      </w:r>
      <w:r w:rsidRPr="00C83C01">
        <w:rPr>
          <w:i/>
        </w:rPr>
        <w:t>lex</w:t>
      </w:r>
      <w:r>
        <w:rPr>
          <w:i/>
        </w:rPr>
        <w:t xml:space="preserve"> – when the reason for a law ceases, so does the law itself.</w:t>
      </w:r>
    </w:p>
    <w:p w14:paraId="1DAA2828" w14:textId="77777777" w:rsidR="000C620E" w:rsidRDefault="000C620E" w:rsidP="000C620E">
      <w:pPr>
        <w:pStyle w:val="Heading2"/>
        <w:rPr>
          <w:i/>
        </w:rPr>
      </w:pPr>
      <w:r>
        <w:rPr>
          <w:i/>
        </w:rPr>
        <w:t>To summarise and highlight some crucial points and to prevent any confusion</w:t>
      </w:r>
    </w:p>
    <w:p w14:paraId="23D35A3A" w14:textId="77777777" w:rsidR="000C620E" w:rsidRDefault="000C620E" w:rsidP="000C620E">
      <w:pPr>
        <w:pStyle w:val="Heading2"/>
      </w:pPr>
      <w:r>
        <w:t>3a.3. Covid-19 cannot be proven to exist without testing for the vaccination strain.</w:t>
      </w:r>
    </w:p>
    <w:p w14:paraId="7E3938C9" w14:textId="77777777" w:rsidR="000C620E" w:rsidRDefault="000C620E" w:rsidP="000C620E">
      <w:pPr>
        <w:pStyle w:val="Heading2"/>
      </w:pPr>
      <w:r>
        <w:rPr>
          <w:i/>
        </w:rPr>
        <w:t xml:space="preserve"> </w:t>
      </w:r>
      <w:r w:rsidRPr="000623FA">
        <w:t>3a</w:t>
      </w:r>
      <w:r>
        <w:rPr>
          <w:i/>
        </w:rPr>
        <w:t>.</w:t>
      </w:r>
      <w:r w:rsidRPr="000623FA">
        <w:t>4</w:t>
      </w:r>
      <w:r>
        <w:t>.</w:t>
      </w:r>
      <w:r>
        <w:rPr>
          <w:i/>
        </w:rPr>
        <w:t xml:space="preserve"> </w:t>
      </w:r>
      <w:r w:rsidRPr="00941BAC">
        <w:rPr>
          <w:i/>
        </w:rPr>
        <w:t>Boni</w:t>
      </w:r>
      <w:r>
        <w:t xml:space="preserve"> </w:t>
      </w:r>
      <w:proofErr w:type="spellStart"/>
      <w:r w:rsidRPr="00941BAC">
        <w:rPr>
          <w:i/>
        </w:rPr>
        <w:t>iuris</w:t>
      </w:r>
      <w:proofErr w:type="spellEnd"/>
      <w:r>
        <w:t xml:space="preserve"> – </w:t>
      </w:r>
      <w:r w:rsidRPr="00941BAC">
        <w:rPr>
          <w:i/>
        </w:rPr>
        <w:t>smoke</w:t>
      </w:r>
      <w:r>
        <w:t xml:space="preserve"> </w:t>
      </w:r>
      <w:r w:rsidRPr="00941BAC">
        <w:rPr>
          <w:i/>
        </w:rPr>
        <w:t>of</w:t>
      </w:r>
      <w:r>
        <w:t xml:space="preserve"> </w:t>
      </w:r>
      <w:r w:rsidRPr="00941BAC">
        <w:rPr>
          <w:i/>
        </w:rPr>
        <w:t>good</w:t>
      </w:r>
      <w:r>
        <w:t xml:space="preserve"> </w:t>
      </w:r>
      <w:r w:rsidRPr="00941BAC">
        <w:rPr>
          <w:i/>
        </w:rPr>
        <w:t>right</w:t>
      </w:r>
      <w:r>
        <w:t>/refers to having significant legal basis to bring legal action.</w:t>
      </w:r>
    </w:p>
    <w:p w14:paraId="74446F6D" w14:textId="77777777" w:rsidR="000C620E" w:rsidRPr="009C3124" w:rsidRDefault="000C620E" w:rsidP="000C620E">
      <w:pPr>
        <w:pStyle w:val="Heading2"/>
      </w:pPr>
      <w:r>
        <w:t xml:space="preserve"> </w:t>
      </w:r>
      <w:r w:rsidRPr="009C3124">
        <w:t>FOIA-3a.5. The UK Government on the 19</w:t>
      </w:r>
      <w:r w:rsidRPr="009C3124">
        <w:rPr>
          <w:vertAlign w:val="superscript"/>
        </w:rPr>
        <w:t>th</w:t>
      </w:r>
      <w:r w:rsidRPr="009C3124">
        <w:t xml:space="preserve"> of March 2020 officially classed Covid-19 as low contagion?</w:t>
      </w:r>
    </w:p>
    <w:p w14:paraId="0073A4E8" w14:textId="77777777" w:rsidR="000C620E" w:rsidRDefault="000C620E" w:rsidP="000C620E">
      <w:pPr>
        <w:pStyle w:val="Heading2"/>
      </w:pPr>
      <w:r w:rsidRPr="009C3124">
        <w:t xml:space="preserve">FOIA-4a.1. </w:t>
      </w:r>
      <w:proofErr w:type="gramStart"/>
      <w:r w:rsidRPr="009C3124">
        <w:t>In regards to</w:t>
      </w:r>
      <w:proofErr w:type="gramEnd"/>
      <w:r w:rsidRPr="009C3124">
        <w:t xml:space="preserve"> the UK Government official classification of Covid-19, declaring a nationwide emergency and administering experimental vaccines, would it be deemed as legal?</w:t>
      </w:r>
      <w:r>
        <w:t xml:space="preserve"> </w:t>
      </w:r>
    </w:p>
    <w:p w14:paraId="6F8A18F1" w14:textId="77777777" w:rsidR="000C620E" w:rsidRDefault="000C620E" w:rsidP="000C620E">
      <w:pPr>
        <w:pStyle w:val="Heading2"/>
      </w:pPr>
      <w:r>
        <w:t>4a.2</w:t>
      </w:r>
      <w:r>
        <w:rPr>
          <w:i/>
        </w:rPr>
        <w:t xml:space="preserve">. </w:t>
      </w:r>
      <w:r w:rsidRPr="00C83C01">
        <w:rPr>
          <w:i/>
        </w:rPr>
        <w:t>Intra</w:t>
      </w:r>
      <w:r>
        <w:rPr>
          <w:i/>
        </w:rPr>
        <w:t xml:space="preserve"> </w:t>
      </w:r>
      <w:r w:rsidRPr="00C83C01">
        <w:rPr>
          <w:i/>
        </w:rPr>
        <w:t>vires</w:t>
      </w:r>
      <w:r>
        <w:rPr>
          <w:i/>
        </w:rPr>
        <w:t xml:space="preserve"> </w:t>
      </w:r>
      <w:r>
        <w:t>– within the powers/Something done which requires legal authority and the act is performed accordingly.</w:t>
      </w:r>
    </w:p>
    <w:p w14:paraId="1FEBCC64" w14:textId="77777777" w:rsidR="000C620E" w:rsidRDefault="000C620E" w:rsidP="000C620E">
      <w:pPr>
        <w:pStyle w:val="Heading2"/>
      </w:pPr>
      <w:r w:rsidRPr="00EC61AF">
        <w:lastRenderedPageBreak/>
        <w:t>4</w:t>
      </w:r>
      <w:r>
        <w:t xml:space="preserve">a.3. In 2020 Covid-19 was previously changed from </w:t>
      </w:r>
      <w:proofErr w:type="gramStart"/>
      <w:r>
        <w:t>Corona-virus</w:t>
      </w:r>
      <w:proofErr w:type="gramEnd"/>
      <w:r>
        <w:t xml:space="preserve">, the latter is a group name for the Common Cold, Flu and Pneumonia. Furthermore, the Common Cold is </w:t>
      </w:r>
      <w:proofErr w:type="gramStart"/>
      <w:r>
        <w:t>actually a</w:t>
      </w:r>
      <w:proofErr w:type="gramEnd"/>
      <w:r>
        <w:t xml:space="preserve"> natural human response for cleansing the body of pathogens. This cleansing process can be psychologically contagious as humans are typically in sync, such </w:t>
      </w:r>
      <w:proofErr w:type="gramStart"/>
      <w:r>
        <w:t>as;</w:t>
      </w:r>
      <w:proofErr w:type="gramEnd"/>
      <w:r>
        <w:t xml:space="preserve"> smiling, laughing, yawning, tiredness, hunger, thirst, crying, walking in sync, female menstrual cycles, crowd mentality, etc.</w:t>
      </w:r>
    </w:p>
    <w:p w14:paraId="340CDA7E" w14:textId="77777777" w:rsidR="000C620E" w:rsidRDefault="000C620E" w:rsidP="000C620E">
      <w:pPr>
        <w:pStyle w:val="Heading2"/>
      </w:pPr>
      <w:r>
        <w:t xml:space="preserve">4a.4. The human body has approximately </w:t>
      </w:r>
      <w:r w:rsidRPr="009B75D3">
        <w:t>480</w:t>
      </w:r>
      <w:r>
        <w:t xml:space="preserve"> </w:t>
      </w:r>
      <w:proofErr w:type="gramStart"/>
      <w:r>
        <w:t>Trillion</w:t>
      </w:r>
      <w:proofErr w:type="gramEnd"/>
      <w:r>
        <w:t xml:space="preserve"> viruses; these can contribute to the immune system and are part of the individual’s DNA.</w:t>
      </w:r>
    </w:p>
    <w:p w14:paraId="6C26D628" w14:textId="77777777" w:rsidR="000C620E" w:rsidRDefault="000C620E" w:rsidP="000C620E">
      <w:pPr>
        <w:pStyle w:val="Heading2"/>
      </w:pPr>
      <w:r>
        <w:t>4a.5. A virus cannot be physically transmitted by airborne particles.</w:t>
      </w:r>
    </w:p>
    <w:p w14:paraId="28F2BA30" w14:textId="77777777" w:rsidR="000C620E" w:rsidRDefault="000C620E" w:rsidP="000C620E">
      <w:pPr>
        <w:pStyle w:val="Heading2"/>
      </w:pPr>
      <w:r>
        <w:t xml:space="preserve">5a.1. Organic </w:t>
      </w:r>
      <w:proofErr w:type="gramStart"/>
      <w:r>
        <w:t>non GMO</w:t>
      </w:r>
      <w:proofErr w:type="gramEnd"/>
      <w:r>
        <w:t xml:space="preserve"> Chlorella &amp; Cilantro (Coriander) taken </w:t>
      </w:r>
      <w:r w:rsidRPr="00124D57">
        <w:t>3</w:t>
      </w:r>
      <w:r>
        <w:t xml:space="preserve"> times a day can remove heavy metals from the body.</w:t>
      </w:r>
    </w:p>
    <w:p w14:paraId="02DD8E72" w14:textId="77777777" w:rsidR="000C620E" w:rsidRDefault="000C620E" w:rsidP="000C620E">
      <w:pPr>
        <w:pStyle w:val="Heading2"/>
      </w:pPr>
      <w:r>
        <w:t xml:space="preserve">5a.2. Sea Salt contains Iodine, which the body can effectively convert to iron to assist with oxygen transportation to all cells. Also adding adequate sea salt to the diet can facilitate electromagnetic signals between the Central Nervous System, Peripheral Nervous System and all cells. This can be done by adding a few crystals of sea salt to food and in glasses of water daily.  </w:t>
      </w:r>
    </w:p>
    <w:p w14:paraId="08AE5813" w14:textId="77777777" w:rsidR="000C620E" w:rsidRDefault="000C620E" w:rsidP="000C620E">
      <w:pPr>
        <w:pStyle w:val="Heading2"/>
      </w:pPr>
      <w:r>
        <w:t xml:space="preserve">5a.3. Foods or supplements high in iodine can be found in; Fish (Cod, Tuna, Shrimp), Irish Sea Moss and Kelp (seaweed), etc. </w:t>
      </w:r>
    </w:p>
    <w:p w14:paraId="23758E46" w14:textId="77777777" w:rsidR="000C620E" w:rsidRDefault="000C620E" w:rsidP="000C620E">
      <w:pPr>
        <w:pStyle w:val="Heading2"/>
      </w:pPr>
      <w:r>
        <w:t>5a.4. Studies completed on the negative heart issues connected with salt effects are associated with table salt and that is not suitable! Table salt has been chemically altered and is only salt by name i.e. Table Salt, it also contains caking agents that can block the arteries etc!</w:t>
      </w:r>
    </w:p>
    <w:p w14:paraId="6FDFD4D5" w14:textId="77777777" w:rsidR="000C620E" w:rsidRDefault="000C620E" w:rsidP="000C620E">
      <w:pPr>
        <w:pStyle w:val="Heading2"/>
      </w:pPr>
      <w:r>
        <w:t xml:space="preserve">5a.5. Covid-19 vaccination, amongst the many ingredients there are heavy metals present, such as Aluminium and Mercury. These two heavy metals are toxic to humans and can have a delayed detrimental effect to human health. This is especially as heavy metals can prevent Iron from binding to blood cells. Iron is responsible for binding to oxygen, plus iron assists in transporting oxygen around the body. It is common knowledge oxygen is crucial for cellular life. Therefore, a body lacking oxygen can put the whole body including the cardiovascular system under unnecessary strain, especially the heart. </w:t>
      </w:r>
    </w:p>
    <w:p w14:paraId="78F4CFEC" w14:textId="77777777" w:rsidR="000C620E" w:rsidRDefault="000C620E" w:rsidP="000C620E">
      <w:pPr>
        <w:pStyle w:val="Heading2"/>
      </w:pPr>
      <w:r>
        <w:lastRenderedPageBreak/>
        <w:t xml:space="preserve">1b.1. There is a direct connection between humans lacking oxygen (anaerobic) and disease, including cancer. Dr Otto Heinrich Warburg, double Nobel Prize Winner </w:t>
      </w:r>
      <w:r w:rsidRPr="00124D57">
        <w:t>1931</w:t>
      </w:r>
      <w:r>
        <w:t>.</w:t>
      </w:r>
    </w:p>
    <w:p w14:paraId="62D97F8D" w14:textId="77777777" w:rsidR="000C620E" w:rsidRDefault="000C620E" w:rsidP="000C620E">
      <w:pPr>
        <w:pStyle w:val="Heading2"/>
      </w:pPr>
      <w:r>
        <w:t>All disease including cancer can only survive in an anaerobic environment (lacking oxygen)</w:t>
      </w:r>
    </w:p>
    <w:p w14:paraId="4CFF36F0" w14:textId="77777777" w:rsidR="000C620E" w:rsidRDefault="000C620E" w:rsidP="000C620E">
      <w:pPr>
        <w:pStyle w:val="Heading2"/>
      </w:pPr>
      <w:r>
        <w:t>All diseases including cancer cannot survive in an aerobic environment (oxygenated)</w:t>
      </w:r>
    </w:p>
    <w:p w14:paraId="64964B22" w14:textId="77777777" w:rsidR="000C620E" w:rsidRDefault="000C620E" w:rsidP="000C620E">
      <w:pPr>
        <w:pStyle w:val="Heading2"/>
        <w:rPr>
          <w:color w:val="1C1C1C"/>
          <w:shd w:val="clear" w:color="auto" w:fill="FFFFFF"/>
        </w:rPr>
      </w:pPr>
      <w:r>
        <w:rPr>
          <w:color w:val="1C1C1C"/>
          <w:shd w:val="clear" w:color="auto" w:fill="FFFFFF"/>
        </w:rPr>
        <w:t xml:space="preserve"> </w:t>
      </w:r>
      <w:r w:rsidRPr="009C3124">
        <w:rPr>
          <w:color w:val="1C1C1C"/>
          <w:shd w:val="clear" w:color="auto" w:fill="FFFFFF"/>
        </w:rPr>
        <w:t>FOIA-1b.2. US6506148B2 Nervous System manipulating device through pulse images, targeting the subconscious. The subconscious influences conscious decisions. The method of distribution through Television and computer monitors. The said patent may have played a role in convincing the masses to have the Covid-19 vaccination?</w:t>
      </w:r>
      <w:r>
        <w:rPr>
          <w:color w:val="1C1C1C"/>
          <w:shd w:val="clear" w:color="auto" w:fill="FFFFFF"/>
        </w:rPr>
        <w:t xml:space="preserve"> </w:t>
      </w:r>
    </w:p>
    <w:p w14:paraId="74CD554E" w14:textId="77777777" w:rsidR="000C620E" w:rsidRDefault="000C620E" w:rsidP="000C620E">
      <w:pPr>
        <w:pStyle w:val="Heading2"/>
        <w:rPr>
          <w:color w:val="1C1C1C"/>
          <w:shd w:val="clear" w:color="auto" w:fill="FFFFFF"/>
        </w:rPr>
      </w:pPr>
      <w:r w:rsidRPr="00C42ED9">
        <w:rPr>
          <w:color w:val="1C1C1C"/>
          <w:shd w:val="clear" w:color="auto" w:fill="FFFFFF"/>
        </w:rPr>
        <w:t>1</w:t>
      </w:r>
      <w:r>
        <w:rPr>
          <w:color w:val="1C1C1C"/>
          <w:shd w:val="clear" w:color="auto" w:fill="FFFFFF"/>
        </w:rPr>
        <w:t xml:space="preserve">b.3. Foods that can promote good health could now be used with the US6506148B2 patent, such as Chlorella and Cilantro. What makes you bad can make you better. </w:t>
      </w:r>
      <w:proofErr w:type="gramStart"/>
      <w:r>
        <w:rPr>
          <w:color w:val="1C1C1C"/>
          <w:shd w:val="clear" w:color="auto" w:fill="FFFFFF"/>
        </w:rPr>
        <w:t>In spite of</w:t>
      </w:r>
      <w:proofErr w:type="gramEnd"/>
      <w:r>
        <w:rPr>
          <w:color w:val="1C1C1C"/>
          <w:shd w:val="clear" w:color="auto" w:fill="FFFFFF"/>
        </w:rPr>
        <w:t xml:space="preserve"> this, it is important to be transparent and inform the masses of the good intentions in advance.</w:t>
      </w:r>
    </w:p>
    <w:p w14:paraId="044E7824" w14:textId="77777777" w:rsidR="000C620E" w:rsidRPr="009C3124" w:rsidRDefault="000C620E" w:rsidP="000C620E">
      <w:pPr>
        <w:pStyle w:val="Heading2"/>
        <w:rPr>
          <w:color w:val="1C1C1C"/>
          <w:shd w:val="clear" w:color="auto" w:fill="FFFFFF"/>
        </w:rPr>
      </w:pPr>
      <w:r w:rsidRPr="009C3124">
        <w:rPr>
          <w:color w:val="1C1C1C"/>
          <w:shd w:val="clear" w:color="auto" w:fill="FFFFFF"/>
        </w:rPr>
        <w:t xml:space="preserve">FOIA-1b.4. How many family members in total are there associated with the UK Monarchy PLC? </w:t>
      </w:r>
    </w:p>
    <w:p w14:paraId="743D5440" w14:textId="0D71EE40" w:rsidR="000C620E" w:rsidRDefault="000C620E" w:rsidP="000C620E">
      <w:pPr>
        <w:pStyle w:val="Heading2"/>
        <w:rPr>
          <w:color w:val="1C1C1C"/>
          <w:shd w:val="clear" w:color="auto" w:fill="FFFFFF"/>
        </w:rPr>
      </w:pPr>
      <w:r w:rsidRPr="009C3124">
        <w:rPr>
          <w:color w:val="1C1C1C"/>
          <w:shd w:val="clear" w:color="auto" w:fill="FFFFFF"/>
        </w:rPr>
        <w:t>FOIA-1b.5. Has there been any fatality’s recorded from any of the family members of the UK Monarchy PLC due to Covid-19</w:t>
      </w:r>
    </w:p>
    <w:p w14:paraId="6FD606FF" w14:textId="77777777" w:rsidR="000C620E" w:rsidRDefault="000C620E" w:rsidP="000C620E">
      <w:pPr>
        <w:pStyle w:val="Heading2"/>
        <w:rPr>
          <w:color w:val="1C1C1C"/>
          <w:shd w:val="clear" w:color="auto" w:fill="FFFFFF"/>
        </w:rPr>
      </w:pPr>
      <w:r>
        <w:rPr>
          <w:color w:val="1C1C1C"/>
          <w:shd w:val="clear" w:color="auto" w:fill="FFFFFF"/>
        </w:rPr>
        <w:lastRenderedPageBreak/>
        <w:t>FOA-2</w:t>
      </w:r>
      <w:r w:rsidRPr="00F53778">
        <w:rPr>
          <w:color w:val="1C1C1C"/>
          <w:shd w:val="clear" w:color="auto" w:fill="FFFFFF"/>
        </w:rPr>
        <w:t>b</w:t>
      </w:r>
      <w:r>
        <w:rPr>
          <w:color w:val="1C1C1C"/>
          <w:shd w:val="clear" w:color="auto" w:fill="FFFFFF"/>
        </w:rPr>
        <w:t xml:space="preserve">.1. On the other hand, the individual claiming to be Charles Windsor is expected to officially leave his position soon in 2024. However, Charles Windsor is noticeably not the same individual that married Lady Diana. Likewise, comparing old photos of Charles Windsor standing at </w:t>
      </w:r>
      <w:r w:rsidRPr="00721662">
        <w:rPr>
          <w:color w:val="1C1C1C"/>
          <w:shd w:val="clear" w:color="auto" w:fill="FFFFFF"/>
        </w:rPr>
        <w:t>5ft</w:t>
      </w:r>
      <w:r>
        <w:rPr>
          <w:color w:val="1C1C1C"/>
          <w:shd w:val="clear" w:color="auto" w:fill="FFFFFF"/>
        </w:rPr>
        <w:t xml:space="preserve"> </w:t>
      </w:r>
      <w:r w:rsidRPr="00721662">
        <w:rPr>
          <w:color w:val="1C1C1C"/>
          <w:shd w:val="clear" w:color="auto" w:fill="FFFFFF"/>
        </w:rPr>
        <w:t>10</w:t>
      </w:r>
      <w:r>
        <w:rPr>
          <w:color w:val="1C1C1C"/>
          <w:shd w:val="clear" w:color="auto" w:fill="FFFFFF"/>
        </w:rPr>
        <w:t xml:space="preserve"> compared to the present day, astonishingly there is </w:t>
      </w:r>
      <w:r w:rsidRPr="00721662">
        <w:rPr>
          <w:color w:val="1C1C1C"/>
          <w:shd w:val="clear" w:color="auto" w:fill="FFFFFF"/>
        </w:rPr>
        <w:t>4</w:t>
      </w:r>
      <w:r>
        <w:rPr>
          <w:color w:val="1C1C1C"/>
          <w:shd w:val="clear" w:color="auto" w:fill="FFFFFF"/>
        </w:rPr>
        <w:t xml:space="preserve"> to </w:t>
      </w:r>
      <w:r w:rsidRPr="00721662">
        <w:rPr>
          <w:color w:val="1C1C1C"/>
          <w:shd w:val="clear" w:color="auto" w:fill="FFFFFF"/>
        </w:rPr>
        <w:t>5</w:t>
      </w:r>
      <w:r>
        <w:rPr>
          <w:color w:val="1C1C1C"/>
          <w:shd w:val="clear" w:color="auto" w:fill="FFFFFF"/>
        </w:rPr>
        <w:t xml:space="preserve"> inches difference in height reduction. While as people get </w:t>
      </w:r>
      <w:proofErr w:type="gramStart"/>
      <w:r>
        <w:rPr>
          <w:color w:val="1C1C1C"/>
          <w:shd w:val="clear" w:color="auto" w:fill="FFFFFF"/>
        </w:rPr>
        <w:t>older</w:t>
      </w:r>
      <w:proofErr w:type="gramEnd"/>
      <w:r>
        <w:rPr>
          <w:color w:val="1C1C1C"/>
          <w:shd w:val="clear" w:color="auto" w:fill="FFFFFF"/>
        </w:rPr>
        <w:t xml:space="preserve"> they can lose a couple of inches in height, typically due to poor posture and/or loss of muscle mass but neither is relevant. Thus, impersonating someone else</w:t>
      </w:r>
      <w:r>
        <w:rPr>
          <w:rFonts w:eastAsia="Times New Roman"/>
          <w:lang w:eastAsia="en-GB"/>
        </w:rPr>
        <w:t xml:space="preserve"> can be achieved by wearing a high-quality silicon face mask. The </w:t>
      </w:r>
      <w:proofErr w:type="gramStart"/>
      <w:r>
        <w:rPr>
          <w:rFonts w:eastAsia="Times New Roman"/>
          <w:lang w:eastAsia="en-GB"/>
        </w:rPr>
        <w:t>general public</w:t>
      </w:r>
      <w:proofErr w:type="gramEnd"/>
      <w:r>
        <w:rPr>
          <w:rFonts w:eastAsia="Times New Roman"/>
          <w:lang w:eastAsia="en-GB"/>
        </w:rPr>
        <w:t xml:space="preserve"> can buy and wear these types of masks from online companies like;</w:t>
      </w:r>
      <w:r w:rsidRPr="00831090">
        <w:rPr>
          <w:rFonts w:eastAsia="Times New Roman"/>
          <w:lang w:eastAsia="en-GB"/>
        </w:rPr>
        <w:t xml:space="preserve"> "</w:t>
      </w:r>
      <w:proofErr w:type="spellStart"/>
      <w:r w:rsidRPr="00831090">
        <w:rPr>
          <w:rFonts w:eastAsia="Times New Roman"/>
          <w:lang w:eastAsia="en-GB"/>
        </w:rPr>
        <w:t>RealFlesh</w:t>
      </w:r>
      <w:proofErr w:type="spellEnd"/>
      <w:r w:rsidRPr="00831090">
        <w:rPr>
          <w:rFonts w:eastAsia="Times New Roman"/>
          <w:lang w:eastAsia="en-GB"/>
        </w:rPr>
        <w:t xml:space="preserve"> Masks." They are known for producing masks that are incredibly lifelike and detailed. Another well-known brand is "</w:t>
      </w:r>
      <w:proofErr w:type="spellStart"/>
      <w:r w:rsidRPr="00831090">
        <w:rPr>
          <w:rFonts w:eastAsia="Times New Roman"/>
          <w:lang w:eastAsia="en-GB"/>
        </w:rPr>
        <w:t>Crea</w:t>
      </w:r>
      <w:proofErr w:type="spellEnd"/>
      <w:r w:rsidRPr="00831090">
        <w:rPr>
          <w:rFonts w:eastAsia="Times New Roman"/>
          <w:lang w:eastAsia="en-GB"/>
        </w:rPr>
        <w:t xml:space="preserve"> </w:t>
      </w:r>
      <w:proofErr w:type="spellStart"/>
      <w:r w:rsidRPr="00831090">
        <w:rPr>
          <w:rFonts w:eastAsia="Times New Roman"/>
          <w:lang w:eastAsia="en-GB"/>
        </w:rPr>
        <w:t>Fx</w:t>
      </w:r>
      <w:proofErr w:type="spellEnd"/>
      <w:r w:rsidRPr="00831090">
        <w:rPr>
          <w:rFonts w:eastAsia="Times New Roman"/>
          <w:lang w:eastAsia="en-GB"/>
        </w:rPr>
        <w:t>," which also offers a range of realistic masks designed to make the wearer look like someone else.</w:t>
      </w:r>
      <w:r>
        <w:rPr>
          <w:rFonts w:eastAsia="Times New Roman"/>
          <w:lang w:eastAsia="en-GB"/>
        </w:rPr>
        <w:t xml:space="preserve"> So being part of a wealthy organisation like Monarchy PLC the technology available for a face mask, would be by far superior to what is available to the public. </w:t>
      </w:r>
      <w:r>
        <w:rPr>
          <w:color w:val="1C1C1C"/>
          <w:shd w:val="clear" w:color="auto" w:fill="FFFFFF"/>
        </w:rPr>
        <w:t xml:space="preserve">Therefore, for several reasons William cannot legally become King of the United Kingdom. Despite that fact, it may soon appear contrary to that </w:t>
      </w:r>
      <w:proofErr w:type="gramStart"/>
      <w:r>
        <w:rPr>
          <w:color w:val="1C1C1C"/>
          <w:shd w:val="clear" w:color="auto" w:fill="FFFFFF"/>
        </w:rPr>
        <w:t>notion</w:t>
      </w:r>
      <w:proofErr w:type="gramEnd"/>
      <w:r>
        <w:rPr>
          <w:color w:val="1C1C1C"/>
          <w:shd w:val="clear" w:color="auto" w:fill="FFFFFF"/>
        </w:rPr>
        <w:t xml:space="preserve"> but it will only be temporarily, few months at most. </w:t>
      </w:r>
    </w:p>
    <w:p w14:paraId="00D74646" w14:textId="77777777" w:rsidR="000C620E" w:rsidRDefault="000C620E" w:rsidP="000C620E">
      <w:pPr>
        <w:pStyle w:val="Heading2"/>
        <w:rPr>
          <w:color w:val="1C1C1C"/>
          <w:shd w:val="clear" w:color="auto" w:fill="FFFFFF"/>
        </w:rPr>
      </w:pPr>
      <w:r>
        <w:rPr>
          <w:color w:val="1C1C1C"/>
          <w:shd w:val="clear" w:color="auto" w:fill="FFFFFF"/>
        </w:rPr>
        <w:t xml:space="preserve">2b.2. More importantly the individual that will succeed William has a rightful claim to the Monarchy of the British and Irish Isles, including all assets. The said individual has the bloodline of numerous British and Irish Kings plus many more Worldwide Monarchs. Currently he has a young mind but is learning at a fast rate even though he has only been alive for </w:t>
      </w:r>
      <w:r w:rsidRPr="00D20C18">
        <w:rPr>
          <w:color w:val="1C1C1C"/>
          <w:shd w:val="clear" w:color="auto" w:fill="FFFFFF"/>
        </w:rPr>
        <w:t>17</w:t>
      </w:r>
      <w:r>
        <w:rPr>
          <w:color w:val="1C1C1C"/>
          <w:shd w:val="clear" w:color="auto" w:fill="FFFFFF"/>
        </w:rPr>
        <w:t xml:space="preserve"> years. Conversely, his </w:t>
      </w:r>
      <w:r w:rsidRPr="00D20C18">
        <w:rPr>
          <w:color w:val="1C1C1C"/>
          <w:shd w:val="clear" w:color="auto" w:fill="FFFFFF"/>
        </w:rPr>
        <w:t>18</w:t>
      </w:r>
      <w:r w:rsidRPr="00D20C18">
        <w:rPr>
          <w:color w:val="1C1C1C"/>
          <w:shd w:val="clear" w:color="auto" w:fill="FFFFFF"/>
          <w:vertAlign w:val="superscript"/>
        </w:rPr>
        <w:t>th</w:t>
      </w:r>
      <w:r>
        <w:rPr>
          <w:color w:val="1C1C1C"/>
          <w:shd w:val="clear" w:color="auto" w:fill="FFFFFF"/>
        </w:rPr>
        <w:t xml:space="preserve"> is on the </w:t>
      </w:r>
      <w:r w:rsidRPr="00D20C18">
        <w:rPr>
          <w:color w:val="1C1C1C"/>
          <w:shd w:val="clear" w:color="auto" w:fill="FFFFFF"/>
        </w:rPr>
        <w:t>25</w:t>
      </w:r>
      <w:r w:rsidRPr="00D20C18">
        <w:rPr>
          <w:color w:val="1C1C1C"/>
          <w:shd w:val="clear" w:color="auto" w:fill="FFFFFF"/>
          <w:vertAlign w:val="superscript"/>
        </w:rPr>
        <w:t>th</w:t>
      </w:r>
      <w:r>
        <w:rPr>
          <w:color w:val="1C1C1C"/>
          <w:shd w:val="clear" w:color="auto" w:fill="FFFFFF"/>
        </w:rPr>
        <w:t xml:space="preserve"> of December </w:t>
      </w:r>
      <w:r w:rsidRPr="00D20C18">
        <w:rPr>
          <w:color w:val="1C1C1C"/>
          <w:shd w:val="clear" w:color="auto" w:fill="FFFFFF"/>
        </w:rPr>
        <w:t>2024</w:t>
      </w:r>
      <w:r>
        <w:rPr>
          <w:color w:val="1C1C1C"/>
          <w:shd w:val="clear" w:color="auto" w:fill="FFFFFF"/>
        </w:rPr>
        <w:t xml:space="preserve">. The latter is an appropriate date for the official ceremony to take place and at this time his identity to become public. </w:t>
      </w:r>
      <w:proofErr w:type="gramStart"/>
      <w:r>
        <w:rPr>
          <w:color w:val="1C1C1C"/>
          <w:shd w:val="clear" w:color="auto" w:fill="FFFFFF"/>
        </w:rPr>
        <w:t>Also</w:t>
      </w:r>
      <w:proofErr w:type="gramEnd"/>
      <w:r>
        <w:rPr>
          <w:color w:val="1C1C1C"/>
          <w:shd w:val="clear" w:color="auto" w:fill="FFFFFF"/>
        </w:rPr>
        <w:t xml:space="preserve"> it is the same date of worldwide prophecies, which are future events but they have purposely been mixed with past events to create confusion and division. </w:t>
      </w:r>
    </w:p>
    <w:p w14:paraId="5DAF929E" w14:textId="77777777" w:rsidR="000C620E" w:rsidRDefault="000C620E" w:rsidP="000C620E">
      <w:pPr>
        <w:pStyle w:val="Heading2"/>
        <w:rPr>
          <w:color w:val="1C1C1C"/>
          <w:shd w:val="clear" w:color="auto" w:fill="FFFFFF"/>
        </w:rPr>
      </w:pPr>
      <w:r>
        <w:rPr>
          <w:color w:val="1C1C1C"/>
          <w:shd w:val="clear" w:color="auto" w:fill="FFFFFF"/>
        </w:rPr>
        <w:t>2</w:t>
      </w:r>
      <w:r w:rsidRPr="00061B0F">
        <w:rPr>
          <w:color w:val="1C1C1C"/>
          <w:shd w:val="clear" w:color="auto" w:fill="FFFFFF"/>
        </w:rPr>
        <w:t>b</w:t>
      </w:r>
      <w:r>
        <w:rPr>
          <w:color w:val="1C1C1C"/>
          <w:shd w:val="clear" w:color="auto" w:fill="FFFFFF"/>
        </w:rPr>
        <w:t xml:space="preserve">.3. Thus, for several years one has </w:t>
      </w:r>
      <w:proofErr w:type="spellStart"/>
      <w:r>
        <w:rPr>
          <w:color w:val="1C1C1C"/>
          <w:shd w:val="clear" w:color="auto" w:fill="FFFFFF"/>
        </w:rPr>
        <w:t>publically</w:t>
      </w:r>
      <w:proofErr w:type="spellEnd"/>
      <w:r>
        <w:rPr>
          <w:color w:val="1C1C1C"/>
          <w:shd w:val="clear" w:color="auto" w:fill="FFFFFF"/>
        </w:rPr>
        <w:t xml:space="preserve"> shared strong theories about recent events not being legitimate and how the public was not told the truth. Therefore, a couple of years ago we had the honour of being contacted from the individual that is of the bloodline of King David and other </w:t>
      </w:r>
      <w:proofErr w:type="spellStart"/>
      <w:r>
        <w:rPr>
          <w:color w:val="1C1C1C"/>
          <w:shd w:val="clear" w:color="auto" w:fill="FFFFFF"/>
        </w:rPr>
        <w:t>publically</w:t>
      </w:r>
      <w:proofErr w:type="spellEnd"/>
      <w:r>
        <w:rPr>
          <w:color w:val="1C1C1C"/>
          <w:shd w:val="clear" w:color="auto" w:fill="FFFFFF"/>
        </w:rPr>
        <w:t xml:space="preserve"> recognised Monarchs. Though this contact was not a coincidence, as it is believed we are closely related. To confirm </w:t>
      </w:r>
      <w:proofErr w:type="gramStart"/>
      <w:r>
        <w:rPr>
          <w:color w:val="1C1C1C"/>
          <w:shd w:val="clear" w:color="auto" w:fill="FFFFFF"/>
        </w:rPr>
        <w:t>this</w:t>
      </w:r>
      <w:proofErr w:type="gramEnd"/>
      <w:r>
        <w:rPr>
          <w:color w:val="1C1C1C"/>
          <w:shd w:val="clear" w:color="auto" w:fill="FFFFFF"/>
        </w:rPr>
        <w:t xml:space="preserve"> you would only need to look at old photos to appreciate we look practically identical at different ages, plus information found on our common late family members, etc. </w:t>
      </w:r>
    </w:p>
    <w:p w14:paraId="3398912A" w14:textId="77777777" w:rsidR="000C620E" w:rsidRDefault="000C620E" w:rsidP="000C620E">
      <w:pPr>
        <w:pStyle w:val="Heading2"/>
        <w:rPr>
          <w:color w:val="1C1C1C"/>
          <w:shd w:val="clear" w:color="auto" w:fill="FFFFFF"/>
        </w:rPr>
      </w:pPr>
      <w:r w:rsidRPr="009C3124">
        <w:rPr>
          <w:color w:val="1C1C1C"/>
          <w:shd w:val="clear" w:color="auto" w:fill="FFFFFF"/>
        </w:rPr>
        <w:lastRenderedPageBreak/>
        <w:t>FOIA-2b.4. To keep the identity of the rightful Sovereign confidential, one consents for you to check our family tree for the Monarchy claim.</w:t>
      </w:r>
    </w:p>
    <w:p w14:paraId="7F05CE6C" w14:textId="62F1AA23" w:rsidR="000C620E" w:rsidRDefault="000C620E" w:rsidP="000C620E">
      <w:pPr>
        <w:pStyle w:val="Heading2"/>
        <w:rPr>
          <w:color w:val="1C1C1C"/>
          <w:shd w:val="clear" w:color="auto" w:fill="FFFFFF"/>
        </w:rPr>
      </w:pPr>
      <w:r>
        <w:rPr>
          <w:color w:val="1C1C1C"/>
          <w:shd w:val="clear" w:color="auto" w:fill="FFFFFF"/>
        </w:rPr>
        <w:t xml:space="preserve">2b.5. One’s full name on the birth certificate is </w:t>
      </w:r>
      <w:r w:rsidR="00E47423">
        <w:rPr>
          <w:color w:val="1C1C1C"/>
          <w:shd w:val="clear" w:color="auto" w:fill="FFFFFF"/>
        </w:rPr>
        <w:t>[redacted]</w:t>
      </w:r>
      <w:r>
        <w:rPr>
          <w:color w:val="1C1C1C"/>
          <w:shd w:val="clear" w:color="auto" w:fill="FFFFFF"/>
        </w:rPr>
        <w:t>. Additionally, maiden names will be used for all individuals.</w:t>
      </w:r>
    </w:p>
    <w:p w14:paraId="3DB9D4A2" w14:textId="195E1810" w:rsidR="00E47423" w:rsidRDefault="000C620E" w:rsidP="000C620E">
      <w:pPr>
        <w:pStyle w:val="Heading2"/>
        <w:rPr>
          <w:color w:val="1C1C1C"/>
          <w:shd w:val="clear" w:color="auto" w:fill="FFFFFF"/>
        </w:rPr>
      </w:pPr>
      <w:r>
        <w:rPr>
          <w:color w:val="1C1C1C"/>
          <w:shd w:val="clear" w:color="auto" w:fill="FFFFFF"/>
        </w:rPr>
        <w:t xml:space="preserve">3b.1. Father </w:t>
      </w:r>
      <w:r w:rsidR="00E47423">
        <w:rPr>
          <w:color w:val="1C1C1C"/>
          <w:shd w:val="clear" w:color="auto" w:fill="FFFFFF"/>
        </w:rPr>
        <w:t>[redacted]</w:t>
      </w:r>
    </w:p>
    <w:p w14:paraId="7FAFB2EE" w14:textId="4D3FDDF3" w:rsidR="000C620E" w:rsidRDefault="000C620E" w:rsidP="000C620E">
      <w:pPr>
        <w:pStyle w:val="Heading2"/>
        <w:rPr>
          <w:color w:val="1C1C1C"/>
          <w:shd w:val="clear" w:color="auto" w:fill="FFFFFF"/>
        </w:rPr>
      </w:pPr>
      <w:r>
        <w:rPr>
          <w:color w:val="1C1C1C"/>
          <w:shd w:val="clear" w:color="auto" w:fill="FFFFFF"/>
        </w:rPr>
        <w:t xml:space="preserve">3b.2. Grandfather - </w:t>
      </w:r>
      <w:r w:rsidR="00E47423">
        <w:rPr>
          <w:color w:val="1C1C1C"/>
          <w:shd w:val="clear" w:color="auto" w:fill="FFFFFF"/>
        </w:rPr>
        <w:t>[redacted]</w:t>
      </w:r>
    </w:p>
    <w:p w14:paraId="12706407" w14:textId="7BE6AEDF" w:rsidR="000C620E" w:rsidRDefault="000C620E" w:rsidP="000C620E">
      <w:pPr>
        <w:pStyle w:val="Heading2"/>
        <w:rPr>
          <w:color w:val="1C1C1C"/>
          <w:shd w:val="clear" w:color="auto" w:fill="FFFFFF"/>
        </w:rPr>
      </w:pPr>
      <w:r>
        <w:rPr>
          <w:color w:val="1C1C1C"/>
          <w:shd w:val="clear" w:color="auto" w:fill="FFFFFF"/>
        </w:rPr>
        <w:t xml:space="preserve">3b.3. Mother - </w:t>
      </w:r>
      <w:r w:rsidR="00E47423">
        <w:rPr>
          <w:color w:val="1C1C1C"/>
          <w:shd w:val="clear" w:color="auto" w:fill="FFFFFF"/>
        </w:rPr>
        <w:t>[redacted]</w:t>
      </w:r>
    </w:p>
    <w:p w14:paraId="7CBA14EA" w14:textId="7BAE69D7" w:rsidR="000C620E" w:rsidRDefault="000C620E" w:rsidP="000C620E">
      <w:pPr>
        <w:pStyle w:val="Heading2"/>
        <w:rPr>
          <w:color w:val="1C1C1C"/>
          <w:shd w:val="clear" w:color="auto" w:fill="FFFFFF"/>
        </w:rPr>
      </w:pPr>
      <w:r>
        <w:rPr>
          <w:color w:val="1C1C1C"/>
          <w:shd w:val="clear" w:color="auto" w:fill="FFFFFF"/>
        </w:rPr>
        <w:t xml:space="preserve"> 3b.4. Grandfather, </w:t>
      </w:r>
      <w:r w:rsidR="00E47423">
        <w:rPr>
          <w:color w:val="1C1C1C"/>
          <w:shd w:val="clear" w:color="auto" w:fill="FFFFFF"/>
        </w:rPr>
        <w:t>[redacted]</w:t>
      </w:r>
    </w:p>
    <w:p w14:paraId="09C153F1" w14:textId="657406A7" w:rsidR="000C620E" w:rsidRDefault="000C620E" w:rsidP="000C620E">
      <w:pPr>
        <w:pStyle w:val="Heading2"/>
        <w:rPr>
          <w:color w:val="1C1C1C"/>
          <w:shd w:val="clear" w:color="auto" w:fill="FFFFFF"/>
        </w:rPr>
      </w:pPr>
      <w:r>
        <w:rPr>
          <w:color w:val="1C1C1C"/>
          <w:shd w:val="clear" w:color="auto" w:fill="FFFFFF"/>
        </w:rPr>
        <w:t xml:space="preserve">3b.5. The most recent Noble line can be found through </w:t>
      </w:r>
      <w:r w:rsidR="00E47423">
        <w:rPr>
          <w:color w:val="1C1C1C"/>
          <w:shd w:val="clear" w:color="auto" w:fill="FFFFFF"/>
        </w:rPr>
        <w:t>[redacted]</w:t>
      </w:r>
      <w:r>
        <w:rPr>
          <w:color w:val="1C1C1C"/>
          <w:shd w:val="clear" w:color="auto" w:fill="FFFFFF"/>
        </w:rPr>
        <w:t xml:space="preserve">, connected with King Henry I Tewdwr. </w:t>
      </w:r>
    </w:p>
    <w:p w14:paraId="58BDECA3" w14:textId="416306C6" w:rsidR="000C620E" w:rsidRDefault="000C620E" w:rsidP="000C620E">
      <w:pPr>
        <w:pStyle w:val="Heading2"/>
        <w:rPr>
          <w:color w:val="1C1C1C"/>
          <w:shd w:val="clear" w:color="auto" w:fill="FFFFFF"/>
        </w:rPr>
      </w:pPr>
      <w:r>
        <w:rPr>
          <w:color w:val="1C1C1C"/>
          <w:shd w:val="clear" w:color="auto" w:fill="FFFFFF"/>
        </w:rPr>
        <w:t xml:space="preserve">4b.1. Another example is </w:t>
      </w:r>
      <w:r w:rsidR="00E47423">
        <w:rPr>
          <w:color w:val="1C1C1C"/>
          <w:shd w:val="clear" w:color="auto" w:fill="FFFFFF"/>
        </w:rPr>
        <w:t>[redacted]</w:t>
      </w:r>
      <w:r w:rsidR="00E47423">
        <w:rPr>
          <w:color w:val="1C1C1C"/>
          <w:shd w:val="clear" w:color="auto" w:fill="FFFFFF"/>
        </w:rPr>
        <w:t xml:space="preserve"> </w:t>
      </w:r>
      <w:r>
        <w:rPr>
          <w:color w:val="1C1C1C"/>
          <w:shd w:val="clear" w:color="auto" w:fill="FFFFFF"/>
        </w:rPr>
        <w:t xml:space="preserve">believed to be a descendant of the Duke of Saxony, Henry (The Fowler). This line of investigation should also highlight the Duke of Saxony was the same individual as Henry I Tewdwr and is known by other names. </w:t>
      </w:r>
      <w:proofErr w:type="gramStart"/>
      <w:r>
        <w:rPr>
          <w:color w:val="1C1C1C"/>
          <w:shd w:val="clear" w:color="auto" w:fill="FFFFFF"/>
        </w:rPr>
        <w:t>Also</w:t>
      </w:r>
      <w:proofErr w:type="gramEnd"/>
      <w:r>
        <w:rPr>
          <w:color w:val="1C1C1C"/>
          <w:shd w:val="clear" w:color="auto" w:fill="FFFFFF"/>
        </w:rPr>
        <w:t xml:space="preserve"> evidence can be found that there was not a Saxon invasion, it was just a reintroduction of tribes that previously left the British and Irish Isles. </w:t>
      </w:r>
    </w:p>
    <w:p w14:paraId="092C09E0" w14:textId="77777777" w:rsidR="000C620E" w:rsidRDefault="000C620E" w:rsidP="000C620E">
      <w:pPr>
        <w:pStyle w:val="Heading2"/>
        <w:rPr>
          <w:color w:val="1C1C1C"/>
          <w:shd w:val="clear" w:color="auto" w:fill="FFFFFF"/>
        </w:rPr>
      </w:pPr>
      <w:r>
        <w:rPr>
          <w:color w:val="1C1C1C"/>
          <w:shd w:val="clear" w:color="auto" w:fill="FFFFFF"/>
        </w:rPr>
        <w:t xml:space="preserve">4b.2. It is believed </w:t>
      </w:r>
      <w:proofErr w:type="gramStart"/>
      <w:r>
        <w:rPr>
          <w:color w:val="1C1C1C"/>
          <w:shd w:val="clear" w:color="auto" w:fill="FFFFFF"/>
        </w:rPr>
        <w:t>all of</w:t>
      </w:r>
      <w:proofErr w:type="gramEnd"/>
      <w:r>
        <w:rPr>
          <w:color w:val="1C1C1C"/>
          <w:shd w:val="clear" w:color="auto" w:fill="FFFFFF"/>
        </w:rPr>
        <w:t xml:space="preserve"> the grandparents listed are descended through Noble lines, with the widely recognised King David. </w:t>
      </w:r>
    </w:p>
    <w:p w14:paraId="798395FC" w14:textId="77777777" w:rsidR="000C620E" w:rsidRDefault="000C620E" w:rsidP="000C620E">
      <w:pPr>
        <w:pStyle w:val="Heading2"/>
        <w:rPr>
          <w:color w:val="1C1C1C"/>
          <w:shd w:val="clear" w:color="auto" w:fill="FFFFFF"/>
        </w:rPr>
      </w:pPr>
      <w:r>
        <w:rPr>
          <w:color w:val="1C1C1C"/>
          <w:shd w:val="clear" w:color="auto" w:fill="FFFFFF"/>
        </w:rPr>
        <w:t xml:space="preserve">4b.3. Although, for clarity the family tree history search is in connection to the official claim and rightful Head of State of the British and Irish Isles, etc. For that reason, one has been honoured and granted to be the main personal advisor to the rightful Sovereign. </w:t>
      </w:r>
    </w:p>
    <w:p w14:paraId="481DECEB" w14:textId="77777777" w:rsidR="000C620E" w:rsidRDefault="000C620E" w:rsidP="000C620E">
      <w:pPr>
        <w:pStyle w:val="Heading2"/>
        <w:rPr>
          <w:color w:val="1C1C1C"/>
          <w:shd w:val="clear" w:color="auto" w:fill="FFFFFF"/>
        </w:rPr>
      </w:pPr>
      <w:r w:rsidRPr="009C3124">
        <w:rPr>
          <w:color w:val="1C1C1C"/>
          <w:shd w:val="clear" w:color="auto" w:fill="FFFFFF"/>
        </w:rPr>
        <w:t xml:space="preserve">FOIA-4b.4. As a </w:t>
      </w:r>
      <w:proofErr w:type="gramStart"/>
      <w:r w:rsidRPr="009C3124">
        <w:rPr>
          <w:color w:val="1C1C1C"/>
          <w:shd w:val="clear" w:color="auto" w:fill="FFFFFF"/>
        </w:rPr>
        <w:t>result</w:t>
      </w:r>
      <w:proofErr w:type="gramEnd"/>
      <w:r w:rsidRPr="009C3124">
        <w:rPr>
          <w:color w:val="1C1C1C"/>
          <w:shd w:val="clear" w:color="auto" w:fill="FFFFFF"/>
        </w:rPr>
        <w:t xml:space="preserve"> it would be appropriate for a request on the complete list of assets in order form the highest value in monetary terms and territories owned by Monarchy PLC.</w:t>
      </w:r>
    </w:p>
    <w:p w14:paraId="3F16BD53" w14:textId="77777777" w:rsidR="000C620E" w:rsidRDefault="000C620E" w:rsidP="000C620E">
      <w:pPr>
        <w:pStyle w:val="Heading2"/>
        <w:rPr>
          <w:color w:val="1C1C1C"/>
          <w:shd w:val="clear" w:color="auto" w:fill="FFFFFF"/>
        </w:rPr>
      </w:pPr>
      <w:r>
        <w:rPr>
          <w:color w:val="1C1C1C"/>
          <w:shd w:val="clear" w:color="auto" w:fill="FFFFFF"/>
        </w:rPr>
        <w:lastRenderedPageBreak/>
        <w:t xml:space="preserve">4b.5. However, previously mentioned evidence will be shared potentially through these channels at the appropriate time for </w:t>
      </w:r>
      <w:proofErr w:type="gramStart"/>
      <w:r>
        <w:rPr>
          <w:color w:val="1C1C1C"/>
          <w:shd w:val="clear" w:color="auto" w:fill="FFFFFF"/>
        </w:rPr>
        <w:t>LEA’s</w:t>
      </w:r>
      <w:proofErr w:type="gramEnd"/>
      <w:r>
        <w:rPr>
          <w:color w:val="1C1C1C"/>
          <w:shd w:val="clear" w:color="auto" w:fill="FFFFFF"/>
        </w:rPr>
        <w:t xml:space="preserve"> to gain temporarily control of the relevant areas in emergency control situation. Therefore, at the appropriate time, it will be appreciated that the local Police and the </w:t>
      </w:r>
      <w:proofErr w:type="gramStart"/>
      <w:r>
        <w:rPr>
          <w:color w:val="1C1C1C"/>
          <w:shd w:val="clear" w:color="auto" w:fill="FFFFFF"/>
        </w:rPr>
        <w:t>An</w:t>
      </w:r>
      <w:proofErr w:type="gramEnd"/>
      <w:r>
        <w:rPr>
          <w:color w:val="1C1C1C"/>
          <w:shd w:val="clear" w:color="auto" w:fill="FFFFFF"/>
        </w:rPr>
        <w:t xml:space="preserve"> Garda Siochana take emergency control and complete administration of their respective areas. This will </w:t>
      </w:r>
      <w:proofErr w:type="gramStart"/>
      <w:r>
        <w:rPr>
          <w:color w:val="1C1C1C"/>
          <w:shd w:val="clear" w:color="auto" w:fill="FFFFFF"/>
        </w:rPr>
        <w:t>include;</w:t>
      </w:r>
      <w:proofErr w:type="gramEnd"/>
      <w:r>
        <w:rPr>
          <w:color w:val="1C1C1C"/>
          <w:shd w:val="clear" w:color="auto" w:fill="FFFFFF"/>
        </w:rPr>
        <w:t xml:space="preserve"> finances and expenditure of local councils, National and International affairs, UK defence measures, including military personnel and assets. For the latter a complete worldwide ceasefire and return to safe zones prioritising safety and preservation of life the general rule. Though, for national and international decisions including security it would seem suitable for all </w:t>
      </w:r>
      <w:proofErr w:type="gramStart"/>
      <w:r>
        <w:rPr>
          <w:color w:val="1C1C1C"/>
          <w:shd w:val="clear" w:color="auto" w:fill="FFFFFF"/>
        </w:rPr>
        <w:t>LEA’s</w:t>
      </w:r>
      <w:proofErr w:type="gramEnd"/>
      <w:r>
        <w:rPr>
          <w:color w:val="1C1C1C"/>
          <w:shd w:val="clear" w:color="auto" w:fill="FFFFFF"/>
        </w:rPr>
        <w:t xml:space="preserve"> to form a council and use a voting system.</w:t>
      </w:r>
    </w:p>
    <w:p w14:paraId="6669FDB4" w14:textId="77777777" w:rsidR="000C620E" w:rsidRDefault="000C620E" w:rsidP="000C620E">
      <w:pPr>
        <w:pStyle w:val="Heading2"/>
        <w:rPr>
          <w:color w:val="1C1C1C"/>
          <w:shd w:val="clear" w:color="auto" w:fill="FFFFFF"/>
        </w:rPr>
      </w:pPr>
      <w:r>
        <w:rPr>
          <w:color w:val="1C1C1C"/>
          <w:shd w:val="clear" w:color="auto" w:fill="FFFFFF"/>
        </w:rPr>
        <w:t xml:space="preserve">5b.1. Moreover, public confidence is especially needed at this </w:t>
      </w:r>
      <w:proofErr w:type="gramStart"/>
      <w:r>
        <w:rPr>
          <w:color w:val="1C1C1C"/>
          <w:shd w:val="clear" w:color="auto" w:fill="FFFFFF"/>
        </w:rPr>
        <w:t>time</w:t>
      </w:r>
      <w:proofErr w:type="gramEnd"/>
      <w:r>
        <w:rPr>
          <w:color w:val="1C1C1C"/>
          <w:shd w:val="clear" w:color="auto" w:fill="FFFFFF"/>
        </w:rPr>
        <w:t xml:space="preserve"> and one believes local law enforcement is the appropriate authority to regain public trust. Therefore, preventative measures should be used as a priority by providing every individual with the appropriate heavy metal detoxification methods, prioritising the vaccinated, starting with the most vulnerable. Therefore, HCP’s and the relevant politicians and can take an active role in ensuring the vulnerable have the appropriate treatment.</w:t>
      </w:r>
    </w:p>
    <w:p w14:paraId="32F3D991" w14:textId="773E718E" w:rsidR="009C3124" w:rsidRDefault="000C620E" w:rsidP="000C620E">
      <w:pPr>
        <w:pStyle w:val="Heading2"/>
        <w:rPr>
          <w:color w:val="1C1C1C"/>
          <w:shd w:val="clear" w:color="auto" w:fill="FFFFFF"/>
        </w:rPr>
      </w:pPr>
      <w:r>
        <w:rPr>
          <w:color w:val="1C1C1C"/>
          <w:shd w:val="clear" w:color="auto" w:fill="FFFFFF"/>
        </w:rPr>
        <w:t>5b.2. It will be necessary to plan for the recruitment to at least quadruple the strength of each of each LEA. A relevant quote by the honourable gentleman, ‘Sir Robert Peel’s Principles’ “</w:t>
      </w:r>
      <w:r>
        <w:rPr>
          <w:i/>
          <w:color w:val="1C1C1C"/>
          <w:shd w:val="clear" w:color="auto" w:fill="FFFFFF"/>
        </w:rPr>
        <w:t>To maintain at all times a relationship with the public that gives the reality to the historic tradition that t</w:t>
      </w:r>
      <w:r w:rsidRPr="007A071B">
        <w:rPr>
          <w:i/>
          <w:color w:val="1C1C1C"/>
          <w:shd w:val="clear" w:color="auto" w:fill="FFFFFF"/>
        </w:rPr>
        <w:t>he</w:t>
      </w:r>
      <w:r>
        <w:rPr>
          <w:color w:val="1C1C1C"/>
          <w:shd w:val="clear" w:color="auto" w:fill="FFFFFF"/>
        </w:rPr>
        <w:t xml:space="preserve"> </w:t>
      </w:r>
      <w:r w:rsidRPr="007A071B">
        <w:rPr>
          <w:i/>
          <w:color w:val="1C1C1C"/>
          <w:shd w:val="clear" w:color="auto" w:fill="FFFFFF"/>
        </w:rPr>
        <w:t>police</w:t>
      </w:r>
      <w:r>
        <w:rPr>
          <w:color w:val="1C1C1C"/>
          <w:shd w:val="clear" w:color="auto" w:fill="FFFFFF"/>
        </w:rPr>
        <w:t xml:space="preserve"> </w:t>
      </w:r>
      <w:r w:rsidRPr="007A071B">
        <w:rPr>
          <w:i/>
          <w:color w:val="1C1C1C"/>
          <w:shd w:val="clear" w:color="auto" w:fill="FFFFFF"/>
        </w:rPr>
        <w:t>are</w:t>
      </w:r>
      <w:r>
        <w:rPr>
          <w:color w:val="1C1C1C"/>
          <w:shd w:val="clear" w:color="auto" w:fill="FFFFFF"/>
        </w:rPr>
        <w:t xml:space="preserve"> </w:t>
      </w:r>
      <w:r w:rsidRPr="007A071B">
        <w:rPr>
          <w:i/>
          <w:color w:val="1C1C1C"/>
          <w:shd w:val="clear" w:color="auto" w:fill="FFFFFF"/>
        </w:rPr>
        <w:t>the</w:t>
      </w:r>
      <w:r>
        <w:rPr>
          <w:color w:val="1C1C1C"/>
          <w:shd w:val="clear" w:color="auto" w:fill="FFFFFF"/>
        </w:rPr>
        <w:t xml:space="preserve"> </w:t>
      </w:r>
      <w:r w:rsidRPr="007A071B">
        <w:rPr>
          <w:i/>
          <w:color w:val="1C1C1C"/>
          <w:shd w:val="clear" w:color="auto" w:fill="FFFFFF"/>
        </w:rPr>
        <w:t>public</w:t>
      </w:r>
      <w:r>
        <w:rPr>
          <w:color w:val="1C1C1C"/>
          <w:shd w:val="clear" w:color="auto" w:fill="FFFFFF"/>
        </w:rPr>
        <w:t xml:space="preserve"> </w:t>
      </w:r>
      <w:r w:rsidRPr="007A071B">
        <w:rPr>
          <w:i/>
          <w:color w:val="1C1C1C"/>
          <w:shd w:val="clear" w:color="auto" w:fill="FFFFFF"/>
        </w:rPr>
        <w:t>and</w:t>
      </w:r>
      <w:r>
        <w:rPr>
          <w:color w:val="1C1C1C"/>
          <w:shd w:val="clear" w:color="auto" w:fill="FFFFFF"/>
        </w:rPr>
        <w:t xml:space="preserve"> </w:t>
      </w:r>
      <w:r w:rsidRPr="007A071B">
        <w:rPr>
          <w:i/>
          <w:color w:val="1C1C1C"/>
          <w:shd w:val="clear" w:color="auto" w:fill="FFFFFF"/>
        </w:rPr>
        <w:t>the</w:t>
      </w:r>
      <w:r>
        <w:rPr>
          <w:color w:val="1C1C1C"/>
          <w:shd w:val="clear" w:color="auto" w:fill="FFFFFF"/>
        </w:rPr>
        <w:t xml:space="preserve"> </w:t>
      </w:r>
      <w:r w:rsidRPr="007A071B">
        <w:rPr>
          <w:i/>
          <w:color w:val="1C1C1C"/>
          <w:shd w:val="clear" w:color="auto" w:fill="FFFFFF"/>
        </w:rPr>
        <w:t>public</w:t>
      </w:r>
      <w:r>
        <w:rPr>
          <w:color w:val="1C1C1C"/>
          <w:shd w:val="clear" w:color="auto" w:fill="FFFFFF"/>
        </w:rPr>
        <w:t xml:space="preserve"> </w:t>
      </w:r>
      <w:r w:rsidRPr="007A071B">
        <w:rPr>
          <w:i/>
          <w:color w:val="1C1C1C"/>
          <w:shd w:val="clear" w:color="auto" w:fill="FFFFFF"/>
        </w:rPr>
        <w:t>are</w:t>
      </w:r>
      <w:r>
        <w:rPr>
          <w:color w:val="1C1C1C"/>
          <w:shd w:val="clear" w:color="auto" w:fill="FFFFFF"/>
        </w:rPr>
        <w:t xml:space="preserve"> </w:t>
      </w:r>
      <w:r w:rsidRPr="007A071B">
        <w:rPr>
          <w:i/>
          <w:color w:val="1C1C1C"/>
          <w:shd w:val="clear" w:color="auto" w:fill="FFFFFF"/>
        </w:rPr>
        <w:t>the</w:t>
      </w:r>
      <w:r>
        <w:rPr>
          <w:color w:val="1C1C1C"/>
          <w:shd w:val="clear" w:color="auto" w:fill="FFFFFF"/>
        </w:rPr>
        <w:t xml:space="preserve"> </w:t>
      </w:r>
      <w:r w:rsidRPr="007A071B">
        <w:rPr>
          <w:i/>
          <w:color w:val="1C1C1C"/>
          <w:shd w:val="clear" w:color="auto" w:fill="FFFFFF"/>
        </w:rPr>
        <w:t>police</w:t>
      </w:r>
      <w:r>
        <w:rPr>
          <w:i/>
          <w:color w:val="1C1C1C"/>
          <w:shd w:val="clear" w:color="auto" w:fill="FFFFFF"/>
        </w:rPr>
        <w:t xml:space="preserve">...” </w:t>
      </w:r>
      <w:r>
        <w:rPr>
          <w:color w:val="1C1C1C"/>
          <w:shd w:val="clear" w:color="auto" w:fill="FFFFFF"/>
        </w:rPr>
        <w:t xml:space="preserve"> To facilitate recruitment interest, it will be authorised in advance of a </w:t>
      </w:r>
      <w:r w:rsidRPr="001206C0">
        <w:rPr>
          <w:color w:val="1C1C1C"/>
          <w:shd w:val="clear" w:color="auto" w:fill="FFFFFF"/>
        </w:rPr>
        <w:t>50%</w:t>
      </w:r>
      <w:r>
        <w:rPr>
          <w:color w:val="1C1C1C"/>
          <w:shd w:val="clear" w:color="auto" w:fill="FFFFFF"/>
        </w:rPr>
        <w:t xml:space="preserve"> increase in pay for every member of law enforcement and at the appropriate time a reduced working week of only twenty hours. Though until adequate recruitment is at </w:t>
      </w:r>
      <w:proofErr w:type="gramStart"/>
      <w:r>
        <w:rPr>
          <w:color w:val="1C1C1C"/>
          <w:shd w:val="clear" w:color="auto" w:fill="FFFFFF"/>
        </w:rPr>
        <w:t>sufficient numbers</w:t>
      </w:r>
      <w:proofErr w:type="gramEnd"/>
      <w:r>
        <w:rPr>
          <w:color w:val="1C1C1C"/>
          <w:shd w:val="clear" w:color="auto" w:fill="FFFFFF"/>
        </w:rPr>
        <w:t xml:space="preserve">, any time worked over these hours will be classed as overtime. Furthermore, another one of Peel’s Principles </w:t>
      </w:r>
      <w:r w:rsidRPr="007641CA">
        <w:rPr>
          <w:i/>
          <w:color w:val="1C1C1C"/>
          <w:shd w:val="clear" w:color="auto" w:fill="FFFFFF"/>
        </w:rPr>
        <w:t>“To recognize always that the test of police efficiency is the absence of crime and disorder, and</w:t>
      </w:r>
      <w:r w:rsidR="00E47423">
        <w:rPr>
          <w:i/>
          <w:color w:val="1C1C1C"/>
          <w:shd w:val="clear" w:color="auto" w:fill="FFFFFF"/>
        </w:rPr>
        <w:t xml:space="preserve"> </w:t>
      </w:r>
      <w:r w:rsidRPr="007641CA">
        <w:rPr>
          <w:i/>
          <w:color w:val="1C1C1C"/>
          <w:shd w:val="clear" w:color="auto" w:fill="FFFFFF"/>
        </w:rPr>
        <w:t>not the visible evidence of pol</w:t>
      </w:r>
      <w:r>
        <w:rPr>
          <w:i/>
          <w:color w:val="1C1C1C"/>
          <w:shd w:val="clear" w:color="auto" w:fill="FFFFFF"/>
        </w:rPr>
        <w:t>ice action in dealing with them</w:t>
      </w:r>
      <w:r w:rsidRPr="007641CA">
        <w:rPr>
          <w:i/>
          <w:color w:val="1C1C1C"/>
          <w:shd w:val="clear" w:color="auto" w:fill="FFFFFF"/>
        </w:rPr>
        <w:t>”</w:t>
      </w:r>
      <w:r>
        <w:rPr>
          <w:color w:val="1C1C1C"/>
          <w:shd w:val="clear" w:color="auto" w:fill="FFFFFF"/>
        </w:rPr>
        <w:t xml:space="preserve"> Therefore, each LEA will be targeted on low rates of criminal activity and crime prevention. </w:t>
      </w:r>
      <w:proofErr w:type="gramStart"/>
      <w:r>
        <w:rPr>
          <w:color w:val="1C1C1C"/>
          <w:shd w:val="clear" w:color="auto" w:fill="FFFFFF"/>
        </w:rPr>
        <w:t>So</w:t>
      </w:r>
      <w:proofErr w:type="gramEnd"/>
      <w:r>
        <w:rPr>
          <w:color w:val="1C1C1C"/>
          <w:shd w:val="clear" w:color="auto" w:fill="FFFFFF"/>
        </w:rPr>
        <w:t xml:space="preserve"> it will be fitting to work more in communities and schools, organising events and enjoyable</w:t>
      </w:r>
    </w:p>
    <w:p w14:paraId="031C5EB2" w14:textId="726976ED" w:rsidR="009C3124" w:rsidRDefault="000C620E" w:rsidP="000C620E">
      <w:pPr>
        <w:pStyle w:val="Heading2"/>
        <w:rPr>
          <w:color w:val="1C1C1C"/>
          <w:shd w:val="clear" w:color="auto" w:fill="FFFFFF"/>
        </w:rPr>
      </w:pPr>
      <w:r>
        <w:rPr>
          <w:color w:val="1C1C1C"/>
          <w:shd w:val="clear" w:color="auto" w:fill="FFFFFF"/>
        </w:rPr>
        <w:t>schemes, especially with fun activities like sports coaching. It would be mutually rewarding for law enforcement members to be role models for children and</w:t>
      </w:r>
    </w:p>
    <w:p w14:paraId="13E54342" w14:textId="04BDDEE3" w:rsidR="000C620E" w:rsidRDefault="000C620E" w:rsidP="000C620E">
      <w:pPr>
        <w:pStyle w:val="Heading2"/>
        <w:rPr>
          <w:color w:val="1C1C1C"/>
          <w:shd w:val="clear" w:color="auto" w:fill="FFFFFF"/>
        </w:rPr>
      </w:pPr>
      <w:r>
        <w:rPr>
          <w:color w:val="1C1C1C"/>
          <w:shd w:val="clear" w:color="auto" w:fill="FFFFFF"/>
        </w:rPr>
        <w:lastRenderedPageBreak/>
        <w:t xml:space="preserve">encourage them to take positive choices in life, as prevention is always better than the cure. </w:t>
      </w:r>
    </w:p>
    <w:p w14:paraId="5D5202AE" w14:textId="77777777" w:rsidR="000C620E" w:rsidRDefault="000C620E" w:rsidP="000C620E">
      <w:pPr>
        <w:pStyle w:val="Heading2"/>
        <w:rPr>
          <w:color w:val="1C1C1C"/>
          <w:shd w:val="clear" w:color="auto" w:fill="FFFFFF"/>
        </w:rPr>
      </w:pPr>
      <w:r>
        <w:rPr>
          <w:color w:val="1C1C1C"/>
          <w:shd w:val="clear" w:color="auto" w:fill="FFFFFF"/>
        </w:rPr>
        <w:t xml:space="preserve">5b.3. Additionally, the head of each LEA to be given full responsibility for any decisions made, including how the budget is spent, ensuring effective law enforcement strategies are in place. This is to prioritise safety to all concerned, in line with Peel’s Principles and the noted essentials. However, decisions should be made with the council of their respective deputies and if </w:t>
      </w:r>
      <w:proofErr w:type="gramStart"/>
      <w:r>
        <w:rPr>
          <w:color w:val="1C1C1C"/>
          <w:shd w:val="clear" w:color="auto" w:fill="FFFFFF"/>
        </w:rPr>
        <w:t>necessary</w:t>
      </w:r>
      <w:proofErr w:type="gramEnd"/>
      <w:r>
        <w:rPr>
          <w:color w:val="1C1C1C"/>
          <w:shd w:val="clear" w:color="auto" w:fill="FFFFFF"/>
        </w:rPr>
        <w:t xml:space="preserve"> advice from counterparts. Therefore, the Crime Commissioners new role will be to double check funds are allocated appropriately and aid in recruitment strategies such as marketing but have no influence on law enforcement decisions.</w:t>
      </w:r>
    </w:p>
    <w:p w14:paraId="2E3DC6E5" w14:textId="77777777" w:rsidR="000C620E" w:rsidRPr="001974C1" w:rsidRDefault="000C620E" w:rsidP="000C620E">
      <w:pPr>
        <w:pStyle w:val="Heading2"/>
        <w:rPr>
          <w:color w:val="1C1C1C"/>
          <w:shd w:val="clear" w:color="auto" w:fill="FFFFFF"/>
        </w:rPr>
      </w:pPr>
      <w:r w:rsidRPr="009C3124">
        <w:rPr>
          <w:color w:val="1C1C1C"/>
          <w:shd w:val="clear" w:color="auto" w:fill="FFFFFF"/>
        </w:rPr>
        <w:t>FOIA-5b.4. How many people recorded in the British and Irish isles history have received a fatal dose from cannabis i.e. cannabis poisoning?</w:t>
      </w:r>
      <w:r w:rsidRPr="001974C1">
        <w:rPr>
          <w:color w:val="1C1C1C"/>
          <w:shd w:val="clear" w:color="auto" w:fill="FFFFFF"/>
        </w:rPr>
        <w:t xml:space="preserve"> </w:t>
      </w:r>
    </w:p>
    <w:p w14:paraId="1304186F" w14:textId="77777777" w:rsidR="000C620E" w:rsidRPr="001974C1" w:rsidRDefault="000C620E" w:rsidP="000C620E">
      <w:pPr>
        <w:pStyle w:val="Heading2"/>
        <w:rPr>
          <w:color w:val="1C1C1C"/>
          <w:shd w:val="clear" w:color="auto" w:fill="FFFFFF"/>
        </w:rPr>
      </w:pPr>
      <w:r w:rsidRPr="001974C1">
        <w:rPr>
          <w:color w:val="1C1C1C"/>
          <w:shd w:val="clear" w:color="auto" w:fill="FFFFFF"/>
        </w:rPr>
        <w:t xml:space="preserve">One has personally witnessed two beloved family members with cancer start treatment with cannabis </w:t>
      </w:r>
      <w:r>
        <w:rPr>
          <w:color w:val="1C1C1C"/>
          <w:shd w:val="clear" w:color="auto" w:fill="FFFFFF"/>
        </w:rPr>
        <w:t xml:space="preserve">oil </w:t>
      </w:r>
      <w:r w:rsidRPr="001974C1">
        <w:rPr>
          <w:color w:val="1C1C1C"/>
          <w:shd w:val="clear" w:color="auto" w:fill="FFFFFF"/>
        </w:rPr>
        <w:t xml:space="preserve">AKA hemp oil, for them both to overcome symptoms and regain their health... </w:t>
      </w:r>
    </w:p>
    <w:p w14:paraId="1F2A1A9D" w14:textId="77777777" w:rsidR="000C620E" w:rsidRDefault="000C620E" w:rsidP="000C620E">
      <w:pPr>
        <w:pStyle w:val="Heading2"/>
        <w:rPr>
          <w:color w:val="1C1C1C"/>
          <w:shd w:val="clear" w:color="auto" w:fill="FFFFFF"/>
        </w:rPr>
      </w:pPr>
      <w:r>
        <w:rPr>
          <w:color w:val="1C1C1C"/>
          <w:shd w:val="clear" w:color="auto" w:fill="FFFFFF"/>
        </w:rPr>
        <w:t>5b.5. At the earliest opportunity, cannabis to become legal for medical and recreational use. Though, individuals that intend to grow plants should be encouraged to make Hemp-Oil for others in need of medical intervention and without any costs to the receiver. These can be given to the relevant LEA for testing and allocation</w:t>
      </w:r>
    </w:p>
    <w:p w14:paraId="2D4BCD08" w14:textId="77777777" w:rsidR="000C620E" w:rsidRDefault="000C620E" w:rsidP="000C620E">
      <w:pPr>
        <w:pStyle w:val="Heading2"/>
        <w:rPr>
          <w:color w:val="1C1C1C"/>
          <w:shd w:val="clear" w:color="auto" w:fill="FFFFFF"/>
        </w:rPr>
      </w:pPr>
      <w:r w:rsidRPr="003A792E">
        <w:rPr>
          <w:color w:val="1C1C1C"/>
          <w:shd w:val="clear" w:color="auto" w:fill="FFFFFF"/>
        </w:rPr>
        <w:lastRenderedPageBreak/>
        <w:t>1</w:t>
      </w:r>
      <w:r>
        <w:rPr>
          <w:color w:val="1C1C1C"/>
          <w:shd w:val="clear" w:color="auto" w:fill="FFFFFF"/>
        </w:rPr>
        <w:t xml:space="preserve">c.1. To make Hemp-Oil it can be achieved by using the so called ‘Trimmings’ adding more than enough coconut oil to completely cover the trimmings in a ratio of approximately three to five parts coconut oil to </w:t>
      </w:r>
      <w:proofErr w:type="gramStart"/>
      <w:r>
        <w:rPr>
          <w:color w:val="1C1C1C"/>
          <w:shd w:val="clear" w:color="auto" w:fill="FFFFFF"/>
        </w:rPr>
        <w:t>one part</w:t>
      </w:r>
      <w:proofErr w:type="gramEnd"/>
      <w:r>
        <w:rPr>
          <w:color w:val="1C1C1C"/>
          <w:shd w:val="clear" w:color="auto" w:fill="FFFFFF"/>
        </w:rPr>
        <w:t xml:space="preserve"> trimmings. The method in making the said ingredients; place coconut oil jars in hot water until the oil is liquid. Then place both ingredients in a </w:t>
      </w:r>
      <w:proofErr w:type="spellStart"/>
      <w:r>
        <w:rPr>
          <w:color w:val="1C1C1C"/>
          <w:shd w:val="clear" w:color="auto" w:fill="FFFFFF"/>
        </w:rPr>
        <w:t>Pirex</w:t>
      </w:r>
      <w:proofErr w:type="spellEnd"/>
      <w:r>
        <w:rPr>
          <w:color w:val="1C1C1C"/>
          <w:shd w:val="clear" w:color="auto" w:fill="FFFFFF"/>
        </w:rPr>
        <w:t xml:space="preserve"> container, saucepan or slow cooker on a low heat for infusion for approximately two hours or more. Once this has been achieved the solid biomass should be strained, using coffee bag or a fruit supermarket bag. Then pour the infused oil back into the Coconut Oil jars to cool and regain solid form. Those needing medical intervention can use the said oil by consuming one quarter of teaspoon just before going sleep, each night. As it induces a deep sleep, promotes healing and acts as Chelating agent by removing heavy metals. On the other hand, if individuals do not want to consume the hemp oil to prevent any active thinking, it can be used as a topical treatment instead or additionally. Therefore, for topical treatment rub about a </w:t>
      </w:r>
      <w:proofErr w:type="gramStart"/>
      <w:r>
        <w:rPr>
          <w:color w:val="1C1C1C"/>
          <w:shd w:val="clear" w:color="auto" w:fill="FFFFFF"/>
        </w:rPr>
        <w:t>teaspoons</w:t>
      </w:r>
      <w:proofErr w:type="gramEnd"/>
      <w:r>
        <w:rPr>
          <w:color w:val="1C1C1C"/>
          <w:shd w:val="clear" w:color="auto" w:fill="FFFFFF"/>
        </w:rPr>
        <w:t xml:space="preserve"> worth or more at the local site and at the back of the neck, every night. From our personal experience individuals should start to experience noticeable relief from cancer or dementia symptoms in just a few weeks. Although, avoid driving or using heavy machinery after ingestion and allow at least eight hours.</w:t>
      </w:r>
    </w:p>
    <w:p w14:paraId="50057722" w14:textId="77777777" w:rsidR="000C620E" w:rsidRDefault="000C620E" w:rsidP="000C620E">
      <w:pPr>
        <w:pStyle w:val="Heading2"/>
        <w:rPr>
          <w:color w:val="1C1C1C"/>
          <w:shd w:val="clear" w:color="auto" w:fill="FFFFFF"/>
        </w:rPr>
      </w:pPr>
      <w:r w:rsidRPr="00785A89">
        <w:rPr>
          <w:color w:val="1C1C1C"/>
          <w:shd w:val="clear" w:color="auto" w:fill="FFFFFF"/>
        </w:rPr>
        <w:t>1</w:t>
      </w:r>
      <w:r>
        <w:rPr>
          <w:color w:val="1C1C1C"/>
          <w:shd w:val="clear" w:color="auto" w:fill="FFFFFF"/>
        </w:rPr>
        <w:t xml:space="preserve">c.2. However, a clamp down on class A drugs is important, following the money trail could be used by giving offenders an alternative to incarceration to become employed by the relevant LEA’s...  </w:t>
      </w:r>
    </w:p>
    <w:p w14:paraId="7CB83B46" w14:textId="77777777" w:rsidR="000C620E" w:rsidRDefault="000C620E" w:rsidP="000C620E">
      <w:pPr>
        <w:pStyle w:val="Heading2"/>
        <w:rPr>
          <w:color w:val="1C1C1C"/>
          <w:shd w:val="clear" w:color="auto" w:fill="FFFFFF"/>
        </w:rPr>
      </w:pPr>
      <w:r w:rsidRPr="00785A89">
        <w:rPr>
          <w:color w:val="1C1C1C"/>
          <w:shd w:val="clear" w:color="auto" w:fill="FFFFFF"/>
        </w:rPr>
        <w:t>1</w:t>
      </w:r>
      <w:r>
        <w:rPr>
          <w:color w:val="1C1C1C"/>
          <w:shd w:val="clear" w:color="auto" w:fill="FFFFFF"/>
        </w:rPr>
        <w:t xml:space="preserve">c.3. Additionally, to help gain public trust and favour quickly, income tax, council tax, car tax, food tax, including every personal tax to be abolished, along with fuel and energy tax. </w:t>
      </w:r>
    </w:p>
    <w:p w14:paraId="42C6EA29" w14:textId="77777777" w:rsidR="000C620E" w:rsidRDefault="000C620E" w:rsidP="000C620E">
      <w:pPr>
        <w:pStyle w:val="Heading2"/>
        <w:rPr>
          <w:color w:val="1C1C1C"/>
          <w:shd w:val="clear" w:color="auto" w:fill="FFFFFF"/>
        </w:rPr>
      </w:pPr>
      <w:r w:rsidRPr="00C76B67">
        <w:rPr>
          <w:color w:val="1C1C1C"/>
          <w:shd w:val="clear" w:color="auto" w:fill="FFFFFF"/>
        </w:rPr>
        <w:lastRenderedPageBreak/>
        <w:t>1</w:t>
      </w:r>
      <w:r>
        <w:rPr>
          <w:color w:val="1C1C1C"/>
          <w:shd w:val="clear" w:color="auto" w:fill="FFFFFF"/>
        </w:rPr>
        <w:t xml:space="preserve">c.4. Also, every individual in the British and Irish Isles that is paid annually less than £25,000 to be paid an additional £1,000 a month likewise with Euros i.e. less than 25,000 Euros will be supplemented with 1,000 Euros a month. </w:t>
      </w:r>
      <w:proofErr w:type="gramStart"/>
      <w:r>
        <w:rPr>
          <w:color w:val="1C1C1C"/>
          <w:shd w:val="clear" w:color="auto" w:fill="FFFFFF"/>
        </w:rPr>
        <w:t>Also</w:t>
      </w:r>
      <w:proofErr w:type="gramEnd"/>
      <w:r>
        <w:rPr>
          <w:color w:val="1C1C1C"/>
          <w:shd w:val="clear" w:color="auto" w:fill="FFFFFF"/>
        </w:rPr>
        <w:t xml:space="preserve"> every individual with an annual pay under £30,000, should be supplemented with an additional £500 per month and likewise with Euros. The method for payments can be through Universal Credit and regardless of employment status. It will be pleasing to encourage all homeless individuals into temporary or permanent accommodation with the incentive of a bank account and a regular income. Though, if substance or alcohol is an addiction, rehabilitation should be encouraged, additionally career training of their choice. Moreover, Job Centres can prioritise helping all individuals back into work without the need to check for job search etc. Additionally, with an annual training budget per person of £7,777, aimed at individuals to gain qualifications they need for the job of their choice, regardless of employment status but prioritising the unemployed. All other benefits to be scrapped apart from those requiring care or/and providing care.</w:t>
      </w:r>
    </w:p>
    <w:p w14:paraId="6411F8F0" w14:textId="15186115" w:rsidR="000C620E" w:rsidRPr="002C7286" w:rsidRDefault="000C620E" w:rsidP="000C620E">
      <w:pPr>
        <w:pStyle w:val="Heading2"/>
        <w:rPr>
          <w:color w:val="1C1C1C"/>
          <w:shd w:val="clear" w:color="auto" w:fill="FFFFFF"/>
        </w:rPr>
      </w:pPr>
      <w:r w:rsidRPr="002C7286">
        <w:rPr>
          <w:color w:val="1C1C1C"/>
          <w:shd w:val="clear" w:color="auto" w:fill="FFFFFF"/>
        </w:rPr>
        <w:t xml:space="preserve">1c.5. The schemes noted in 1c.4. can be paid by activating the Poor Law 1834. Whilst utilising the UK National Lottery funding, Irish Lottery funding along with Patriotic Millionaires UK </w:t>
      </w:r>
      <w:r w:rsidR="00E47423">
        <w:rPr>
          <w:color w:val="1C1C1C"/>
          <w:shd w:val="clear" w:color="auto" w:fill="FFFFFF"/>
        </w:rPr>
        <w:t>[redacted]</w:t>
      </w:r>
      <w:r w:rsidR="007070EE">
        <w:rPr>
          <w:color w:val="1C1C1C"/>
          <w:shd w:val="clear" w:color="auto" w:fill="FFFFFF"/>
        </w:rPr>
        <w:t xml:space="preserve"> </w:t>
      </w:r>
      <w:r w:rsidRPr="002C7286">
        <w:rPr>
          <w:color w:val="1C1C1C"/>
          <w:shd w:val="clear" w:color="auto" w:fill="FFFFFF"/>
        </w:rPr>
        <w:t xml:space="preserve">and funds from the Monarchy PLC. </w:t>
      </w:r>
    </w:p>
    <w:p w14:paraId="20880B6C" w14:textId="77777777" w:rsidR="000C620E" w:rsidRDefault="000C620E" w:rsidP="000C620E">
      <w:pPr>
        <w:pStyle w:val="Heading2"/>
        <w:rPr>
          <w:color w:val="1C1C1C"/>
          <w:shd w:val="clear" w:color="auto" w:fill="FFFFFF"/>
        </w:rPr>
      </w:pPr>
      <w:r>
        <w:rPr>
          <w:color w:val="1C1C1C"/>
          <w:shd w:val="clear" w:color="auto" w:fill="FFFFFF"/>
        </w:rPr>
        <w:t xml:space="preserve">2c.1. </w:t>
      </w:r>
      <w:proofErr w:type="gramStart"/>
      <w:r>
        <w:rPr>
          <w:color w:val="1C1C1C"/>
          <w:shd w:val="clear" w:color="auto" w:fill="FFFFFF"/>
        </w:rPr>
        <w:t>In regards to</w:t>
      </w:r>
      <w:proofErr w:type="gramEnd"/>
      <w:r>
        <w:rPr>
          <w:color w:val="1C1C1C"/>
          <w:shd w:val="clear" w:color="auto" w:fill="FFFFFF"/>
        </w:rPr>
        <w:t xml:space="preserve"> health and technical issues found in these documents, one consent’s for this to be shared </w:t>
      </w:r>
      <w:proofErr w:type="spellStart"/>
      <w:r>
        <w:rPr>
          <w:color w:val="1C1C1C"/>
          <w:shd w:val="clear" w:color="auto" w:fill="FFFFFF"/>
        </w:rPr>
        <w:t>publically</w:t>
      </w:r>
      <w:proofErr w:type="spellEnd"/>
      <w:r>
        <w:rPr>
          <w:color w:val="1C1C1C"/>
          <w:shd w:val="clear" w:color="auto" w:fill="FFFFFF"/>
        </w:rPr>
        <w:t xml:space="preserve"> and to other legal entities, preferably with as many individuals as you can. If </w:t>
      </w:r>
      <w:proofErr w:type="gramStart"/>
      <w:r>
        <w:rPr>
          <w:color w:val="1C1C1C"/>
          <w:shd w:val="clear" w:color="auto" w:fill="FFFFFF"/>
        </w:rPr>
        <w:t>each individual</w:t>
      </w:r>
      <w:proofErr w:type="gramEnd"/>
      <w:r>
        <w:rPr>
          <w:color w:val="1C1C1C"/>
          <w:shd w:val="clear" w:color="auto" w:fill="FFFFFF"/>
        </w:rPr>
        <w:t xml:space="preserve"> lets two people know of the health information and passes it on to at least another two people and asks them to pass on to another two people and continue the whole of the British and Irish Isles will know how to prevent unexpected health issues very soon. Also, one consents for you to share the technical issues with the appropriate legal entities. However, </w:t>
      </w:r>
      <w:proofErr w:type="gramStart"/>
      <w:r>
        <w:rPr>
          <w:color w:val="1C1C1C"/>
          <w:shd w:val="clear" w:color="auto" w:fill="FFFFFF"/>
        </w:rPr>
        <w:t>in regards to</w:t>
      </w:r>
      <w:proofErr w:type="gramEnd"/>
      <w:r>
        <w:rPr>
          <w:color w:val="1C1C1C"/>
          <w:shd w:val="clear" w:color="auto" w:fill="FFFFFF"/>
        </w:rPr>
        <w:t xml:space="preserve"> the monarchy claim, it will be appreciated to keep all identities private until the 25</w:t>
      </w:r>
      <w:r w:rsidRPr="002258F7">
        <w:rPr>
          <w:color w:val="1C1C1C"/>
          <w:shd w:val="clear" w:color="auto" w:fill="FFFFFF"/>
          <w:vertAlign w:val="superscript"/>
        </w:rPr>
        <w:t>th</w:t>
      </w:r>
      <w:r>
        <w:rPr>
          <w:color w:val="1C1C1C"/>
          <w:shd w:val="clear" w:color="auto" w:fill="FFFFFF"/>
        </w:rPr>
        <w:t xml:space="preserve"> December 2024 please.</w:t>
      </w:r>
    </w:p>
    <w:p w14:paraId="1E2AE7DB" w14:textId="77777777" w:rsidR="000C620E" w:rsidRDefault="000C620E" w:rsidP="000C620E">
      <w:pPr>
        <w:pStyle w:val="Heading2"/>
        <w:rPr>
          <w:i/>
        </w:rPr>
      </w:pPr>
      <w:r>
        <w:t>2c.2</w:t>
      </w:r>
      <w:r>
        <w:rPr>
          <w:i/>
        </w:rPr>
        <w:t xml:space="preserve">. </w:t>
      </w:r>
      <w:r w:rsidRPr="00DF2723">
        <w:rPr>
          <w:i/>
        </w:rPr>
        <w:t xml:space="preserve">Boni </w:t>
      </w:r>
      <w:proofErr w:type="spellStart"/>
      <w:r w:rsidRPr="00DF2723">
        <w:rPr>
          <w:i/>
        </w:rPr>
        <w:t>judicis</w:t>
      </w:r>
      <w:proofErr w:type="spellEnd"/>
      <w:r w:rsidRPr="00DF2723">
        <w:rPr>
          <w:i/>
        </w:rPr>
        <w:t xml:space="preserve"> </w:t>
      </w:r>
      <w:proofErr w:type="spellStart"/>
      <w:r w:rsidRPr="00DF2723">
        <w:rPr>
          <w:i/>
        </w:rPr>
        <w:t>est</w:t>
      </w:r>
      <w:proofErr w:type="spellEnd"/>
      <w:r w:rsidRPr="00DF2723">
        <w:rPr>
          <w:i/>
        </w:rPr>
        <w:t xml:space="preserve"> </w:t>
      </w:r>
      <w:proofErr w:type="spellStart"/>
      <w:r w:rsidRPr="00DF2723">
        <w:rPr>
          <w:i/>
        </w:rPr>
        <w:t>ampliare</w:t>
      </w:r>
      <w:proofErr w:type="spellEnd"/>
      <w:r w:rsidRPr="00DF2723">
        <w:rPr>
          <w:i/>
        </w:rPr>
        <w:t xml:space="preserve"> </w:t>
      </w:r>
      <w:proofErr w:type="spellStart"/>
      <w:r w:rsidRPr="00DF2723">
        <w:rPr>
          <w:i/>
        </w:rPr>
        <w:t>jurisdictionem</w:t>
      </w:r>
      <w:proofErr w:type="spellEnd"/>
      <w:r w:rsidRPr="00DF2723">
        <w:rPr>
          <w:i/>
        </w:rPr>
        <w:t xml:space="preserve"> – It is the property of a good judge to enlarge his jurisdiction.</w:t>
      </w:r>
    </w:p>
    <w:p w14:paraId="6F0D8A2F" w14:textId="77777777" w:rsidR="000C620E" w:rsidRPr="005578A7" w:rsidRDefault="000C620E" w:rsidP="000C620E">
      <w:pPr>
        <w:pStyle w:val="Heading2"/>
      </w:pPr>
      <w:r>
        <w:lastRenderedPageBreak/>
        <w:t xml:space="preserve">2c.3 Lastly, if ever in doubt with any decisions or technical issues, trust your gut feeling, there are approximately 48 </w:t>
      </w:r>
      <w:proofErr w:type="gramStart"/>
      <w:r>
        <w:t>Trillion</w:t>
      </w:r>
      <w:proofErr w:type="gramEnd"/>
      <w:r>
        <w:t xml:space="preserve"> bacteria cells trying to get attention, that are blessed with wisdom. If still unsure, sleep on it and give thanks to the Divine and/or the subconscious for the guidance. Mindfulness can help in clearing the mind, whilst calming the heart, to facilitate thinking clearly and this can be achieved by allocating some quiet time, before going to sleep is always a good option. Close the eyes count the breaths in through the nose and slowly out of the mouth, until the mind is at peace then just relax. Above all have faith, this all part of the Great Awakening, great things are happening.</w:t>
      </w:r>
    </w:p>
    <w:p w14:paraId="5EBBAE82" w14:textId="77777777" w:rsidR="007070EE" w:rsidRDefault="007070EE" w:rsidP="007070EE">
      <w:r>
        <w:t>I am refusing to respond to your request on the basis that I consider it to be ‘vexatious’</w:t>
      </w:r>
      <w:r w:rsidRPr="00D66CE8">
        <w:t xml:space="preserve"> </w:t>
      </w:r>
      <w:r>
        <w:t xml:space="preserve">in terms of section 14(1) of the Act. </w:t>
      </w:r>
    </w:p>
    <w:p w14:paraId="61229913" w14:textId="77777777" w:rsidR="007070EE" w:rsidRDefault="007070EE" w:rsidP="007070EE">
      <w:r>
        <w:t xml:space="preserve">‘Vexatious’ is not defined in the Act, but I would refer to the following factors as set out in the Commissioner’s guidance: </w:t>
      </w:r>
    </w:p>
    <w:p w14:paraId="075764AB" w14:textId="77777777" w:rsidR="007070EE" w:rsidRDefault="007070EE" w:rsidP="007070EE">
      <w:pPr>
        <w:pStyle w:val="ListParagraph"/>
        <w:numPr>
          <w:ilvl w:val="0"/>
          <w:numId w:val="12"/>
        </w:numPr>
      </w:pPr>
      <w:r>
        <w:t>It would impose a significant burden on the public authority.</w:t>
      </w:r>
    </w:p>
    <w:p w14:paraId="3EBDA3C7" w14:textId="77777777" w:rsidR="007070EE" w:rsidRDefault="007070EE" w:rsidP="007070EE">
      <w:pPr>
        <w:pStyle w:val="ListParagraph"/>
        <w:numPr>
          <w:ilvl w:val="0"/>
          <w:numId w:val="12"/>
        </w:numPr>
      </w:pPr>
      <w:r>
        <w:t>It does not have a serious purpose or value.</w:t>
      </w:r>
    </w:p>
    <w:p w14:paraId="0C40D0DA" w14:textId="77777777" w:rsidR="007070EE" w:rsidRDefault="007070EE" w:rsidP="007070EE">
      <w:pPr>
        <w:pStyle w:val="ListParagraph"/>
        <w:numPr>
          <w:ilvl w:val="0"/>
          <w:numId w:val="12"/>
        </w:numPr>
      </w:pPr>
      <w:r>
        <w:t>It is designed to cause disruption or annoyance to the public authority.</w:t>
      </w:r>
    </w:p>
    <w:p w14:paraId="2D990095" w14:textId="77777777" w:rsidR="007070EE" w:rsidRDefault="007070EE" w:rsidP="007070EE">
      <w:pPr>
        <w:pStyle w:val="ListParagraph"/>
        <w:numPr>
          <w:ilvl w:val="0"/>
          <w:numId w:val="12"/>
        </w:numPr>
      </w:pPr>
      <w:r>
        <w:t>It has the effect of harassing the public authority.</w:t>
      </w:r>
    </w:p>
    <w:p w14:paraId="61B80F3F" w14:textId="77777777" w:rsidR="007070EE" w:rsidRDefault="007070EE" w:rsidP="007070EE">
      <w:pPr>
        <w:pStyle w:val="ListParagraph"/>
        <w:numPr>
          <w:ilvl w:val="0"/>
          <w:numId w:val="12"/>
        </w:numPr>
      </w:pPr>
      <w:r>
        <w:t xml:space="preserve">It would otherwise, in the opinion of a reasonable person, be considered manifestly unreasonable or disproportionate. </w:t>
      </w:r>
    </w:p>
    <w:p w14:paraId="6D2DC9C9" w14:textId="77777777" w:rsidR="007070EE" w:rsidRDefault="007070EE" w:rsidP="007070EE">
      <w:r>
        <w:t xml:space="preserve">Furthermore, an authority can reasonably conclude that a particular request represents the continuation of a pattern of behaviour.  It might, in those circumstances, decide the request can be refused as the continuation of the pattern of behaviour makes the latest request vexatious. </w:t>
      </w:r>
    </w:p>
    <w:p w14:paraId="10A3256D" w14:textId="77777777" w:rsidR="007070EE" w:rsidRDefault="007070EE" w:rsidP="007070EE">
      <w:r>
        <w:t xml:space="preserve">This may arise, for example, where a requester has an on-going grievance against a public authority or could reasonably be described as conducting an extended campaign to the point that their behaviour can be described as obsessive. </w:t>
      </w:r>
    </w:p>
    <w:p w14:paraId="5DDF6E62" w14:textId="77777777" w:rsidR="007070EE" w:rsidRDefault="007070EE" w:rsidP="007070EE">
      <w:r>
        <w:t xml:space="preserve">The purpose of FOI is to provide a right of access to recorded information, and we respond to thousands of requests each year that seek to exercise that right. </w:t>
      </w:r>
    </w:p>
    <w:p w14:paraId="5F9A90BF" w14:textId="77777777" w:rsidR="007070EE" w:rsidRDefault="007070EE" w:rsidP="007070EE">
      <w:r>
        <w:t xml:space="preserve">We are committed to the principles of openness and accountability and that means focusing on those requests whereby individuals are genuinely motivated by accessing the information we hold. </w:t>
      </w:r>
    </w:p>
    <w:p w14:paraId="34BDABBD" w14:textId="140BF5BF" w:rsidR="00BF6B81" w:rsidRPr="00B11A55" w:rsidRDefault="007070EE" w:rsidP="007070EE">
      <w:r>
        <w:lastRenderedPageBreak/>
        <w:t>It is my assessment overall that your request has no serious purpose or value, and it also has the effect of placing unnecessary burden on finite Police Scotland resources which might be better used elsewhere.</w:t>
      </w:r>
    </w:p>
    <w:p w14:paraId="34BDABBE" w14:textId="320EAA83" w:rsidR="00496A08" w:rsidRPr="00BF6B81" w:rsidRDefault="00496A08" w:rsidP="007070EE">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070EE">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070EE">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070EE">
      <w:r w:rsidRPr="007C470A">
        <w:t>Following an OSIC appeal, you can appeal to the Court of Session on a point of law only.</w:t>
      </w:r>
      <w:r w:rsidR="00D47E36">
        <w:t xml:space="preserve"> </w:t>
      </w:r>
    </w:p>
    <w:p w14:paraId="34BDABC2" w14:textId="77777777" w:rsidR="00B11A55" w:rsidRDefault="00B11A55" w:rsidP="007070EE">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070EE">
      <w:r>
        <w:t>Every effort has been taken to ensure our response is as accessible as possible. If you require this response to be provided in an alternative format, please let us know.</w:t>
      </w:r>
    </w:p>
    <w:p w14:paraId="34BDABC4" w14:textId="77777777" w:rsidR="007F490F" w:rsidRDefault="007F490F" w:rsidP="000C620E">
      <w:pPr>
        <w:pStyle w:val="Heading2"/>
      </w:pP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BDEA2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70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6D7B7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70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15C574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70E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F72D19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70E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BAF642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70E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3929F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070E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E151A4"/>
    <w:multiLevelType w:val="hybridMultilevel"/>
    <w:tmpl w:val="A43E8418"/>
    <w:lvl w:ilvl="0" w:tplc="12FA7AC0">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 w15:restartNumberingAfterBreak="0">
    <w:nsid w:val="377F4777"/>
    <w:multiLevelType w:val="hybridMultilevel"/>
    <w:tmpl w:val="D2B04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B604D0"/>
    <w:multiLevelType w:val="hybridMultilevel"/>
    <w:tmpl w:val="1242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54898"/>
    <w:multiLevelType w:val="hybridMultilevel"/>
    <w:tmpl w:val="656A3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AD016F"/>
    <w:multiLevelType w:val="multilevel"/>
    <w:tmpl w:val="566E1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D03EF8"/>
    <w:multiLevelType w:val="hybridMultilevel"/>
    <w:tmpl w:val="61209B26"/>
    <w:lvl w:ilvl="0" w:tplc="9200720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BC415EB"/>
    <w:multiLevelType w:val="hybridMultilevel"/>
    <w:tmpl w:val="4A02B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C807A2"/>
    <w:multiLevelType w:val="multilevel"/>
    <w:tmpl w:val="F8F2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D3C5F"/>
    <w:multiLevelType w:val="hybridMultilevel"/>
    <w:tmpl w:val="86225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BF23E31"/>
    <w:multiLevelType w:val="hybridMultilevel"/>
    <w:tmpl w:val="F0B4C90E"/>
    <w:lvl w:ilvl="0" w:tplc="39C24A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C1E4FA0"/>
    <w:multiLevelType w:val="multilevel"/>
    <w:tmpl w:val="CDBA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38746">
    <w:abstractNumId w:val="9"/>
  </w:num>
  <w:num w:numId="2" w16cid:durableId="851644242">
    <w:abstractNumId w:val="0"/>
  </w:num>
  <w:num w:numId="3" w16cid:durableId="220597861">
    <w:abstractNumId w:val="7"/>
  </w:num>
  <w:num w:numId="4" w16cid:durableId="1652904850">
    <w:abstractNumId w:val="11"/>
  </w:num>
  <w:num w:numId="5" w16cid:durableId="1214193688">
    <w:abstractNumId w:val="2"/>
  </w:num>
  <w:num w:numId="6" w16cid:durableId="1050879217">
    <w:abstractNumId w:val="1"/>
  </w:num>
  <w:num w:numId="7" w16cid:durableId="1259946177">
    <w:abstractNumId w:val="4"/>
  </w:num>
  <w:num w:numId="8" w16cid:durableId="910699972">
    <w:abstractNumId w:val="8"/>
  </w:num>
  <w:num w:numId="9" w16cid:durableId="152258003">
    <w:abstractNumId w:val="10"/>
  </w:num>
  <w:num w:numId="10" w16cid:durableId="558177614">
    <w:abstractNumId w:val="5"/>
  </w:num>
  <w:num w:numId="11" w16cid:durableId="1627664590">
    <w:abstractNumId w:val="6"/>
  </w:num>
  <w:num w:numId="12" w16cid:durableId="1871799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C620E"/>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281B"/>
    <w:rsid w:val="00456324"/>
    <w:rsid w:val="00464084"/>
    <w:rsid w:val="00475460"/>
    <w:rsid w:val="00490317"/>
    <w:rsid w:val="00491644"/>
    <w:rsid w:val="00496A08"/>
    <w:rsid w:val="004E1605"/>
    <w:rsid w:val="004F653C"/>
    <w:rsid w:val="00540A52"/>
    <w:rsid w:val="00557306"/>
    <w:rsid w:val="00645CFA"/>
    <w:rsid w:val="006D5799"/>
    <w:rsid w:val="007070EE"/>
    <w:rsid w:val="00743BB0"/>
    <w:rsid w:val="00750D83"/>
    <w:rsid w:val="00752ED6"/>
    <w:rsid w:val="00785DBC"/>
    <w:rsid w:val="00793DD5"/>
    <w:rsid w:val="007D55F6"/>
    <w:rsid w:val="007F490F"/>
    <w:rsid w:val="0086779C"/>
    <w:rsid w:val="00874BFD"/>
    <w:rsid w:val="008964EF"/>
    <w:rsid w:val="00915E01"/>
    <w:rsid w:val="009631A4"/>
    <w:rsid w:val="00964FB7"/>
    <w:rsid w:val="00977296"/>
    <w:rsid w:val="009C3124"/>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84B44"/>
    <w:rsid w:val="00E32BAA"/>
    <w:rsid w:val="00E47423"/>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unhideWhenUsed/>
    <w:rsid w:val="000C620E"/>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0C6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rda.i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5193</Words>
  <Characters>29602</Characters>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2024-10-02T14:19:00Z</dcterms:created>
  <dcterms:modified xsi:type="dcterms:W3CDTF">2024-10-02T14:26:00Z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