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F1BE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27B7D">
              <w:t>2852</w:t>
            </w:r>
          </w:p>
          <w:p w14:paraId="34BDABA6" w14:textId="26F2D5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3C0A">
              <w:t>19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50FA91" w14:textId="63D4675D" w:rsidR="00927B7D" w:rsidRDefault="00927B7D" w:rsidP="00927B7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7B7D">
        <w:rPr>
          <w:rFonts w:eastAsiaTheme="majorEastAsia" w:cstheme="majorBidi"/>
          <w:b/>
          <w:color w:val="000000" w:themeColor="text1"/>
          <w:szCs w:val="26"/>
        </w:rPr>
        <w:t>1.An up to date operational cost for providing an officer to any incident per hour (my last data has £25/£30.08 for constable/sergeant in 2019)</w:t>
      </w:r>
    </w:p>
    <w:p w14:paraId="0D9A97F9" w14:textId="77777777" w:rsidR="00927B7D" w:rsidRDefault="00927B7D" w:rsidP="00927B7D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EC4F316" w14:textId="77777777" w:rsidR="00927B7D" w:rsidRDefault="00927B7D" w:rsidP="00927B7D">
      <w:r>
        <w:t>“Information which the applicant can reasonably obtain other than by requesting it […] is exempt information”.</w:t>
      </w:r>
    </w:p>
    <w:p w14:paraId="64AE85B5" w14:textId="77777777" w:rsidR="00927B7D" w:rsidRDefault="00927B7D" w:rsidP="00927B7D">
      <w:r>
        <w:t>The information sought is publicly available:</w:t>
      </w:r>
    </w:p>
    <w:p w14:paraId="50A1CB33" w14:textId="153C19C2" w:rsidR="00927B7D" w:rsidRDefault="00FA78B6" w:rsidP="00927B7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1" w:history="1">
        <w:r w:rsidR="00927B7D">
          <w:rPr>
            <w:rStyle w:val="Hyperlink"/>
          </w:rPr>
          <w:t>Pay and Grading Structure - Police Scotland</w:t>
        </w:r>
      </w:hyperlink>
    </w:p>
    <w:p w14:paraId="3669AB51" w14:textId="77777777" w:rsidR="00927B7D" w:rsidRPr="00927B7D" w:rsidRDefault="00927B7D" w:rsidP="00927B7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6B776D3" w:rsidR="00255F1E" w:rsidRDefault="00927B7D" w:rsidP="00927B7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7B7D">
        <w:rPr>
          <w:rFonts w:eastAsiaTheme="majorEastAsia" w:cstheme="majorBidi"/>
          <w:b/>
          <w:color w:val="000000" w:themeColor="text1"/>
          <w:szCs w:val="26"/>
        </w:rPr>
        <w:t>2.Any information Police Scotland may have on how this compares to other police forces in the UK (London, rest of England, Northern Ireland) – for example, are Police Officer pay scales consistent across the UK or would I have to seek costing from other forces</w:t>
      </w:r>
    </w:p>
    <w:p w14:paraId="34BDABBD" w14:textId="3D314704" w:rsidR="00BF6B81" w:rsidRDefault="00927B7D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="00C33F97">
        <w:rPr>
          <w:rFonts w:eastAsiaTheme="majorEastAsia" w:cstheme="majorBidi"/>
          <w:bCs/>
          <w:color w:val="000000" w:themeColor="text1"/>
          <w:szCs w:val="26"/>
        </w:rPr>
        <w:t xml:space="preserve"> Please note, you would need to apply to each force for their pay scales. </w:t>
      </w:r>
    </w:p>
    <w:p w14:paraId="0DEE0F05" w14:textId="77777777" w:rsidR="00927B7D" w:rsidRPr="00927B7D" w:rsidRDefault="00927B7D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1C4FC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14B9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4BC01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B99F1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771234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4EFA7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78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4289D"/>
    <w:rsid w:val="00557306"/>
    <w:rsid w:val="00633F87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27B7D"/>
    <w:rsid w:val="009631A4"/>
    <w:rsid w:val="00977296"/>
    <w:rsid w:val="009A6BF9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479C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3C0A"/>
    <w:rsid w:val="00C33F97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26F64"/>
    <w:rsid w:val="00FA78B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finance/pay-and-grading-structur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2024-11-19T19:26:00Z</cp:lastPrinted>
  <dcterms:created xsi:type="dcterms:W3CDTF">2024-06-24T12:04:00Z</dcterms:created>
  <dcterms:modified xsi:type="dcterms:W3CDTF">2024-11-19T19:28:00Z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